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3B9" w:rsidRPr="00B716F6" w:rsidRDefault="00EE03B9" w:rsidP="00B716F6">
      <w:pPr>
        <w:rPr>
          <w:b/>
          <w:sz w:val="28"/>
          <w:szCs w:val="28"/>
          <w:lang w:val="ru-RU"/>
        </w:rPr>
      </w:pPr>
    </w:p>
    <w:p w:rsidR="00EE03B9" w:rsidRDefault="00EE03B9" w:rsidP="00EE03B9">
      <w:pPr>
        <w:pStyle w:val="a4"/>
        <w:jc w:val="right"/>
        <w:rPr>
          <w:b/>
          <w:sz w:val="28"/>
          <w:szCs w:val="28"/>
          <w:lang w:val="ru-RU"/>
        </w:rPr>
      </w:pPr>
      <w:r w:rsidRPr="00EE69A1">
        <w:rPr>
          <w:b/>
          <w:sz w:val="28"/>
          <w:szCs w:val="28"/>
        </w:rPr>
        <w:t>Қосымша 2</w:t>
      </w:r>
    </w:p>
    <w:p w:rsidR="00B716F6" w:rsidRPr="00B716F6" w:rsidRDefault="00B716F6" w:rsidP="00EE03B9">
      <w:pPr>
        <w:pStyle w:val="a4"/>
        <w:jc w:val="right"/>
        <w:rPr>
          <w:b/>
          <w:sz w:val="28"/>
          <w:szCs w:val="28"/>
          <w:lang w:val="ru-RU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3828"/>
        <w:gridCol w:w="1842"/>
        <w:gridCol w:w="2552"/>
      </w:tblGrid>
      <w:tr w:rsidR="00B716F6" w:rsidRPr="00BE0742" w:rsidTr="00B716F6">
        <w:trPr>
          <w:trHeight w:val="829"/>
        </w:trPr>
        <w:tc>
          <w:tcPr>
            <w:tcW w:w="426" w:type="dxa"/>
            <w:shd w:val="clear" w:color="auto" w:fill="auto"/>
            <w:vAlign w:val="center"/>
          </w:tcPr>
          <w:p w:rsidR="00B716F6" w:rsidRPr="00BE0742" w:rsidRDefault="00B716F6" w:rsidP="00385AA5">
            <w:pPr>
              <w:rPr>
                <w:b/>
                <w:szCs w:val="28"/>
                <w:lang w:val="ru-RU"/>
              </w:rPr>
            </w:pPr>
            <w:proofErr w:type="gramStart"/>
            <w:r w:rsidRPr="00BE0742">
              <w:rPr>
                <w:b/>
                <w:szCs w:val="28"/>
                <w:lang w:val="ru-RU"/>
              </w:rPr>
              <w:t>р</w:t>
            </w:r>
            <w:proofErr w:type="gramEnd"/>
            <w:r w:rsidRPr="00BE0742">
              <w:rPr>
                <w:b/>
                <w:szCs w:val="28"/>
                <w:lang w:val="ru-RU"/>
              </w:rPr>
              <w:t>/№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16F6" w:rsidRPr="00BE0742" w:rsidRDefault="00B716F6" w:rsidP="00385AA5">
            <w:pPr>
              <w:jc w:val="center"/>
              <w:rPr>
                <w:b/>
                <w:szCs w:val="28"/>
                <w:lang w:val="ru-RU"/>
              </w:rPr>
            </w:pPr>
            <w:proofErr w:type="spellStart"/>
            <w:r w:rsidRPr="00BE0742">
              <w:rPr>
                <w:b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3828" w:type="dxa"/>
            <w:shd w:val="clear" w:color="auto" w:fill="auto"/>
            <w:vAlign w:val="center"/>
          </w:tcPr>
          <w:p w:rsidR="00B716F6" w:rsidRPr="00BE0742" w:rsidRDefault="00B716F6" w:rsidP="00385AA5">
            <w:pPr>
              <w:jc w:val="center"/>
              <w:rPr>
                <w:szCs w:val="28"/>
                <w:lang w:val="ru-RU"/>
              </w:rPr>
            </w:pPr>
            <w:proofErr w:type="spellStart"/>
            <w:r w:rsidRPr="00BE0742">
              <w:rPr>
                <w:b/>
                <w:szCs w:val="28"/>
                <w:lang w:val="ru-RU"/>
              </w:rPr>
              <w:t>Қысқаша</w:t>
            </w:r>
            <w:proofErr w:type="spellEnd"/>
            <w:r w:rsidRPr="00BE0742">
              <w:rPr>
                <w:b/>
                <w:szCs w:val="28"/>
                <w:lang w:val="ru-RU"/>
              </w:rPr>
              <w:t xml:space="preserve"> </w:t>
            </w:r>
            <w:proofErr w:type="spellStart"/>
            <w:r w:rsidRPr="00BE0742">
              <w:rPr>
                <w:b/>
                <w:szCs w:val="28"/>
                <w:lang w:val="ru-RU"/>
              </w:rPr>
              <w:t>мазмұны</w:t>
            </w:r>
            <w:proofErr w:type="spellEnd"/>
          </w:p>
          <w:p w:rsidR="00B716F6" w:rsidRPr="00BE0742" w:rsidRDefault="00B716F6" w:rsidP="00385AA5">
            <w:pPr>
              <w:jc w:val="center"/>
              <w:rPr>
                <w:szCs w:val="28"/>
                <w:lang w:val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716F6" w:rsidRPr="00BE0742" w:rsidRDefault="00B716F6" w:rsidP="00385AA5">
            <w:pPr>
              <w:jc w:val="center"/>
              <w:rPr>
                <w:b/>
                <w:szCs w:val="28"/>
                <w:lang w:val="ru-RU"/>
              </w:rPr>
            </w:pPr>
            <w:r w:rsidRPr="00BE0742">
              <w:rPr>
                <w:b/>
                <w:szCs w:val="28"/>
              </w:rPr>
              <w:t>Өлш.бірл.</w:t>
            </w:r>
          </w:p>
          <w:p w:rsidR="00B716F6" w:rsidRPr="00BE0742" w:rsidRDefault="00B716F6" w:rsidP="00385AA5">
            <w:pPr>
              <w:jc w:val="center"/>
              <w:rPr>
                <w:b/>
                <w:szCs w:val="28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716F6" w:rsidRPr="00BE0742" w:rsidRDefault="00B716F6" w:rsidP="00385AA5">
            <w:pPr>
              <w:jc w:val="center"/>
              <w:rPr>
                <w:b/>
                <w:szCs w:val="28"/>
                <w:lang w:val="ru-RU"/>
              </w:rPr>
            </w:pPr>
            <w:r w:rsidRPr="00BE0742">
              <w:rPr>
                <w:b/>
                <w:szCs w:val="28"/>
                <w:lang w:val="ru-RU"/>
              </w:rPr>
              <w:t>Саны</w:t>
            </w:r>
          </w:p>
        </w:tc>
      </w:tr>
      <w:tr w:rsidR="00B716F6" w:rsidRPr="00BE0742" w:rsidTr="00B716F6">
        <w:trPr>
          <w:trHeight w:val="1936"/>
        </w:trPr>
        <w:tc>
          <w:tcPr>
            <w:tcW w:w="426" w:type="dxa"/>
            <w:shd w:val="clear" w:color="auto" w:fill="auto"/>
          </w:tcPr>
          <w:p w:rsidR="00B716F6" w:rsidRPr="00BE0742" w:rsidRDefault="00B716F6" w:rsidP="00385AA5">
            <w:pPr>
              <w:rPr>
                <w:szCs w:val="28"/>
                <w:lang w:val="ru-RU"/>
              </w:rPr>
            </w:pPr>
            <w:r w:rsidRPr="00BE0742">
              <w:rPr>
                <w:szCs w:val="28"/>
                <w:lang w:val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716F6" w:rsidRPr="00F04116" w:rsidRDefault="00B716F6" w:rsidP="00385AA5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>
              <w:t>М</w:t>
            </w:r>
            <w:r w:rsidRPr="002C7E85">
              <w:t>едициналық ширманы</w:t>
            </w:r>
            <w:r>
              <w:rPr>
                <w:rFonts w:eastAsia="MS Mincho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eastAsia="MS Mincho"/>
                <w:color w:val="000000"/>
                <w:lang w:val="ru-RU"/>
              </w:rPr>
              <w:t>дайындау</w:t>
            </w:r>
            <w:proofErr w:type="spellEnd"/>
            <w:r w:rsidRPr="00F04116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:rsidR="00B716F6" w:rsidRDefault="00B716F6" w:rsidP="00B716F6">
            <w:r>
              <w:t>Бір секциялы медициналық экран. Материал:</w:t>
            </w:r>
          </w:p>
          <w:p w:rsidR="00B716F6" w:rsidRDefault="00B716F6" w:rsidP="00B716F6">
            <w:r>
              <w:t>тот баспайтын болат.</w:t>
            </w:r>
          </w:p>
          <w:p w:rsidR="00B716F6" w:rsidRDefault="00B716F6" w:rsidP="00B716F6">
            <w:r>
              <w:t>Түсі: ақ. Дөңгелектер саны: кемінде 2. Ұзындығы: кем дегенде 82 см,</w:t>
            </w:r>
          </w:p>
          <w:p w:rsidR="00B716F6" w:rsidRDefault="00B716F6" w:rsidP="00B716F6">
            <w:r>
              <w:t>Ені: кемінде 82 см, биіктігі:</w:t>
            </w:r>
          </w:p>
          <w:p w:rsidR="00B716F6" w:rsidRPr="0038440A" w:rsidRDefault="00B716F6" w:rsidP="00B716F6">
            <w:pPr>
              <w:rPr>
                <w:lang w:eastAsia="en-US"/>
              </w:rPr>
            </w:pPr>
            <w:r>
              <w:t>кем дегенде 183 см. тауар Тапсырыс берушімен келісіледі</w:t>
            </w:r>
          </w:p>
        </w:tc>
        <w:tc>
          <w:tcPr>
            <w:tcW w:w="1842" w:type="dxa"/>
            <w:shd w:val="clear" w:color="auto" w:fill="auto"/>
          </w:tcPr>
          <w:p w:rsidR="00B716F6" w:rsidRPr="00F04116" w:rsidRDefault="00B716F6" w:rsidP="00385AA5">
            <w:pPr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дана</w:t>
            </w:r>
          </w:p>
        </w:tc>
        <w:tc>
          <w:tcPr>
            <w:tcW w:w="2552" w:type="dxa"/>
            <w:shd w:val="clear" w:color="auto" w:fill="auto"/>
          </w:tcPr>
          <w:p w:rsidR="00B716F6" w:rsidRPr="00B66DD5" w:rsidRDefault="00B716F6" w:rsidP="00385AA5">
            <w:pPr>
              <w:tabs>
                <w:tab w:val="left" w:pos="3119"/>
              </w:tabs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</w:tr>
    </w:tbl>
    <w:p w:rsidR="00B716F6" w:rsidRPr="00B716F6" w:rsidRDefault="00B716F6" w:rsidP="00EE03B9">
      <w:pPr>
        <w:pStyle w:val="a4"/>
        <w:jc w:val="right"/>
        <w:rPr>
          <w:b/>
          <w:sz w:val="28"/>
          <w:szCs w:val="28"/>
          <w:lang w:val="ru-RU"/>
        </w:rPr>
      </w:pPr>
    </w:p>
    <w:p w:rsidR="00EE03B9" w:rsidRDefault="00EE03B9" w:rsidP="00EE03B9">
      <w:pPr>
        <w:pStyle w:val="a4"/>
        <w:jc w:val="both"/>
        <w:rPr>
          <w:sz w:val="28"/>
          <w:szCs w:val="28"/>
        </w:rPr>
      </w:pPr>
    </w:p>
    <w:p w:rsidR="00EE03B9" w:rsidRDefault="00EE03B9" w:rsidP="00EE03B9">
      <w:pPr>
        <w:pStyle w:val="a4"/>
        <w:jc w:val="center"/>
        <w:rPr>
          <w:b/>
          <w:sz w:val="28"/>
          <w:szCs w:val="28"/>
        </w:rPr>
      </w:pPr>
      <w:r w:rsidRPr="00E25833">
        <w:rPr>
          <w:b/>
          <w:sz w:val="28"/>
          <w:szCs w:val="28"/>
        </w:rPr>
        <w:t>Техникалық сипаттама</w:t>
      </w:r>
    </w:p>
    <w:p w:rsidR="00EE03B9" w:rsidRPr="00E25833" w:rsidRDefault="00EE03B9" w:rsidP="00EE03B9">
      <w:pPr>
        <w:pStyle w:val="a4"/>
        <w:jc w:val="center"/>
        <w:rPr>
          <w:b/>
          <w:sz w:val="28"/>
          <w:szCs w:val="28"/>
        </w:rPr>
      </w:pPr>
    </w:p>
    <w:p w:rsidR="00EE03B9" w:rsidRPr="00B716F6" w:rsidRDefault="00EE03B9" w:rsidP="00B716F6">
      <w:pPr>
        <w:rPr>
          <w:sz w:val="28"/>
          <w:szCs w:val="28"/>
        </w:rPr>
      </w:pPr>
      <w:r w:rsidRPr="00B716F6">
        <w:rPr>
          <w:b/>
          <w:sz w:val="28"/>
          <w:szCs w:val="28"/>
        </w:rPr>
        <w:t>Жеткізу орны:</w:t>
      </w:r>
      <w:r w:rsidRPr="00B716F6">
        <w:rPr>
          <w:sz w:val="28"/>
          <w:szCs w:val="28"/>
        </w:rPr>
        <w:t xml:space="preserve"> СҚО, Петропавл қ., Жумабаева к-сі, 118.</w:t>
      </w:r>
    </w:p>
    <w:p w:rsidR="00B716F6" w:rsidRPr="00B716F6" w:rsidRDefault="00B716F6" w:rsidP="00B716F6">
      <w:pPr>
        <w:rPr>
          <w:sz w:val="28"/>
          <w:szCs w:val="28"/>
        </w:rPr>
      </w:pPr>
      <w:r w:rsidRPr="00B716F6">
        <w:rPr>
          <w:b/>
          <w:sz w:val="28"/>
          <w:szCs w:val="28"/>
        </w:rPr>
        <w:t>Техникалық сипаттамалары:</w:t>
      </w:r>
      <w:r w:rsidRPr="00B716F6">
        <w:rPr>
          <w:sz w:val="28"/>
          <w:szCs w:val="28"/>
        </w:rPr>
        <w:t xml:space="preserve"> жылжымалы медициналық экран-пациенттердің жеке өмірін қамтамасыз ету қажет медициналық мекемелерде, емдеу кабинеттерінде, ауруханаларда, клиникаларда, диагностикалық орталықтарда, салондарда және басқа да үй-жайларда кеңістікті аймақтарға бөлудің практикалық және функционалдық шешімі.</w:t>
      </w:r>
    </w:p>
    <w:p w:rsidR="00B716F6" w:rsidRPr="00B716F6" w:rsidRDefault="00B716F6" w:rsidP="00B716F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716F6">
        <w:rPr>
          <w:sz w:val="28"/>
          <w:szCs w:val="28"/>
        </w:rPr>
        <w:t>Экран 1 бөлімнен тұрады және биіктігі кемінде 1830 мм және ені кемінде 820 мм болатын бекітілген дизайнға ие .нымам өлшемдерінің арқасында өнімді бөлмені функционалды аймақтарға жылдам бөлу үшін пайдалану ыңғайлы.</w:t>
      </w:r>
    </w:p>
    <w:p w:rsidR="00B716F6" w:rsidRPr="00B716F6" w:rsidRDefault="00B716F6" w:rsidP="00B716F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716F6">
        <w:rPr>
          <w:sz w:val="28"/>
          <w:szCs w:val="28"/>
        </w:rPr>
        <w:t xml:space="preserve">Берік жақтау металл қалыңдығы кемінде 1,5 мм Профильді болат құбырдан жасалған, бұл құрылымның сенімділігі мен тұрақтылығын қамтамасыз етеді. </w:t>
      </w:r>
      <w:r>
        <w:rPr>
          <w:sz w:val="28"/>
          <w:szCs w:val="28"/>
        </w:rPr>
        <w:t xml:space="preserve">    </w:t>
      </w:r>
      <w:r w:rsidRPr="00B716F6">
        <w:rPr>
          <w:sz w:val="28"/>
          <w:szCs w:val="28"/>
        </w:rPr>
        <w:t>Жақтау ұнтақты полиэфир бояумен қапталған, күнделікті қолдануға төзімді және өнімнің ұқыпты көрінісін қамтамасыз етеді.</w:t>
      </w:r>
    </w:p>
    <w:p w:rsidR="00B716F6" w:rsidRPr="00B716F6" w:rsidRDefault="00B716F6" w:rsidP="00B716F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716F6">
        <w:rPr>
          <w:sz w:val="28"/>
          <w:szCs w:val="28"/>
        </w:rPr>
        <w:t>Кенеп су өткізбейтін сіңдірілген Берік, мөлдір емес Оксфорд матасынан жасалған. Материал қажетті құпиялылықты қамтамасыз етеді және әртүрлі мақсаттағы бөлмелерде үнемі қолдануға жарамды.</w:t>
      </w:r>
    </w:p>
    <w:p w:rsidR="00B716F6" w:rsidRPr="00B716F6" w:rsidRDefault="00B716F6" w:rsidP="00B716F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716F6">
        <w:rPr>
          <w:sz w:val="28"/>
          <w:szCs w:val="28"/>
        </w:rPr>
        <w:t>Дизайн кемінде 2 тірекпен және диаметрі кемінде 40 мм болатын кем дегенде 2 дөңгелекпен жабдықталған. дөңгелектер полиуретаннан жасалған, бұл экранды жылжытуға және қажетті жерге орнатуға ыңғайлы етеді.</w:t>
      </w:r>
    </w:p>
    <w:p w:rsidR="00B716F6" w:rsidRDefault="00B716F6" w:rsidP="00B716F6">
      <w:pPr>
        <w:pStyle w:val="a4"/>
        <w:ind w:left="0"/>
        <w:rPr>
          <w:sz w:val="28"/>
          <w:szCs w:val="28"/>
        </w:rPr>
      </w:pPr>
      <w:bookmarkStart w:id="0" w:name="_GoBack"/>
      <w:bookmarkEnd w:id="0"/>
      <w:r w:rsidRPr="00B716F6">
        <w:rPr>
          <w:sz w:val="28"/>
          <w:szCs w:val="28"/>
        </w:rPr>
        <w:t xml:space="preserve">Салмағы аз — 6 кг-нан аспайды - өнімді мобильді және ыңғайлы етеді. </w:t>
      </w:r>
      <w:r>
        <w:rPr>
          <w:sz w:val="28"/>
          <w:szCs w:val="28"/>
        </w:rPr>
        <w:t xml:space="preserve">        </w:t>
      </w:r>
      <w:r w:rsidRPr="00B716F6">
        <w:rPr>
          <w:sz w:val="28"/>
          <w:szCs w:val="28"/>
        </w:rPr>
        <w:t>Экранның қызмет ету мерзімі кемінде 5 жыл.</w:t>
      </w:r>
    </w:p>
    <w:p w:rsidR="00E146AA" w:rsidRDefault="00EE03B9" w:rsidP="00B716F6">
      <w:pPr>
        <w:pStyle w:val="a4"/>
        <w:ind w:left="0" w:firstLine="709"/>
        <w:rPr>
          <w:b/>
          <w:sz w:val="28"/>
          <w:szCs w:val="28"/>
        </w:rPr>
      </w:pPr>
      <w:r w:rsidRPr="00E25833">
        <w:rPr>
          <w:b/>
          <w:sz w:val="28"/>
          <w:szCs w:val="28"/>
        </w:rPr>
        <w:t>Ескерт</w:t>
      </w:r>
      <w:r>
        <w:rPr>
          <w:b/>
          <w:sz w:val="28"/>
          <w:szCs w:val="28"/>
        </w:rPr>
        <w:t>у: ішкі және сыртқы тараптардың т</w:t>
      </w:r>
      <w:r w:rsidRPr="00E25833">
        <w:rPr>
          <w:b/>
          <w:sz w:val="28"/>
          <w:szCs w:val="28"/>
        </w:rPr>
        <w:t>үсі Тапсырыс берушінің келісімі бойынша ғана өзгертілуі мүмкін.</w:t>
      </w:r>
    </w:p>
    <w:p w:rsidR="00B716F6" w:rsidRDefault="00B716F6" w:rsidP="00B716F6">
      <w:pPr>
        <w:pStyle w:val="a4"/>
        <w:ind w:left="0" w:firstLine="709"/>
        <w:jc w:val="both"/>
        <w:rPr>
          <w:b/>
          <w:sz w:val="28"/>
          <w:szCs w:val="28"/>
        </w:rPr>
      </w:pPr>
    </w:p>
    <w:p w:rsidR="00B716F6" w:rsidRPr="00B716F6" w:rsidRDefault="00B716F6" w:rsidP="00B716F6">
      <w:pPr>
        <w:pStyle w:val="a4"/>
        <w:ind w:left="0" w:firstLine="709"/>
        <w:jc w:val="both"/>
        <w:rPr>
          <w:b/>
          <w:sz w:val="28"/>
          <w:szCs w:val="28"/>
        </w:rPr>
      </w:pPr>
    </w:p>
    <w:p w:rsidR="001C19A2" w:rsidRPr="00B716F6" w:rsidRDefault="001C19A2" w:rsidP="001B6409"/>
    <w:p w:rsidR="00EE03B9" w:rsidRPr="00B716F6" w:rsidRDefault="00EE03B9" w:rsidP="001B6409"/>
    <w:p w:rsidR="001C19A2" w:rsidRDefault="001C19A2" w:rsidP="001B6409"/>
    <w:p w:rsidR="00E146AA" w:rsidRDefault="00E146AA" w:rsidP="00E146AA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lastRenderedPageBreak/>
        <w:t>Приложение 2</w:t>
      </w:r>
    </w:p>
    <w:p w:rsidR="00B716F6" w:rsidRDefault="00B716F6" w:rsidP="00E146AA">
      <w:pPr>
        <w:jc w:val="right"/>
        <w:rPr>
          <w:b/>
          <w:sz w:val="28"/>
          <w:szCs w:val="28"/>
          <w:lang w:val="ru-RU"/>
        </w:rPr>
      </w:pPr>
    </w:p>
    <w:tbl>
      <w:tblPr>
        <w:tblStyle w:val="a3"/>
        <w:tblW w:w="10491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4678"/>
        <w:gridCol w:w="1701"/>
        <w:gridCol w:w="1985"/>
      </w:tblGrid>
      <w:tr w:rsidR="00B716F6" w:rsidRPr="00BE0742" w:rsidTr="00B716F6">
        <w:trPr>
          <w:trHeight w:val="11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6" w:rsidRPr="00BE0742" w:rsidRDefault="00B716F6" w:rsidP="00385AA5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№п/п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6" w:rsidRPr="00BE0742" w:rsidRDefault="00B716F6" w:rsidP="00385AA5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Наименова</w:t>
            </w:r>
            <w:r>
              <w:rPr>
                <w:b/>
                <w:szCs w:val="28"/>
                <w:lang w:eastAsia="en-US"/>
              </w:rPr>
              <w:t>-</w:t>
            </w:r>
            <w:r w:rsidRPr="00BE0742">
              <w:rPr>
                <w:b/>
                <w:szCs w:val="28"/>
                <w:lang w:eastAsia="en-US"/>
              </w:rPr>
              <w:t>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6" w:rsidRPr="00BE0742" w:rsidRDefault="00B716F6" w:rsidP="00385AA5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Краткая характеристика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6F6" w:rsidRPr="00BE0742" w:rsidRDefault="00B716F6" w:rsidP="00B716F6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6F6" w:rsidRPr="00BE0742" w:rsidRDefault="00B716F6" w:rsidP="00385AA5">
            <w:pPr>
              <w:tabs>
                <w:tab w:val="left" w:pos="3119"/>
              </w:tabs>
              <w:jc w:val="center"/>
              <w:rPr>
                <w:b/>
                <w:szCs w:val="28"/>
                <w:lang w:eastAsia="en-US"/>
              </w:rPr>
            </w:pPr>
            <w:r w:rsidRPr="00BE0742">
              <w:rPr>
                <w:b/>
                <w:szCs w:val="28"/>
                <w:lang w:eastAsia="en-US"/>
              </w:rPr>
              <w:t>Кол-во</w:t>
            </w:r>
          </w:p>
        </w:tc>
      </w:tr>
      <w:tr w:rsidR="00B716F6" w:rsidRPr="0038440A" w:rsidTr="00B716F6">
        <w:trPr>
          <w:trHeight w:val="10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F6" w:rsidRPr="00BE0742" w:rsidRDefault="00B716F6" w:rsidP="00385AA5">
            <w:pPr>
              <w:tabs>
                <w:tab w:val="left" w:pos="3119"/>
              </w:tabs>
              <w:jc w:val="center"/>
              <w:rPr>
                <w:szCs w:val="28"/>
                <w:lang w:eastAsia="en-US"/>
              </w:rPr>
            </w:pPr>
            <w:r w:rsidRPr="00BE0742">
              <w:rPr>
                <w:szCs w:val="28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F6" w:rsidRPr="00F04116" w:rsidRDefault="00B716F6" w:rsidP="00385AA5">
            <w:pPr>
              <w:tabs>
                <w:tab w:val="left" w:pos="3119"/>
              </w:tabs>
              <w:rPr>
                <w:szCs w:val="28"/>
                <w:lang w:eastAsia="en-US"/>
              </w:rPr>
            </w:pPr>
            <w:r>
              <w:rPr>
                <w:rFonts w:eastAsia="MS Mincho"/>
                <w:color w:val="000000"/>
                <w:lang w:val="ru-RU"/>
              </w:rPr>
              <w:t>изготовление</w:t>
            </w:r>
            <w:r w:rsidRPr="00F04116">
              <w:rPr>
                <w:rFonts w:eastAsia="MS Mincho"/>
                <w:color w:val="000000"/>
              </w:rPr>
              <w:t xml:space="preserve"> </w:t>
            </w:r>
            <w:r>
              <w:rPr>
                <w:rFonts w:eastAsia="MS Mincho"/>
                <w:color w:val="000000"/>
                <w:lang w:val="ru-RU"/>
              </w:rPr>
              <w:t xml:space="preserve">медицинской ширмы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F6" w:rsidRPr="00B716F6" w:rsidRDefault="00B716F6" w:rsidP="00B716F6">
            <w:pPr>
              <w:rPr>
                <w:lang w:val="ru-RU"/>
              </w:rPr>
            </w:pPr>
            <w:r w:rsidRPr="00B716F6">
              <w:rPr>
                <w:lang w:val="ru-RU"/>
              </w:rPr>
              <w:t>Ширма медицинская односекционная. Материал:</w:t>
            </w:r>
          </w:p>
          <w:p w:rsidR="00B716F6" w:rsidRPr="00B716F6" w:rsidRDefault="00B716F6" w:rsidP="00B716F6">
            <w:pPr>
              <w:rPr>
                <w:lang w:val="ru-RU"/>
              </w:rPr>
            </w:pPr>
            <w:r w:rsidRPr="00B716F6">
              <w:rPr>
                <w:lang w:val="ru-RU"/>
              </w:rPr>
              <w:t>нержавеющая сталь.</w:t>
            </w:r>
          </w:p>
          <w:p w:rsidR="00B716F6" w:rsidRPr="00B716F6" w:rsidRDefault="00B716F6" w:rsidP="00B716F6">
            <w:pPr>
              <w:rPr>
                <w:lang w:val="ru-RU"/>
              </w:rPr>
            </w:pPr>
            <w:r w:rsidRPr="00B716F6">
              <w:rPr>
                <w:lang w:val="ru-RU"/>
              </w:rPr>
              <w:t>Цвет: белый. Количество колес: не менее 2. Длина: не менее 82 см,</w:t>
            </w:r>
          </w:p>
          <w:p w:rsidR="00B716F6" w:rsidRPr="00B716F6" w:rsidRDefault="00B716F6" w:rsidP="00B716F6">
            <w:pPr>
              <w:rPr>
                <w:lang w:val="ru-RU"/>
              </w:rPr>
            </w:pPr>
            <w:r w:rsidRPr="00B716F6">
              <w:rPr>
                <w:lang w:val="ru-RU"/>
              </w:rPr>
              <w:t>Ширина: не менее 82 см, Высота:</w:t>
            </w:r>
          </w:p>
          <w:p w:rsidR="00B716F6" w:rsidRPr="002C7E85" w:rsidRDefault="00B716F6" w:rsidP="00B716F6">
            <w:pPr>
              <w:rPr>
                <w:lang w:val="ru-RU"/>
              </w:rPr>
            </w:pPr>
            <w:r w:rsidRPr="00B716F6">
              <w:rPr>
                <w:lang w:val="ru-RU"/>
              </w:rPr>
              <w:t>не менее 183 см. Товар согласовать с Заказчиком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F6" w:rsidRPr="00BE0742" w:rsidRDefault="00B716F6" w:rsidP="00385AA5">
            <w:pPr>
              <w:tabs>
                <w:tab w:val="left" w:pos="3119"/>
              </w:tabs>
              <w:jc w:val="center"/>
              <w:rPr>
                <w:szCs w:val="28"/>
                <w:lang w:val="ru-RU" w:eastAsia="en-US"/>
              </w:rPr>
            </w:pPr>
            <w:proofErr w:type="spellStart"/>
            <w:proofErr w:type="gramStart"/>
            <w:r>
              <w:rPr>
                <w:szCs w:val="28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6F6" w:rsidRPr="0038440A" w:rsidRDefault="00B716F6" w:rsidP="00385AA5">
            <w:pPr>
              <w:tabs>
                <w:tab w:val="left" w:pos="3119"/>
              </w:tabs>
              <w:jc w:val="center"/>
              <w:rPr>
                <w:szCs w:val="28"/>
                <w:lang w:val="ru-RU" w:eastAsia="en-US"/>
              </w:rPr>
            </w:pPr>
            <w:r>
              <w:rPr>
                <w:szCs w:val="28"/>
                <w:lang w:val="ru-RU" w:eastAsia="en-US"/>
              </w:rPr>
              <w:t>1</w:t>
            </w:r>
          </w:p>
        </w:tc>
      </w:tr>
    </w:tbl>
    <w:p w:rsidR="00B716F6" w:rsidRPr="00B716F6" w:rsidRDefault="00B716F6" w:rsidP="00E146AA">
      <w:pPr>
        <w:jc w:val="right"/>
        <w:rPr>
          <w:b/>
          <w:sz w:val="28"/>
          <w:szCs w:val="28"/>
          <w:lang w:val="ru-RU"/>
        </w:rPr>
      </w:pPr>
    </w:p>
    <w:p w:rsidR="00C84F42" w:rsidRPr="00C84F42" w:rsidRDefault="00C84F42" w:rsidP="00E146AA">
      <w:pPr>
        <w:jc w:val="right"/>
        <w:rPr>
          <w:b/>
          <w:sz w:val="28"/>
          <w:szCs w:val="28"/>
          <w:lang w:val="ru-RU"/>
        </w:rPr>
      </w:pPr>
    </w:p>
    <w:p w:rsidR="00E146AA" w:rsidRDefault="00E146AA" w:rsidP="00E146AA">
      <w:pPr>
        <w:jc w:val="center"/>
        <w:rPr>
          <w:b/>
          <w:sz w:val="28"/>
          <w:szCs w:val="28"/>
        </w:rPr>
      </w:pPr>
      <w:r w:rsidRPr="00E375BF">
        <w:rPr>
          <w:b/>
          <w:sz w:val="28"/>
          <w:szCs w:val="28"/>
        </w:rPr>
        <w:t xml:space="preserve">Техническая спецификация </w:t>
      </w:r>
    </w:p>
    <w:p w:rsidR="00B716F6" w:rsidRDefault="00B716F6" w:rsidP="00E146AA">
      <w:pPr>
        <w:jc w:val="center"/>
        <w:rPr>
          <w:b/>
          <w:sz w:val="28"/>
          <w:szCs w:val="28"/>
        </w:rPr>
      </w:pPr>
    </w:p>
    <w:p w:rsidR="00E146AA" w:rsidRPr="0012143E" w:rsidRDefault="00E146AA" w:rsidP="00E146AA">
      <w:pPr>
        <w:ind w:firstLine="709"/>
        <w:jc w:val="both"/>
        <w:rPr>
          <w:sz w:val="28"/>
          <w:szCs w:val="28"/>
        </w:rPr>
      </w:pPr>
      <w:r w:rsidRPr="0012143E">
        <w:rPr>
          <w:b/>
          <w:sz w:val="28"/>
          <w:szCs w:val="28"/>
        </w:rPr>
        <w:t>Место поставки:</w:t>
      </w:r>
      <w:r>
        <w:rPr>
          <w:sz w:val="28"/>
          <w:szCs w:val="28"/>
        </w:rPr>
        <w:t xml:space="preserve"> СКО, г. Петропавловск, ул. </w:t>
      </w:r>
      <w:r w:rsidR="00EE03B9">
        <w:rPr>
          <w:sz w:val="28"/>
          <w:szCs w:val="28"/>
          <w:lang w:val="ru-RU"/>
        </w:rPr>
        <w:t>Жумабаева</w:t>
      </w:r>
      <w:r>
        <w:rPr>
          <w:sz w:val="28"/>
          <w:szCs w:val="28"/>
        </w:rPr>
        <w:t xml:space="preserve">, </w:t>
      </w:r>
      <w:r w:rsidR="00EE03B9">
        <w:rPr>
          <w:sz w:val="28"/>
          <w:szCs w:val="28"/>
          <w:lang w:val="ru-RU"/>
        </w:rPr>
        <w:t>118</w:t>
      </w:r>
      <w:r>
        <w:rPr>
          <w:sz w:val="28"/>
          <w:szCs w:val="28"/>
        </w:rPr>
        <w:t>.</w:t>
      </w:r>
    </w:p>
    <w:p w:rsidR="00EE03B9" w:rsidRDefault="00E146AA" w:rsidP="00EE03B9">
      <w:pPr>
        <w:ind w:firstLine="709"/>
        <w:jc w:val="both"/>
        <w:rPr>
          <w:sz w:val="28"/>
          <w:szCs w:val="28"/>
          <w:lang w:val="ru-RU"/>
        </w:rPr>
      </w:pPr>
      <w:r w:rsidRPr="0012143E">
        <w:rPr>
          <w:b/>
          <w:sz w:val="28"/>
          <w:szCs w:val="28"/>
        </w:rPr>
        <w:t>Технические характеристики:</w:t>
      </w:r>
      <w:r>
        <w:rPr>
          <w:sz w:val="28"/>
          <w:szCs w:val="28"/>
        </w:rPr>
        <w:t xml:space="preserve"> </w:t>
      </w:r>
      <w:r w:rsidR="00EE03B9" w:rsidRPr="00EE03B9">
        <w:rPr>
          <w:sz w:val="28"/>
          <w:szCs w:val="28"/>
        </w:rPr>
        <w:t>Передвижная медицинская ширма — практичное и функциональное решение для зонирования пространства в медицинских учреждениях, процедурных кабинетах, больницах, клиниках, диагностических центрах, салонах и других помещениях, где необходимо обеспечить приватность пациентов.</w:t>
      </w:r>
      <w:r w:rsidR="00EE03B9" w:rsidRPr="00EE03B9">
        <w:rPr>
          <w:sz w:val="28"/>
          <w:szCs w:val="28"/>
        </w:rPr>
        <w:br/>
        <w:t xml:space="preserve">Ширма состоит из 1 секции и имеет фиксированную конструкцию высотой </w:t>
      </w:r>
      <w:r w:rsidR="00B716F6">
        <w:rPr>
          <w:sz w:val="28"/>
          <w:szCs w:val="28"/>
        </w:rPr>
        <w:t xml:space="preserve">не менее </w:t>
      </w:r>
      <w:r w:rsidR="00EE03B9" w:rsidRPr="00EE03B9">
        <w:rPr>
          <w:sz w:val="28"/>
          <w:szCs w:val="28"/>
        </w:rPr>
        <w:t xml:space="preserve">1830 мм и шириной </w:t>
      </w:r>
      <w:r w:rsidR="00B716F6">
        <w:rPr>
          <w:sz w:val="28"/>
          <w:szCs w:val="28"/>
        </w:rPr>
        <w:t xml:space="preserve">не  менее </w:t>
      </w:r>
      <w:r w:rsidR="00EE03B9" w:rsidRPr="00EE03B9">
        <w:rPr>
          <w:sz w:val="28"/>
          <w:szCs w:val="28"/>
        </w:rPr>
        <w:t>820 мм. Благодаря компактным размерам изделие удобно использовать для быстрого разделения помещения на функциональные зоны.</w:t>
      </w:r>
      <w:r w:rsidR="00EE03B9" w:rsidRPr="00EE03B9">
        <w:rPr>
          <w:sz w:val="28"/>
          <w:szCs w:val="28"/>
        </w:rPr>
        <w:br/>
        <w:t xml:space="preserve">Прочный каркас изготовлен из профильной стальной трубы толщиной металла </w:t>
      </w:r>
      <w:r w:rsidR="00B716F6">
        <w:rPr>
          <w:sz w:val="28"/>
          <w:szCs w:val="28"/>
        </w:rPr>
        <w:t xml:space="preserve">не менее </w:t>
      </w:r>
      <w:r w:rsidR="00EE03B9" w:rsidRPr="00EE03B9">
        <w:rPr>
          <w:sz w:val="28"/>
          <w:szCs w:val="28"/>
        </w:rPr>
        <w:t>1,5 мм, что обеспечивает надежность и устойчивость конструкции. Каркас покрыт порошковой полиэфирной краской, устойчивой к повседневной эксплуатации и обеспечивающей аккуратный внешний вид изделия.</w:t>
      </w:r>
      <w:r w:rsidR="00EE03B9" w:rsidRPr="00EE03B9">
        <w:rPr>
          <w:sz w:val="28"/>
          <w:szCs w:val="28"/>
        </w:rPr>
        <w:br/>
        <w:t>Полотно выполнено из прочной непрозрачной ткани Оксфорд с водоотталкивающей пропиткой. Материал обеспечивает необходимую приватность и подходит для регулярного использования в помещениях различного назначения.</w:t>
      </w:r>
      <w:r w:rsidR="00EE03B9" w:rsidRPr="00EE03B9">
        <w:rPr>
          <w:sz w:val="28"/>
          <w:szCs w:val="28"/>
        </w:rPr>
        <w:br/>
        <w:t xml:space="preserve">Конструкция оснащена </w:t>
      </w:r>
      <w:r w:rsidR="00B716F6">
        <w:rPr>
          <w:sz w:val="28"/>
          <w:szCs w:val="28"/>
        </w:rPr>
        <w:t xml:space="preserve">не менее </w:t>
      </w:r>
      <w:r w:rsidR="00EE03B9" w:rsidRPr="00EE03B9">
        <w:rPr>
          <w:sz w:val="28"/>
          <w:szCs w:val="28"/>
        </w:rPr>
        <w:t xml:space="preserve">2 опорами и </w:t>
      </w:r>
      <w:r w:rsidR="00B716F6">
        <w:rPr>
          <w:sz w:val="28"/>
          <w:szCs w:val="28"/>
        </w:rPr>
        <w:t xml:space="preserve">не менее </w:t>
      </w:r>
      <w:r w:rsidR="00EE03B9" w:rsidRPr="00EE03B9">
        <w:rPr>
          <w:sz w:val="28"/>
          <w:szCs w:val="28"/>
        </w:rPr>
        <w:t xml:space="preserve">2 колесами диаметром </w:t>
      </w:r>
      <w:r w:rsidR="00B716F6">
        <w:rPr>
          <w:sz w:val="28"/>
          <w:szCs w:val="28"/>
        </w:rPr>
        <w:t xml:space="preserve">не менее </w:t>
      </w:r>
      <w:r w:rsidR="00EE03B9" w:rsidRPr="00EE03B9">
        <w:rPr>
          <w:sz w:val="28"/>
          <w:szCs w:val="28"/>
        </w:rPr>
        <w:t>40 мм. Колеса изготовлены из полиуретана, благодаря чему ширму удобно перемещать и устанавливать в нужном месте.</w:t>
      </w:r>
      <w:r w:rsidR="00EE03B9" w:rsidRPr="00EE03B9">
        <w:rPr>
          <w:sz w:val="28"/>
          <w:szCs w:val="28"/>
        </w:rPr>
        <w:br/>
        <w:t>Небольшой вес — не более 6 кг — делает изделие мобильным и удобным в эксплуатации. Срок службы ширмы составляет не менее 5 лет.</w:t>
      </w:r>
    </w:p>
    <w:p w:rsidR="00E146AA" w:rsidRDefault="00E146AA" w:rsidP="00EE03B9">
      <w:pPr>
        <w:ind w:firstLine="709"/>
        <w:jc w:val="both"/>
        <w:rPr>
          <w:b/>
          <w:sz w:val="28"/>
          <w:szCs w:val="28"/>
        </w:rPr>
      </w:pPr>
      <w:r w:rsidRPr="00E375BF">
        <w:rPr>
          <w:b/>
          <w:sz w:val="28"/>
          <w:szCs w:val="28"/>
        </w:rPr>
        <w:t>Примечание</w:t>
      </w:r>
      <w:r>
        <w:rPr>
          <w:b/>
          <w:sz w:val="28"/>
          <w:szCs w:val="28"/>
        </w:rPr>
        <w:t>: Цвет внутренней и наружней сторон может быть изменен, только по согласованию с Заказчиком.</w:t>
      </w:r>
      <w:r w:rsidRPr="00E375BF">
        <w:rPr>
          <w:b/>
          <w:sz w:val="28"/>
          <w:szCs w:val="28"/>
        </w:rPr>
        <w:t xml:space="preserve"> </w:t>
      </w:r>
    </w:p>
    <w:p w:rsidR="00EE03B9" w:rsidRDefault="00EE03B9" w:rsidP="001B6409"/>
    <w:p w:rsidR="00EE03B9" w:rsidRPr="00EE03B9" w:rsidRDefault="00EE03B9" w:rsidP="00EE03B9"/>
    <w:sectPr w:rsidR="00EE03B9" w:rsidRPr="00EE03B9" w:rsidSect="00D22202">
      <w:head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6B2" w:rsidRDefault="002876B2" w:rsidP="00FB1918">
      <w:r>
        <w:separator/>
      </w:r>
    </w:p>
  </w:endnote>
  <w:endnote w:type="continuationSeparator" w:id="0">
    <w:p w:rsidR="002876B2" w:rsidRDefault="002876B2" w:rsidP="00FB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6B2" w:rsidRDefault="002876B2" w:rsidP="00FB1918">
      <w:r>
        <w:separator/>
      </w:r>
    </w:p>
  </w:footnote>
  <w:footnote w:type="continuationSeparator" w:id="0">
    <w:p w:rsidR="002876B2" w:rsidRDefault="002876B2" w:rsidP="00FB1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2876B2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Управление тылового обеспечения Департамента полиции Северо Казахстанской области - Сатимирова А.Б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55CAD"/>
    <w:multiLevelType w:val="hybridMultilevel"/>
    <w:tmpl w:val="6A4E9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713AA"/>
    <w:multiLevelType w:val="hybridMultilevel"/>
    <w:tmpl w:val="18561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062"/>
    <w:rsid w:val="0001488C"/>
    <w:rsid w:val="00053691"/>
    <w:rsid w:val="0009468E"/>
    <w:rsid w:val="000B6FC3"/>
    <w:rsid w:val="00184832"/>
    <w:rsid w:val="001B6409"/>
    <w:rsid w:val="001C19A2"/>
    <w:rsid w:val="001C2AE2"/>
    <w:rsid w:val="00205AA5"/>
    <w:rsid w:val="00231E7E"/>
    <w:rsid w:val="002676C3"/>
    <w:rsid w:val="002876B2"/>
    <w:rsid w:val="002C7E85"/>
    <w:rsid w:val="002D274C"/>
    <w:rsid w:val="003374BA"/>
    <w:rsid w:val="003612F3"/>
    <w:rsid w:val="0038440A"/>
    <w:rsid w:val="00390A3B"/>
    <w:rsid w:val="00403832"/>
    <w:rsid w:val="004A16D6"/>
    <w:rsid w:val="004B3A34"/>
    <w:rsid w:val="005E66F7"/>
    <w:rsid w:val="00614ED8"/>
    <w:rsid w:val="006A44E7"/>
    <w:rsid w:val="007C706B"/>
    <w:rsid w:val="007F1BE6"/>
    <w:rsid w:val="00831F1C"/>
    <w:rsid w:val="00837A2D"/>
    <w:rsid w:val="00845749"/>
    <w:rsid w:val="008A6824"/>
    <w:rsid w:val="008B4360"/>
    <w:rsid w:val="008D2BAB"/>
    <w:rsid w:val="008D5062"/>
    <w:rsid w:val="008E36BB"/>
    <w:rsid w:val="0094462F"/>
    <w:rsid w:val="00A05489"/>
    <w:rsid w:val="00A663DB"/>
    <w:rsid w:val="00AE4C95"/>
    <w:rsid w:val="00AF1875"/>
    <w:rsid w:val="00B168C0"/>
    <w:rsid w:val="00B20FC9"/>
    <w:rsid w:val="00B62E2C"/>
    <w:rsid w:val="00B66DD5"/>
    <w:rsid w:val="00B716F6"/>
    <w:rsid w:val="00BE0742"/>
    <w:rsid w:val="00C71A00"/>
    <w:rsid w:val="00C84F42"/>
    <w:rsid w:val="00CB698F"/>
    <w:rsid w:val="00CD49AC"/>
    <w:rsid w:val="00CD71D5"/>
    <w:rsid w:val="00D22202"/>
    <w:rsid w:val="00DF6C60"/>
    <w:rsid w:val="00E146AA"/>
    <w:rsid w:val="00E9056C"/>
    <w:rsid w:val="00EE03B9"/>
    <w:rsid w:val="00F0007E"/>
    <w:rsid w:val="00F0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168,bqiaagaaeyqcaaagiaiaaapfbwaabe0haaaaaaaaaaaaaaaaaaaaaaaaaaaaaaaaaaaaaaaaaaaaaaaaaaaaaaaaaaaaaaaaaaaaaaaaaaaaaaaaaaaaaaaaaaaaaaaaaaaaaaaaaaaaaaaaaaaaaaaaaaaaaaaaaaaaaaaaaaaaaaaaaaaaaaaaaaaaaaaaaaaaaaaaaaaaaaaaaaaaaaaaaaaaaaaaaaaaaaaa"/>
    <w:basedOn w:val="a0"/>
    <w:rsid w:val="008D2BAB"/>
  </w:style>
  <w:style w:type="table" w:styleId="a3">
    <w:name w:val="Table Grid"/>
    <w:basedOn w:val="a1"/>
    <w:rsid w:val="007C7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074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146AA"/>
    <w:pPr>
      <w:spacing w:before="100" w:beforeAutospacing="1" w:after="100" w:afterAutospacing="1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905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56C"/>
    <w:rPr>
      <w:rFonts w:ascii="Tahoma" w:eastAsia="Times New Roman" w:hAnsi="Tahoma" w:cs="Tahoma"/>
      <w:sz w:val="16"/>
      <w:szCs w:val="16"/>
      <w:lang w:val="kk-KZ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168,bqiaagaaeyqcaaagiaiaaapfbwaabe0haaaaaaaaaaaaaaaaaaaaaaaaaaaaaaaaaaaaaaaaaaaaaaaaaaaaaaaaaaaaaaaaaaaaaaaaaaaaaaaaaaaaaaaaaaaaaaaaaaaaaaaaaaaaaaaaaaaaaaaaaaaaaaaaaaaaaaaaaaaaaaaaaaaaaaaaaaaaaaaaaaaaaaaaaaaaaaaaaaaaaaaaaaaaaaaaaaaaaaaa"/>
    <w:basedOn w:val="a0"/>
    <w:rsid w:val="008D2BAB"/>
  </w:style>
  <w:style w:type="table" w:styleId="a3">
    <w:name w:val="Table Grid"/>
    <w:basedOn w:val="a1"/>
    <w:rsid w:val="007C7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074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146AA"/>
    <w:pPr>
      <w:spacing w:before="100" w:beforeAutospacing="1" w:after="100" w:afterAutospacing="1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905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56C"/>
    <w:rPr>
      <w:rFonts w:ascii="Tahoma" w:eastAsia="Times New Roman" w:hAnsi="Tahoma" w:cs="Tahoma"/>
      <w:sz w:val="16"/>
      <w:szCs w:val="16"/>
      <w:lang w:val="kk-K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1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215E8-2230-40CF-8F5E-7A894C237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ОТО</dc:creator>
  <cp:lastModifiedBy>Windows 11 PRO</cp:lastModifiedBy>
  <cp:revision>7</cp:revision>
  <cp:lastPrinted>2026-10-20T13:24:00Z</cp:lastPrinted>
  <dcterms:created xsi:type="dcterms:W3CDTF">2026-10-20T13:25:00Z</dcterms:created>
  <dcterms:modified xsi:type="dcterms:W3CDTF">2026-10-22T10:26:00Z</dcterms:modified>
</cp:coreProperties>
</file>