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551" w:rsidRDefault="00F94551" w:rsidP="00F94551">
      <w:pPr>
        <w:pStyle w:val="a3"/>
        <w:shd w:val="clear" w:color="auto" w:fill="FFFFFF"/>
        <w:spacing w:before="0" w:beforeAutospacing="0" w:after="180" w:afterAutospacing="0"/>
        <w:jc w:val="center"/>
        <w:rPr>
          <w:rFonts w:ascii="TimesNewRomanPS-BoldMT" w:hAnsi="TimesNewRomanPS-BoldMT"/>
          <w:b/>
          <w:bCs/>
          <w:color w:val="2C2D2E"/>
          <w:sz w:val="32"/>
          <w:szCs w:val="32"/>
        </w:rPr>
      </w:pPr>
      <w:r w:rsidRPr="00F94551">
        <w:rPr>
          <w:rFonts w:ascii="TimesNewRomanPS-BoldMT" w:hAnsi="TimesNewRomanPS-BoldMT"/>
          <w:b/>
          <w:bCs/>
          <w:color w:val="2C2D2E"/>
          <w:sz w:val="32"/>
          <w:szCs w:val="32"/>
        </w:rPr>
        <w:t>ТЕХНИЧЕСКАЯ СПЕЦИФИКАЦИЯ</w:t>
      </w:r>
    </w:p>
    <w:p w:rsidR="00F94551" w:rsidRPr="00F94551" w:rsidRDefault="00F94551" w:rsidP="00F94551">
      <w:pPr>
        <w:pStyle w:val="a3"/>
        <w:shd w:val="clear" w:color="auto" w:fill="FFFFFF"/>
        <w:spacing w:before="0" w:beforeAutospacing="0" w:after="180" w:afterAutospacing="0"/>
        <w:jc w:val="both"/>
        <w:rPr>
          <w:color w:val="2C2D2E"/>
          <w:sz w:val="32"/>
          <w:szCs w:val="32"/>
        </w:rPr>
      </w:pPr>
    </w:p>
    <w:p w:rsidR="00F94551" w:rsidRPr="00F94551" w:rsidRDefault="00F94551" w:rsidP="00F9455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bCs/>
          <w:color w:val="2C2D2E"/>
          <w:sz w:val="32"/>
          <w:szCs w:val="32"/>
          <w:lang w:eastAsia="ru-RU"/>
        </w:rPr>
        <w:t>Наименование товара:</w:t>
      </w: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Керамогранитная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плитка для наружных работ.</w:t>
      </w:r>
    </w:p>
    <w:p w:rsidR="00F94551" w:rsidRPr="00F94551" w:rsidRDefault="00F94551" w:rsidP="00F9455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bCs/>
          <w:color w:val="2C2D2E"/>
          <w:sz w:val="32"/>
          <w:szCs w:val="32"/>
          <w:lang w:eastAsia="ru-RU"/>
        </w:rPr>
        <w:t>Технические характеристики: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Материал: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керамогранит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Размер плитки: 600×600 мм или более.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Толщина: не менее 10 мм.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Поверхность: матовая, нескользящая.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Цвет: по согласованию с заказчиком.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Морозостойкость: предназначена для эксплуатации на открытом воздухе.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Водопоглощение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: не более 0,5%.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Износостойкость: высокая.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Устойчивость к механическим нагрузкам, влаге и перепадам температур.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Назначение: облицовка площадки перед зданием школы.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Товар должен быть новым, без сколов, трещин и других повреждений.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Поставка осуществляется в заводской упаковке, обеспечивающей сохранность товара при транспортировке.</w:t>
      </w:r>
    </w:p>
    <w:p w:rsidR="00F94551" w:rsidRPr="00F94551" w:rsidRDefault="00F94551" w:rsidP="00F9455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bCs/>
          <w:color w:val="2C2D2E"/>
          <w:sz w:val="32"/>
          <w:szCs w:val="32"/>
          <w:lang w:eastAsia="ru-RU"/>
        </w:rPr>
        <w:t>Единица измерения:</w:t>
      </w: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квадратный метр (</w:t>
      </w:r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м</w:t>
      </w:r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²).</w:t>
      </w:r>
    </w:p>
    <w:p w:rsidR="00F94551" w:rsidRDefault="00F94551" w:rsidP="00F945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 w:rsidRPr="00F94551">
        <w:rPr>
          <w:rFonts w:ascii="Arial" w:eastAsia="Times New Roman" w:hAnsi="Arial" w:cs="Arial"/>
          <w:b/>
          <w:color w:val="2C2D2E"/>
          <w:sz w:val="23"/>
          <w:szCs w:val="23"/>
          <w:lang w:eastAsia="ru-RU"/>
        </w:rPr>
        <w:br/>
      </w: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Pr="00F94551" w:rsidRDefault="00F94551" w:rsidP="00F94551">
      <w:pPr>
        <w:shd w:val="clear" w:color="auto" w:fill="FFFFFF"/>
        <w:tabs>
          <w:tab w:val="left" w:pos="1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lastRenderedPageBreak/>
        <w:t>ТЕХНИКАЛЫҚ ЕРЕКШЕЛІК</w:t>
      </w:r>
    </w:p>
    <w:p w:rsidR="00F94551" w:rsidRPr="00F94551" w:rsidRDefault="00F94551" w:rsidP="00F945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Тауардың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атауы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: Сыртқы жұ</w:t>
      </w:r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мыстар</w:t>
      </w:r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ға арналған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керамогранит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тақтасы.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</w:p>
    <w:p w:rsid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Техникалық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сипаттамалары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: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Материалы: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керамогранит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Тақтаның өлшемі: 600×600 мм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немесе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одан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үлкен.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Қалыңдығы: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кемінде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10 мм.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Беткі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қабаты: күңгірт, тайғ</w:t>
      </w:r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анау</w:t>
      </w:r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ға қарсы қасиеті бар.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Түсі: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тапсырыс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берушімен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келісу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бойынша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Аязға төзімділігі: ашық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ауада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пайдалануға арналған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болуы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тиіс</w:t>
      </w:r>
      <w:proofErr w:type="spellEnd"/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Су </w:t>
      </w:r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сіңіру</w:t>
      </w:r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көрсеткіші: 0,5%-дан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аспауы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тиіс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Тозу</w:t>
      </w:r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ға төзімділігі: жоғары.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Төзімділігі: механикалық жүктемелерге, ылғалға және температураның өзгеруіне төзімді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болуы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тиіс</w:t>
      </w:r>
      <w:proofErr w:type="spellEnd"/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Мақсаты: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мектеп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ғимаратының алдындағы алаңды қ</w:t>
      </w:r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аптау</w:t>
      </w:r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ға арналған.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Сапасы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тауар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жаңа, сынықтарсыз, жарықтарсыз және басқа да зақымдануларсыз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болуы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тиіс</w:t>
      </w:r>
      <w:proofErr w:type="spellEnd"/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Жеткізу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тасымалдау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кезінде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тауардың сақталуын қамтамасыз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ететін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зауыттық қаптамада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жеткізілуі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</w:t>
      </w:r>
      <w:proofErr w:type="spellStart"/>
      <w:proofErr w:type="gram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тиіс</w:t>
      </w:r>
      <w:proofErr w:type="spellEnd"/>
      <w:proofErr w:type="gram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Өлшем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бірлігі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: </w:t>
      </w:r>
      <w:proofErr w:type="spellStart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шаршы</w:t>
      </w:r>
      <w:proofErr w:type="spellEnd"/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метр (м²).</w:t>
      </w: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</w:p>
    <w:p w:rsidR="00F94551" w:rsidRPr="00F94551" w:rsidRDefault="00F94551" w:rsidP="00F9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F94551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br/>
      </w:r>
    </w:p>
    <w:p w:rsidR="008C708F" w:rsidRPr="00F94551" w:rsidRDefault="008C708F" w:rsidP="00F94551">
      <w:pPr>
        <w:rPr>
          <w:rFonts w:ascii="Times New Roman" w:hAnsi="Times New Roman" w:cs="Times New Roman"/>
          <w:sz w:val="32"/>
          <w:szCs w:val="32"/>
        </w:rPr>
      </w:pPr>
    </w:p>
    <w:sectPr w:rsidR="008C708F" w:rsidRPr="00F94551" w:rsidSect="008C7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77B2E"/>
    <w:multiLevelType w:val="multilevel"/>
    <w:tmpl w:val="B28C5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C24D40"/>
    <w:multiLevelType w:val="multilevel"/>
    <w:tmpl w:val="1DE2A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551"/>
    <w:rsid w:val="008C708F"/>
    <w:rsid w:val="00F94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4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9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2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9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68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558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98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621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747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103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7504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745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6730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4921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7380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5628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3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5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0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88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13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77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53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642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02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4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804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66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8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475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4739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6921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8428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dcterms:created xsi:type="dcterms:W3CDTF">2026-10-16T11:12:00Z</dcterms:created>
  <dcterms:modified xsi:type="dcterms:W3CDTF">2026-10-16T11:18:00Z</dcterms:modified>
</cp:coreProperties>
</file>