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A9D066" w14:textId="77777777" w:rsidR="00D06B93" w:rsidRPr="00B10214" w:rsidRDefault="00B10214">
      <w:pPr>
        <w:jc w:val="center"/>
        <w:rPr>
          <w:lang w:val="ru-RU"/>
        </w:rPr>
      </w:pPr>
      <w:r w:rsidRPr="00B10214">
        <w:rPr>
          <w:b/>
          <w:sz w:val="28"/>
          <w:lang w:val="ru-RU"/>
        </w:rPr>
        <w:t>ТЕХНИЧЕСКАЯ СПЕЦИФИКАЦИЯ</w:t>
      </w:r>
    </w:p>
    <w:p w14:paraId="60ACC1CE" w14:textId="77777777" w:rsidR="00D06B93" w:rsidRPr="00B10214" w:rsidRDefault="00B10214">
      <w:pPr>
        <w:jc w:val="center"/>
        <w:rPr>
          <w:lang w:val="ru-RU"/>
        </w:rPr>
      </w:pPr>
      <w:r w:rsidRPr="00B10214">
        <w:rPr>
          <w:b/>
          <w:lang w:val="ru-RU"/>
        </w:rPr>
        <w:t>На оказание услуг по ремонту вывески с подсветкой и заменой отдельных элементов</w:t>
      </w:r>
    </w:p>
    <w:p w14:paraId="5E93D347" w14:textId="77777777" w:rsidR="00D06B93" w:rsidRPr="00B10214" w:rsidRDefault="00B10214">
      <w:pPr>
        <w:spacing w:before="140" w:after="80"/>
        <w:rPr>
          <w:lang w:val="ru-RU"/>
        </w:rPr>
      </w:pPr>
      <w:r w:rsidRPr="00B10214">
        <w:rPr>
          <w:b/>
          <w:lang w:val="ru-RU"/>
        </w:rPr>
        <w:t>1. Наименование услуг</w:t>
      </w:r>
    </w:p>
    <w:p w14:paraId="681D23A8" w14:textId="77777777" w:rsidR="00D06B93" w:rsidRPr="00B10214" w:rsidRDefault="00B10214">
      <w:pPr>
        <w:rPr>
          <w:lang w:val="ru-RU"/>
        </w:rPr>
      </w:pPr>
      <w:r w:rsidRPr="00B10214">
        <w:rPr>
          <w:lang w:val="ru-RU"/>
        </w:rPr>
        <w:t xml:space="preserve">Ремонт и восстановление вывески размером 1,3 × 15 м с ремонтом подсветки букв, заменой повреждённых букв, герба и флага, </w:t>
      </w:r>
      <w:r w:rsidRPr="00B10214">
        <w:rPr>
          <w:lang w:val="ru-RU"/>
        </w:rPr>
        <w:t>очисткой основного фона от грязи и пыли, а также установкой дополнительного освещения по периметру вывески.</w:t>
      </w:r>
    </w:p>
    <w:p w14:paraId="40EDCE34" w14:textId="77777777" w:rsidR="00D06B93" w:rsidRDefault="00B10214">
      <w:pPr>
        <w:spacing w:before="140" w:after="80"/>
      </w:pPr>
      <w:r>
        <w:rPr>
          <w:b/>
        </w:rPr>
        <w:t>2. Общая характеристика объекта</w:t>
      </w:r>
    </w:p>
    <w:p w14:paraId="7E0C897D" w14:textId="77777777" w:rsidR="00D06B93" w:rsidRDefault="00B10214">
      <w:pPr>
        <w:pStyle w:val="a0"/>
        <w:ind w:left="425" w:hanging="198"/>
      </w:pPr>
      <w:r>
        <w:t>Размер вывески: 1,3 м × 15 м.</w:t>
      </w:r>
    </w:p>
    <w:p w14:paraId="42037021" w14:textId="77777777" w:rsidR="00D06B93" w:rsidRDefault="00B10214">
      <w:pPr>
        <w:pStyle w:val="a0"/>
        <w:ind w:left="425" w:hanging="198"/>
      </w:pPr>
      <w:r>
        <w:t>Общая площадь вывески: 19,5 м².</w:t>
      </w:r>
    </w:p>
    <w:p w14:paraId="18F1753C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Вид работ: ремонтные, монтажные и очистные работы с во</w:t>
      </w:r>
      <w:r w:rsidRPr="00B10214">
        <w:rPr>
          <w:lang w:val="ru-RU"/>
        </w:rPr>
        <w:t>сстановлением освещения.</w:t>
      </w:r>
    </w:p>
    <w:p w14:paraId="022B5112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Место выполнения работ: по адресу, указанному заказчиком.</w:t>
      </w:r>
    </w:p>
    <w:p w14:paraId="52D1E3F3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Назначение: восстановление технического состояния, работоспособности освещения и эстетического внешнего вида вывески.</w:t>
      </w:r>
    </w:p>
    <w:p w14:paraId="5922B4E6" w14:textId="77777777" w:rsidR="00D06B93" w:rsidRPr="00B10214" w:rsidRDefault="00B10214">
      <w:pPr>
        <w:spacing w:before="140" w:after="80"/>
        <w:rPr>
          <w:lang w:val="ru-RU"/>
        </w:rPr>
      </w:pPr>
      <w:r w:rsidRPr="00B10214">
        <w:rPr>
          <w:b/>
          <w:lang w:val="ru-RU"/>
        </w:rPr>
        <w:t>3. Перечень и технические характеристики выполняемых ра</w:t>
      </w:r>
      <w:r w:rsidRPr="00B10214">
        <w:rPr>
          <w:b/>
          <w:lang w:val="ru-RU"/>
        </w:rPr>
        <w:t>бот</w:t>
      </w:r>
    </w:p>
    <w:p w14:paraId="2382C14F" w14:textId="77777777" w:rsidR="00D06B93" w:rsidRDefault="00B10214">
      <w:pPr>
        <w:spacing w:before="140" w:after="80"/>
      </w:pPr>
      <w:r>
        <w:rPr>
          <w:b/>
        </w:rPr>
        <w:t>3.1. Ремонт подсветки букв</w:t>
      </w:r>
    </w:p>
    <w:p w14:paraId="6A3EC0CC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Проведение осмотра существующей системы подсветки букв.</w:t>
      </w:r>
    </w:p>
    <w:p w14:paraId="04774ECB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Проверка исправности светодиодных модулей, блоков питания, электрических соединений и кабельных линий.</w:t>
      </w:r>
    </w:p>
    <w:p w14:paraId="70167ECF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Ремонт или замена неисправных элементов подсветки при необходимост</w:t>
      </w:r>
      <w:r w:rsidRPr="00B10214">
        <w:rPr>
          <w:lang w:val="ru-RU"/>
        </w:rPr>
        <w:t>и.</w:t>
      </w:r>
    </w:p>
    <w:p w14:paraId="2A0BCCD4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Обеспечение равномерного свечения букв без мерцания и неработающих участков.</w:t>
      </w:r>
    </w:p>
    <w:p w14:paraId="21BD9DC9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Проверка работоспособности подсветки после завершения ремонтных работ.</w:t>
      </w:r>
    </w:p>
    <w:p w14:paraId="025AE76A" w14:textId="77777777" w:rsidR="00D06B93" w:rsidRDefault="00B10214">
      <w:pPr>
        <w:spacing w:before="140" w:after="80"/>
      </w:pPr>
      <w:r>
        <w:rPr>
          <w:b/>
        </w:rPr>
        <w:t>3.2. Замена повреждённых букв</w:t>
      </w:r>
    </w:p>
    <w:p w14:paraId="746C743E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Демонтаж сломанных, повреждённых или деформированных букв.</w:t>
      </w:r>
    </w:p>
    <w:p w14:paraId="7FB46B34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Изготовление и у</w:t>
      </w:r>
      <w:r w:rsidRPr="00B10214">
        <w:rPr>
          <w:lang w:val="ru-RU"/>
        </w:rPr>
        <w:t>становка новых букв, соответствующих существующим по размерам, форме, шрифту и цвету.</w:t>
      </w:r>
    </w:p>
    <w:p w14:paraId="4781A466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Использование прочных материалов, устойчивых к воздействию атмосферных осадков, ультрафиолетового излучения и перепадов температур.</w:t>
      </w:r>
    </w:p>
    <w:p w14:paraId="538CB64B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Надёжное крепление заменённых букв к о</w:t>
      </w:r>
      <w:r w:rsidRPr="00B10214">
        <w:rPr>
          <w:lang w:val="ru-RU"/>
        </w:rPr>
        <w:t>снованию вывески.</w:t>
      </w:r>
    </w:p>
    <w:p w14:paraId="583A41E6" w14:textId="77777777" w:rsidR="00D06B93" w:rsidRDefault="00B10214">
      <w:pPr>
        <w:spacing w:before="140" w:after="80"/>
      </w:pPr>
      <w:r>
        <w:rPr>
          <w:b/>
        </w:rPr>
        <w:t>3.3. Замена герба</w:t>
      </w:r>
    </w:p>
    <w:p w14:paraId="4DFEE88C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Демонтаж повреждённого или изношенного герба.</w:t>
      </w:r>
    </w:p>
    <w:p w14:paraId="472C3473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Изготовление и установка нового герба в соответствии с образцом, согласованным заказчиком.</w:t>
      </w:r>
    </w:p>
    <w:p w14:paraId="05E507B5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Соблюдение установленных размеров, пропорций, цветовой гаммы и графического изображ</w:t>
      </w:r>
      <w:r w:rsidRPr="00B10214">
        <w:rPr>
          <w:lang w:val="ru-RU"/>
        </w:rPr>
        <w:t>ения.</w:t>
      </w:r>
    </w:p>
    <w:p w14:paraId="3E655BC2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Обеспечение надёжного крепления и устойчивости к внешним воздействиям.</w:t>
      </w:r>
    </w:p>
    <w:p w14:paraId="517DF35F" w14:textId="77777777" w:rsidR="00D06B93" w:rsidRDefault="00B10214">
      <w:pPr>
        <w:spacing w:before="140" w:after="80"/>
      </w:pPr>
      <w:r>
        <w:rPr>
          <w:b/>
        </w:rPr>
        <w:t>3.4. Замена флага</w:t>
      </w:r>
    </w:p>
    <w:p w14:paraId="67EE71CE" w14:textId="77777777" w:rsidR="00D06B93" w:rsidRDefault="00B10214">
      <w:pPr>
        <w:pStyle w:val="a0"/>
        <w:ind w:left="425" w:hanging="198"/>
      </w:pPr>
      <w:r>
        <w:lastRenderedPageBreak/>
        <w:t>Демонтаж повреждённого элемента флага.</w:t>
      </w:r>
    </w:p>
    <w:p w14:paraId="4190D410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Изготовление и установка нового флага или его изображения в соответствии с согласованным образцом.</w:t>
      </w:r>
    </w:p>
    <w:p w14:paraId="6C2436B0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 xml:space="preserve">Соблюдение </w:t>
      </w:r>
      <w:r w:rsidRPr="00B10214">
        <w:rPr>
          <w:lang w:val="ru-RU"/>
        </w:rPr>
        <w:t>размеров, пропорций и цветового оформления.</w:t>
      </w:r>
    </w:p>
    <w:p w14:paraId="4452E5B7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Обеспечение надёжного крепления и сохранения внешнего вида при эксплуатации.</w:t>
      </w:r>
    </w:p>
    <w:p w14:paraId="3B4366FC" w14:textId="77777777" w:rsidR="00D06B93" w:rsidRDefault="00B10214">
      <w:pPr>
        <w:spacing w:before="140" w:after="80"/>
      </w:pPr>
      <w:r>
        <w:rPr>
          <w:b/>
        </w:rPr>
        <w:t>3.5. Очистка основного фона вывески</w:t>
      </w:r>
    </w:p>
    <w:p w14:paraId="23D2B2A8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Очистка всей фоновой поверхности вывески общей площадью 19,5 м² от грязи, пыли, копоти и иных загря</w:t>
      </w:r>
      <w:r w:rsidRPr="00B10214">
        <w:rPr>
          <w:lang w:val="ru-RU"/>
        </w:rPr>
        <w:t>знений.</w:t>
      </w:r>
    </w:p>
    <w:p w14:paraId="651C9A17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Очистка участков вокруг букв, герба, флага и других конструктивных элементов.</w:t>
      </w:r>
    </w:p>
    <w:p w14:paraId="15505400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Применение моющих средств, не повреждающих поверхность и защитное покрытие вывески.</w:t>
      </w:r>
    </w:p>
    <w:p w14:paraId="45B35034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Удаление остатков загрязнений, моющих средств и разводов.</w:t>
      </w:r>
    </w:p>
    <w:p w14:paraId="0B18AA51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Сохранение целостности и пер</w:t>
      </w:r>
      <w:r w:rsidRPr="00B10214">
        <w:rPr>
          <w:lang w:val="ru-RU"/>
        </w:rPr>
        <w:t>воначального внешнего вида основного фона.</w:t>
      </w:r>
    </w:p>
    <w:p w14:paraId="4C4AAD95" w14:textId="77777777" w:rsidR="00D06B93" w:rsidRPr="00B10214" w:rsidRDefault="00B10214">
      <w:pPr>
        <w:spacing w:before="140" w:after="80"/>
        <w:rPr>
          <w:lang w:val="ru-RU"/>
        </w:rPr>
      </w:pPr>
      <w:r w:rsidRPr="00B10214">
        <w:rPr>
          <w:b/>
          <w:lang w:val="ru-RU"/>
        </w:rPr>
        <w:t>3.6. Установка дополнительного освещения по периметру вывески</w:t>
      </w:r>
    </w:p>
    <w:p w14:paraId="67F203E5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Монтаж дополнительного осветительного оборудования по периметру вывески размером 1,3 × 15 м.</w:t>
      </w:r>
    </w:p>
    <w:p w14:paraId="4A8C4F11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Ориентировочная общая длина периметра составляет 32,6 пого</w:t>
      </w:r>
      <w:r w:rsidRPr="00B10214">
        <w:rPr>
          <w:lang w:val="ru-RU"/>
        </w:rPr>
        <w:t>нного метра.</w:t>
      </w:r>
    </w:p>
    <w:p w14:paraId="03C22814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 xml:space="preserve">Поставка и установка светодиодных светильников или </w:t>
      </w:r>
      <w:r>
        <w:t>LED</w:t>
      </w:r>
      <w:r w:rsidRPr="00B10214">
        <w:rPr>
          <w:lang w:val="ru-RU"/>
        </w:rPr>
        <w:t>-модулей, предназначенных для наружной эксплуатации.</w:t>
      </w:r>
    </w:p>
    <w:p w14:paraId="4A884621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Монтаж крепёжных элементов, кабельных линий, соединительных элементов и необходимых комплектующих.</w:t>
      </w:r>
    </w:p>
    <w:p w14:paraId="68F74909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Подключение дополнительного освещения</w:t>
      </w:r>
      <w:r w:rsidRPr="00B10214">
        <w:rPr>
          <w:lang w:val="ru-RU"/>
        </w:rPr>
        <w:t xml:space="preserve"> к электросети с соблюдением требований электробезопасности.</w:t>
      </w:r>
    </w:p>
    <w:p w14:paraId="71B9D16E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Обеспечение равномерного освещения периметра вывески без выраженных тёмных участков.</w:t>
      </w:r>
    </w:p>
    <w:p w14:paraId="00A47023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Защита электрических соединений от влаги и атмосферных воздействий.</w:t>
      </w:r>
    </w:p>
    <w:p w14:paraId="3F6E95E7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Проверка работоспособности дополнительного</w:t>
      </w:r>
      <w:r w:rsidRPr="00B10214">
        <w:rPr>
          <w:lang w:val="ru-RU"/>
        </w:rPr>
        <w:t xml:space="preserve"> освещения после монтажа.</w:t>
      </w:r>
    </w:p>
    <w:p w14:paraId="107998B0" w14:textId="77777777" w:rsidR="00D06B93" w:rsidRDefault="00B10214">
      <w:pPr>
        <w:spacing w:before="140" w:after="80"/>
      </w:pPr>
      <w:r>
        <w:rPr>
          <w:b/>
        </w:rPr>
        <w:t>3.7. Завершающие работы</w:t>
      </w:r>
    </w:p>
    <w:p w14:paraId="23E347BE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Проверка надёжности крепления букв, герба, флага и осветительных элементов.</w:t>
      </w:r>
    </w:p>
    <w:p w14:paraId="61441984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Проверка работоспособности существующей и дополнительно установленной подсветки.</w:t>
      </w:r>
    </w:p>
    <w:p w14:paraId="0C93C076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 xml:space="preserve">Устранение выявленных недостатков, </w:t>
      </w:r>
      <w:r w:rsidRPr="00B10214">
        <w:rPr>
          <w:lang w:val="ru-RU"/>
        </w:rPr>
        <w:t>связанных с выполнением работ.</w:t>
      </w:r>
    </w:p>
    <w:p w14:paraId="1B4B2ABD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Уборка рабочего места и вывоз образовавшегося мусора.</w:t>
      </w:r>
    </w:p>
    <w:p w14:paraId="2DB34D28" w14:textId="77777777" w:rsidR="00D06B93" w:rsidRPr="00B10214" w:rsidRDefault="00B10214">
      <w:pPr>
        <w:spacing w:before="140" w:after="80"/>
        <w:rPr>
          <w:lang w:val="ru-RU"/>
        </w:rPr>
      </w:pPr>
      <w:r w:rsidRPr="00B10214">
        <w:rPr>
          <w:b/>
          <w:lang w:val="ru-RU"/>
        </w:rPr>
        <w:t>4. Требования к материалам и качеству выполнения работ</w:t>
      </w:r>
    </w:p>
    <w:p w14:paraId="52A3CFB9" w14:textId="77777777" w:rsidR="00D06B93" w:rsidRPr="00B10214" w:rsidRDefault="00B10214">
      <w:pPr>
        <w:rPr>
          <w:lang w:val="ru-RU"/>
        </w:rPr>
      </w:pPr>
      <w:r w:rsidRPr="00B10214">
        <w:rPr>
          <w:lang w:val="ru-RU"/>
        </w:rPr>
        <w:t>Все используемые материалы, светодиодные элементы, светильники, блоки питания, кабельная продукция и крепёжные издел</w:t>
      </w:r>
      <w:r w:rsidRPr="00B10214">
        <w:rPr>
          <w:lang w:val="ru-RU"/>
        </w:rPr>
        <w:t>ия должны быть новыми, качественными и предназначенными для эксплуатации в наружных условиях. Электрические компоненты должны соответствовать условиям установки и требованиям электробезопасности.</w:t>
      </w:r>
    </w:p>
    <w:p w14:paraId="7164BE07" w14:textId="77777777" w:rsidR="00D06B93" w:rsidRPr="00B10214" w:rsidRDefault="00B10214">
      <w:pPr>
        <w:rPr>
          <w:lang w:val="ru-RU"/>
        </w:rPr>
      </w:pPr>
      <w:r w:rsidRPr="00B10214">
        <w:rPr>
          <w:lang w:val="ru-RU"/>
        </w:rPr>
        <w:lastRenderedPageBreak/>
        <w:t xml:space="preserve">Работы должны выполняться </w:t>
      </w:r>
      <w:r w:rsidRPr="00B10214">
        <w:rPr>
          <w:lang w:val="ru-RU"/>
        </w:rPr>
        <w:t>квалифицированными специалистами с соблюдением требований охраны труда, техники безопасности и применимых технических норм.</w:t>
      </w:r>
    </w:p>
    <w:p w14:paraId="40DAF9DF" w14:textId="77777777" w:rsidR="00D06B93" w:rsidRPr="00B10214" w:rsidRDefault="00B10214">
      <w:pPr>
        <w:spacing w:before="140" w:after="80"/>
        <w:rPr>
          <w:lang w:val="ru-RU"/>
        </w:rPr>
      </w:pPr>
      <w:r w:rsidRPr="00B10214">
        <w:rPr>
          <w:b/>
          <w:lang w:val="ru-RU"/>
        </w:rPr>
        <w:t>5. Требования к результату оказания услуг</w:t>
      </w:r>
    </w:p>
    <w:p w14:paraId="2BB0A612" w14:textId="77777777" w:rsidR="00D06B93" w:rsidRPr="00B10214" w:rsidRDefault="00B10214">
      <w:pPr>
        <w:rPr>
          <w:lang w:val="ru-RU"/>
        </w:rPr>
      </w:pPr>
      <w:r w:rsidRPr="00B10214">
        <w:rPr>
          <w:lang w:val="ru-RU"/>
        </w:rPr>
        <w:t>По завершении работ вывеска должна соответствовать следующим требованиям:</w:t>
      </w:r>
    </w:p>
    <w:p w14:paraId="32DFD403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повреждённые бук</w:t>
      </w:r>
      <w:r w:rsidRPr="00B10214">
        <w:rPr>
          <w:lang w:val="ru-RU"/>
        </w:rPr>
        <w:t>вы, герб и флаг заменены;</w:t>
      </w:r>
    </w:p>
    <w:p w14:paraId="4FD537E7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существующая подсветка букв исправна и обеспечивает равномерное свечение;</w:t>
      </w:r>
    </w:p>
    <w:p w14:paraId="41CE7754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основной фон вывески очищен от грязи и пыли;</w:t>
      </w:r>
    </w:p>
    <w:p w14:paraId="28C4A643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дополнительное освещение по периметру установлено и исправно функционирует;</w:t>
      </w:r>
    </w:p>
    <w:p w14:paraId="1B2B1C87" w14:textId="77777777" w:rsidR="00D06B93" w:rsidRDefault="00B10214">
      <w:pPr>
        <w:pStyle w:val="a0"/>
        <w:ind w:left="425" w:hanging="198"/>
      </w:pPr>
      <w:proofErr w:type="spellStart"/>
      <w:r>
        <w:t>все</w:t>
      </w:r>
      <w:proofErr w:type="spellEnd"/>
      <w:r>
        <w:t xml:space="preserve"> </w:t>
      </w:r>
      <w:proofErr w:type="spellStart"/>
      <w:r>
        <w:t>элементы</w:t>
      </w:r>
      <w:proofErr w:type="spellEnd"/>
      <w:r>
        <w:t xml:space="preserve"> </w:t>
      </w:r>
      <w:proofErr w:type="spellStart"/>
      <w:r>
        <w:t>надёжно</w:t>
      </w:r>
      <w:proofErr w:type="spellEnd"/>
      <w:r>
        <w:t xml:space="preserve"> </w:t>
      </w:r>
      <w:proofErr w:type="spellStart"/>
      <w:r>
        <w:t>закреплены</w:t>
      </w:r>
      <w:proofErr w:type="spellEnd"/>
      <w:r>
        <w:t>;</w:t>
      </w:r>
    </w:p>
    <w:p w14:paraId="5FF225C2" w14:textId="77777777" w:rsidR="00D06B93" w:rsidRDefault="00B10214">
      <w:pPr>
        <w:pStyle w:val="a0"/>
        <w:ind w:left="425" w:hanging="198"/>
      </w:pPr>
      <w:r>
        <w:t>эл</w:t>
      </w:r>
      <w:r>
        <w:t>ектрические соединения выполнены безопасно;</w:t>
      </w:r>
    </w:p>
    <w:p w14:paraId="679F5E96" w14:textId="77777777" w:rsidR="00D06B93" w:rsidRPr="00B10214" w:rsidRDefault="00B10214">
      <w:pPr>
        <w:pStyle w:val="a0"/>
        <w:ind w:left="425" w:hanging="198"/>
        <w:rPr>
          <w:lang w:val="ru-RU"/>
        </w:rPr>
      </w:pPr>
      <w:r w:rsidRPr="00B10214">
        <w:rPr>
          <w:lang w:val="ru-RU"/>
        </w:rPr>
        <w:t>внешний вид вывески приведён в надлежащее эстетическое состояние.</w:t>
      </w:r>
    </w:p>
    <w:p w14:paraId="67FC9BE6" w14:textId="77777777" w:rsidR="00D06B93" w:rsidRPr="00B10214" w:rsidRDefault="00B10214">
      <w:pPr>
        <w:spacing w:before="140" w:after="80"/>
        <w:rPr>
          <w:lang w:val="ru-RU"/>
        </w:rPr>
      </w:pPr>
      <w:r w:rsidRPr="00B10214">
        <w:rPr>
          <w:b/>
          <w:lang w:val="ru-RU"/>
        </w:rPr>
        <w:t>6. Порядок приёмки оказанных услуг</w:t>
      </w:r>
    </w:p>
    <w:p w14:paraId="60F5A69C" w14:textId="77777777" w:rsidR="00D06B93" w:rsidRPr="00B10214" w:rsidRDefault="00B10214">
      <w:pPr>
        <w:rPr>
          <w:lang w:val="ru-RU"/>
        </w:rPr>
      </w:pPr>
      <w:r w:rsidRPr="00B10214">
        <w:rPr>
          <w:lang w:val="ru-RU"/>
        </w:rPr>
        <w:t>Приёмка осуществляется заказчиком после завершения полного комплекса работ посредством визуального осмотра выве</w:t>
      </w:r>
      <w:r w:rsidRPr="00B10214">
        <w:rPr>
          <w:lang w:val="ru-RU"/>
        </w:rPr>
        <w:t>ски, проверки качества очистки, правильности установки заменённых элементов, надёжности креплений и работоспособности системы освещения.</w:t>
      </w:r>
    </w:p>
    <w:p w14:paraId="4B05A9A1" w14:textId="77777777" w:rsidR="00D06B93" w:rsidRPr="00B10214" w:rsidRDefault="00B10214">
      <w:pPr>
        <w:spacing w:before="140" w:after="80"/>
        <w:rPr>
          <w:lang w:val="ru-RU"/>
        </w:rPr>
      </w:pPr>
      <w:r w:rsidRPr="00B10214">
        <w:rPr>
          <w:b/>
          <w:lang w:val="ru-RU"/>
        </w:rPr>
        <w:t>7. Гарантийные обязательства</w:t>
      </w:r>
    </w:p>
    <w:p w14:paraId="3349621A" w14:textId="16636F6E" w:rsidR="00D06B93" w:rsidRPr="00B10214" w:rsidRDefault="00B10214">
      <w:pPr>
        <w:rPr>
          <w:lang w:val="ru-RU"/>
        </w:rPr>
      </w:pPr>
      <w:r w:rsidRPr="00B10214">
        <w:rPr>
          <w:lang w:val="ru-RU"/>
        </w:rPr>
        <w:t xml:space="preserve">Исполнитель предоставляет гарантию на выполненные работы и установленные комплектующие на </w:t>
      </w:r>
      <w:r w:rsidRPr="00B10214">
        <w:rPr>
          <w:lang w:val="ru-RU"/>
        </w:rPr>
        <w:t>срок, установленный договором о государственных закупках. Недостатки, возникшие по вине исполнителя в течение гарантийного срока, устраняются за счёт исполнителя в порядке, предусмотренном договором.</w:t>
      </w:r>
    </w:p>
    <w:p w14:paraId="37FC0D57" w14:textId="77777777" w:rsidR="00B10214" w:rsidRDefault="00B10214">
      <w:pPr>
        <w:rPr>
          <w:lang w:val="ru-RU"/>
        </w:rPr>
      </w:pPr>
      <w:r w:rsidRPr="00B10214">
        <w:rPr>
          <w:rStyle w:val="ypks7kbdpwfgdykd3qb9"/>
          <w:lang w:val="ru-RU"/>
        </w:rPr>
        <w:t>ТЕХНИКАЛЫҚ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СИПАТТАМА</w:t>
      </w:r>
      <w:r w:rsidRPr="00B10214">
        <w:rPr>
          <w:lang w:val="ru-RU"/>
        </w:rPr>
        <w:t xml:space="preserve"> </w:t>
      </w:r>
    </w:p>
    <w:p w14:paraId="7FB68BF3" w14:textId="53567CBC" w:rsidR="00B10214" w:rsidRPr="00B10214" w:rsidRDefault="00B10214">
      <w:pPr>
        <w:rPr>
          <w:lang w:val="ru-RU"/>
        </w:rPr>
      </w:pPr>
      <w:proofErr w:type="spellStart"/>
      <w:r w:rsidRPr="00B10214">
        <w:rPr>
          <w:rStyle w:val="ypks7kbdpwfgdykd3qb9"/>
          <w:lang w:val="ru-RU"/>
        </w:rPr>
        <w:t>Жекелеген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элементтерді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ауыстырумен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жарықтандырумен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маңдайшаны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жөндеу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бойынша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қызметтер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көрсетуге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1.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Қызметтердің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атауы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1,3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×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15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м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өлшемді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маңдайшаны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жөндеу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қалпына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келтіру</w:t>
      </w:r>
      <w:proofErr w:type="spellEnd"/>
      <w:r w:rsidRPr="00B10214">
        <w:rPr>
          <w:lang w:val="ru-RU"/>
        </w:rPr>
        <w:t xml:space="preserve">, </w:t>
      </w:r>
      <w:proofErr w:type="spellStart"/>
      <w:r w:rsidRPr="00B10214">
        <w:rPr>
          <w:lang w:val="ru-RU"/>
        </w:rPr>
        <w:t>әріптердің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артқы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жарығын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жөндеу</w:t>
      </w:r>
      <w:proofErr w:type="spellEnd"/>
      <w:r w:rsidRPr="00B10214">
        <w:rPr>
          <w:lang w:val="ru-RU"/>
        </w:rPr>
        <w:t xml:space="preserve">, </w:t>
      </w:r>
      <w:proofErr w:type="spellStart"/>
      <w:r w:rsidRPr="00B10214">
        <w:rPr>
          <w:rStyle w:val="ypks7kbdpwfgdykd3qb9"/>
          <w:lang w:val="ru-RU"/>
        </w:rPr>
        <w:t>зақымдалған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әріптерді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Елтаңба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мен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жалаушаны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ауыстыру</w:t>
      </w:r>
      <w:proofErr w:type="spellEnd"/>
      <w:r w:rsidRPr="00B10214">
        <w:rPr>
          <w:lang w:val="ru-RU"/>
        </w:rPr>
        <w:t xml:space="preserve">, </w:t>
      </w:r>
      <w:proofErr w:type="spellStart"/>
      <w:r w:rsidRPr="00B10214">
        <w:rPr>
          <w:rStyle w:val="ypks7kbdpwfgdykd3qb9"/>
          <w:lang w:val="ru-RU"/>
        </w:rPr>
        <w:t>негізгі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фонды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кір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мен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шаңнан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тазарту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сондай</w:t>
      </w:r>
      <w:r w:rsidRPr="00B10214">
        <w:rPr>
          <w:lang w:val="ru-RU"/>
        </w:rPr>
        <w:t>-ақ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маңдайшаның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периметрі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бойынша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қосымша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жарықтандыруды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орнату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2.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Объектінің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жалпы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сипаттамасы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Белгі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өлшемі</w:t>
      </w:r>
      <w:proofErr w:type="spellEnd"/>
      <w:r w:rsidRPr="00B10214">
        <w:rPr>
          <w:rStyle w:val="ypks7kbdpwfgdykd3qb9"/>
          <w:lang w:val="ru-RU"/>
        </w:rPr>
        <w:t>: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1,3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м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×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15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м</w:t>
      </w:r>
      <w:r w:rsidRPr="00B10214">
        <w:rPr>
          <w:lang w:val="ru-RU"/>
        </w:rPr>
        <w:t xml:space="preserve">.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Белгінің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жалпы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ауданы</w:t>
      </w:r>
      <w:proofErr w:type="spellEnd"/>
      <w:r w:rsidRPr="00B10214">
        <w:rPr>
          <w:rStyle w:val="ypks7kbdpwfgdykd3qb9"/>
          <w:lang w:val="ru-RU"/>
        </w:rPr>
        <w:t>: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19,5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м2.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Жұмыс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түрі</w:t>
      </w:r>
      <w:proofErr w:type="spellEnd"/>
      <w:r w:rsidRPr="00B10214">
        <w:rPr>
          <w:rStyle w:val="ypks7kbdpwfgdykd3qb9"/>
          <w:lang w:val="ru-RU"/>
        </w:rPr>
        <w:t>: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жарықтандыруды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қалпына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келтірумен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жөндеу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монтаждау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тазарту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жұмыстары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Жұмыстарды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орындау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орны</w:t>
      </w:r>
      <w:proofErr w:type="spellEnd"/>
      <w:r w:rsidRPr="00B10214">
        <w:rPr>
          <w:rStyle w:val="ypks7kbdpwfgdykd3qb9"/>
          <w:lang w:val="ru-RU"/>
        </w:rPr>
        <w:t>: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Тапсырыс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беруші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көрсеткен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мекенжай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бойынша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Мақсаты</w:t>
      </w:r>
      <w:proofErr w:type="spellEnd"/>
      <w:r w:rsidRPr="00B10214">
        <w:rPr>
          <w:rStyle w:val="ypks7kbdpwfgdykd3qb9"/>
          <w:lang w:val="ru-RU"/>
        </w:rPr>
        <w:t>: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техникалық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жағдайды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жарықтандырудың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өнімділігін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белгінің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эстетикалық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көрінісін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қалпына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келтіру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3.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Орындалатын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жұмыстардың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тізбесі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мен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техникалық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сипаттамалары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3.1.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Әріптерді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жарықтандыруды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жөндеу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Қолданыстағы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әріптерді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жарықтандыру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жүйесін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тексеру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Жарықдиодты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модульдердің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қуат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көздерінің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электр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қосылымдарының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кабельдік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желілердің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жарамдылығын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тексеру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Қажет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болса</w:t>
      </w:r>
      <w:proofErr w:type="spellEnd"/>
      <w:r w:rsidRPr="00B10214">
        <w:rPr>
          <w:lang w:val="ru-RU"/>
        </w:rPr>
        <w:t xml:space="preserve">, </w:t>
      </w:r>
      <w:proofErr w:type="spellStart"/>
      <w:r w:rsidRPr="00B10214">
        <w:rPr>
          <w:rStyle w:val="ypks7kbdpwfgdykd3qb9"/>
          <w:lang w:val="ru-RU"/>
        </w:rPr>
        <w:t>ақаулы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жарықтандыру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элементтерін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жөндеу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немесе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ауыстыру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Жыпылықтамай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жұмыс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істемейтін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жерлерсіз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әріптердің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біркелкі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жарқырауын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қамтамасыз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ету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Жөндеу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жұмыстары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аяқталғаннан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кейін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артқы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жұмысын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тексеру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3.2.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Зақымдалған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әріптерді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ауыстыру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Сынған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зақымдалған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немесе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деформацияланған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әріптерді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бөлшектеу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Өлшемі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пішіні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қаріпі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түсі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бойынша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қолданыстағы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әріптерге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сәйкес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келетін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жаңа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әріптерді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жасау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орнату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Жауын-</w:t>
      </w:r>
      <w:r w:rsidRPr="00B10214">
        <w:rPr>
          <w:rStyle w:val="ypks7kbdpwfgdykd3qb9"/>
          <w:lang w:val="ru-RU"/>
        </w:rPr>
        <w:t>шашынға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lastRenderedPageBreak/>
        <w:t>ультракүлгін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сәулеленуге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температураның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өзгеруіне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төзімді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берік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материалдарды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пайдалану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Ауыстырылған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әріптерді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белгінің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негізіне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мықтап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бекіту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3.3.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Елтаңбаны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ауыстыру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Зақымдалған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немесе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тозған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Елтаңбаны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бөлшектеу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Тапсырыс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беруші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келіскен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үлгіге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сәйкес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жаңа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Елтаңбаны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дайындау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орнату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Белгіленген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өлшемдерді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пропорцияларды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түс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схемасын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графикалық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кескінді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сақтау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Сенімді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бекітуді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сыртқы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әсерлерге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төзімділікті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қамтамасыз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ету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3.4.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Жалаушаны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ауыстыру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Зақымдалған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жалауша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элементін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бөлшектеу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Келісілген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үлгіге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сәйкес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жаңа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жалаушаны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немесе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оның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суретін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жасау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орнату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Өлшемдерді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пропорцияларды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түс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дизайнын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сақтау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Пайдалану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кезінде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сенімді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бекітуді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сыртқы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түрін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сақтауды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қамтамасыз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ету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3.5.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Белгінің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негізгі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фонын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тазалау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Жалпы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ауданы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19,5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м2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белгінің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барлық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фондық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бетін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кірден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шаңнан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күйеден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өзге</w:t>
      </w:r>
      <w:proofErr w:type="spellEnd"/>
      <w:r w:rsidRPr="00B10214">
        <w:rPr>
          <w:lang w:val="ru-RU"/>
        </w:rPr>
        <w:t xml:space="preserve"> де </w:t>
      </w:r>
      <w:proofErr w:type="spellStart"/>
      <w:r w:rsidRPr="00B10214">
        <w:rPr>
          <w:rStyle w:val="ypks7kbdpwfgdykd3qb9"/>
          <w:lang w:val="ru-RU"/>
        </w:rPr>
        <w:t>ластанудан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тазарту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Әріптердің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Елтаңбаның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Тудың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басқа</w:t>
      </w:r>
      <w:proofErr w:type="spellEnd"/>
      <w:r w:rsidRPr="00B10214">
        <w:rPr>
          <w:lang w:val="ru-RU"/>
        </w:rPr>
        <w:t xml:space="preserve"> да </w:t>
      </w:r>
      <w:proofErr w:type="spellStart"/>
      <w:r w:rsidRPr="00B10214">
        <w:rPr>
          <w:rStyle w:val="ypks7kbdpwfgdykd3qb9"/>
          <w:lang w:val="ru-RU"/>
        </w:rPr>
        <w:t>құрылымдық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элементтердің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айналасын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тазалау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Маңдайшаның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бетіне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қорғаныш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жабынына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зақым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келтірмейтін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жуғыш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заттарды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қолдану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Ластаушы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заттардың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жуғыш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заттардың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дақтардың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қалдықтарын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кетіру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Негізгі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фонның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тұтастығы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мен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бастапқы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көрінісін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сақтау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3.6.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Маңдайшаның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периметрі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бойынша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қосымша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жарықтандыруды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орнату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1,3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×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15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м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белгінің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периметрі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бойынша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қосымша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жарықтандыру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жабдығын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орнату</w:t>
      </w:r>
      <w:proofErr w:type="spellEnd"/>
      <w:r w:rsidRPr="00B10214">
        <w:rPr>
          <w:lang w:val="ru-RU"/>
        </w:rPr>
        <w:t xml:space="preserve">.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Периметрдің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болжамды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жалпы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ұзындығы</w:t>
      </w:r>
      <w:r w:rsidRPr="00B10214">
        <w:rPr>
          <w:lang w:val="ru-RU"/>
        </w:rPr>
        <w:t>-</w:t>
      </w:r>
      <w:r w:rsidRPr="00B10214">
        <w:rPr>
          <w:rStyle w:val="ypks7kbdpwfgdykd3qb9"/>
          <w:lang w:val="ru-RU"/>
        </w:rPr>
        <w:t>32,6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сызықтық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метр.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Сыртқы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пайдалануға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арналған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жарықдиодты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шамдарды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немесе</w:t>
      </w:r>
      <w:proofErr w:type="spellEnd"/>
      <w:r w:rsidRPr="00B10214">
        <w:rPr>
          <w:lang w:val="ru-RU"/>
        </w:rPr>
        <w:t xml:space="preserve"> </w:t>
      </w:r>
      <w:r>
        <w:rPr>
          <w:rStyle w:val="ypks7kbdpwfgdykd3qb9"/>
        </w:rPr>
        <w:t>LED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модульдерін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жеткізу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орнату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Бекіту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элементтерін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кабельдік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желілерді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байланыстырушы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элементтерді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қажетті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компоненттерді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монтаждау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Электр</w:t>
      </w:r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қауіпсіздігі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талаптарын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сақтай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отырып</w:t>
      </w:r>
      <w:proofErr w:type="spellEnd"/>
      <w:r w:rsidRPr="00B10214">
        <w:rPr>
          <w:lang w:val="ru-RU"/>
        </w:rPr>
        <w:t xml:space="preserve">, </w:t>
      </w:r>
      <w:proofErr w:type="spellStart"/>
      <w:r w:rsidRPr="00B10214">
        <w:rPr>
          <w:rStyle w:val="ypks7kbdpwfgdykd3qb9"/>
          <w:lang w:val="ru-RU"/>
        </w:rPr>
        <w:t>электр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желісіне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қосымша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жарықтандыруды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қосу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Айқын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қараңғы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жерлерсіз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маңдайшаның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периметрін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біркелкі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жарықтандыруды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қамтамасыз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ету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Электр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қосылыстарын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ылғал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мен</w:t>
      </w:r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ауа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райынан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қорғау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Орнатудан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кейін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қосымша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жарықтандырудың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жұмысын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тексеру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3.7.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Аяқтау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жұмыстары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Әріптерді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Елтаңбаны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жалаушаны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жарықтандыру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элементтерін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бекіту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сенімділігін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тексеру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Қолданыстағы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қосымша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орнатылған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артқы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жұмысын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тексеру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Жұмыстарды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орындауға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байланысты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анықталған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кемшіліктерді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жою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Жұмыс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орнын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жинау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пайда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болған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қоқысты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шығару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4.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Материалдарға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жұмыстарды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орындау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сапасына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қойылатын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талаптар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Барлық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қолданылатын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материалдар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жарықдиодты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элементтер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шамдар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қуат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көздері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кабельдік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өнімдер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бекіткіштер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жаңа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сапалы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сыртқы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жағдайда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пайдалануға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арналған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болуы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керек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Электр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компоненттері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орнату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шарттары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мен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электр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қауіпсіздігі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талаптарына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сәйкес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келуі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керек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Жұмыстарды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білікті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мамандар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еңбекті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қорғау</w:t>
      </w:r>
      <w:proofErr w:type="spellEnd"/>
      <w:r w:rsidRPr="00B10214">
        <w:rPr>
          <w:lang w:val="ru-RU"/>
        </w:rPr>
        <w:t xml:space="preserve">, </w:t>
      </w:r>
      <w:proofErr w:type="spellStart"/>
      <w:r w:rsidRPr="00B10214">
        <w:rPr>
          <w:rStyle w:val="ypks7kbdpwfgdykd3qb9"/>
          <w:lang w:val="ru-RU"/>
        </w:rPr>
        <w:t>қауіпсіздік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техникасы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қолданылатын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техникалық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нормалар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талаптарын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сақтай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отырып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орындауы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тиіс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5.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Қызмет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көрсету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нәтижесіне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қойылатын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талаптар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Жұмыс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аяқталғаннан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кейін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белгі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келесі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талаптарға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сай</w:t>
      </w:r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болуы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керек</w:t>
      </w:r>
      <w:proofErr w:type="spellEnd"/>
      <w:r w:rsidRPr="00B10214">
        <w:rPr>
          <w:lang w:val="ru-RU"/>
        </w:rPr>
        <w:t xml:space="preserve">: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зақымдалған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әріптер</w:t>
      </w:r>
      <w:proofErr w:type="spellEnd"/>
      <w:r w:rsidRPr="00B10214">
        <w:rPr>
          <w:rStyle w:val="ypks7kbdpwfgdykd3qb9"/>
          <w:lang w:val="ru-RU"/>
        </w:rPr>
        <w:t>,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Елтаңба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жалау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ауыстырылды</w:t>
      </w:r>
      <w:proofErr w:type="spellEnd"/>
      <w:r w:rsidRPr="00B10214">
        <w:rPr>
          <w:lang w:val="ru-RU"/>
        </w:rPr>
        <w:t xml:space="preserve">;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қолданыстағы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әріптерді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жарықтандыру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жақсы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жұмыс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істейді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біркелкі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жарқыл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береді</w:t>
      </w:r>
      <w:proofErr w:type="spellEnd"/>
      <w:r w:rsidRPr="00B10214">
        <w:rPr>
          <w:lang w:val="ru-RU"/>
        </w:rPr>
        <w:t xml:space="preserve">;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белгінің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негізгі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фоны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кір</w:t>
      </w:r>
      <w:proofErr w:type="spellEnd"/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мен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шаңнан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тазартылған</w:t>
      </w:r>
      <w:proofErr w:type="spellEnd"/>
      <w:r w:rsidRPr="00B10214">
        <w:rPr>
          <w:lang w:val="ru-RU"/>
        </w:rPr>
        <w:t xml:space="preserve">;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периметрі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бойынша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қосымша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жарықтандыру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орнатылған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дұрыс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жұмыс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істейді</w:t>
      </w:r>
      <w:proofErr w:type="spellEnd"/>
      <w:r w:rsidRPr="00B10214">
        <w:rPr>
          <w:lang w:val="ru-RU"/>
        </w:rPr>
        <w:t xml:space="preserve">;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барлық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элементтер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мықтап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бекітілген</w:t>
      </w:r>
      <w:proofErr w:type="spellEnd"/>
      <w:r w:rsidRPr="00B10214">
        <w:rPr>
          <w:lang w:val="ru-RU"/>
        </w:rPr>
        <w:t xml:space="preserve">;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электр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қосылымдары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қауіпсіз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орындалды</w:t>
      </w:r>
      <w:proofErr w:type="spellEnd"/>
      <w:r w:rsidRPr="00B10214">
        <w:rPr>
          <w:lang w:val="ru-RU"/>
        </w:rPr>
        <w:t xml:space="preserve">; </w:t>
      </w:r>
      <w:r w:rsidRPr="00B10214">
        <w:rPr>
          <w:rStyle w:val="ypks7kbdpwfgdykd3qb9"/>
          <w:lang w:val="ru-RU"/>
        </w:rPr>
        <w:t>*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белгінің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сыртқы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түрі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тиісті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эстетикалық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күйге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келтірілген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6.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Көрсетілген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қызметтерді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қабылдау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тәртібі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Қабылдауды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Тапсырыс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беруші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жұмыстардың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толық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кешені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аяқталғаннан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кейін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маңдайшаны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көзбен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шолып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тексеру</w:t>
      </w:r>
      <w:proofErr w:type="spellEnd"/>
      <w:r w:rsidRPr="00B10214">
        <w:rPr>
          <w:lang w:val="ru-RU"/>
        </w:rPr>
        <w:t xml:space="preserve">, </w:t>
      </w:r>
      <w:proofErr w:type="spellStart"/>
      <w:r w:rsidRPr="00B10214">
        <w:rPr>
          <w:rStyle w:val="ypks7kbdpwfgdykd3qb9"/>
          <w:lang w:val="ru-RU"/>
        </w:rPr>
        <w:t>тазалау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сапасын</w:t>
      </w:r>
      <w:proofErr w:type="spellEnd"/>
      <w:r w:rsidRPr="00B10214">
        <w:rPr>
          <w:lang w:val="ru-RU"/>
        </w:rPr>
        <w:t xml:space="preserve">, </w:t>
      </w:r>
      <w:proofErr w:type="spellStart"/>
      <w:r w:rsidRPr="00B10214">
        <w:rPr>
          <w:rStyle w:val="ypks7kbdpwfgdykd3qb9"/>
          <w:lang w:val="ru-RU"/>
        </w:rPr>
        <w:t>ауыстырылған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элементтерді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дұрыс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орнатуды</w:t>
      </w:r>
      <w:proofErr w:type="spellEnd"/>
      <w:r w:rsidRPr="00B10214">
        <w:rPr>
          <w:lang w:val="ru-RU"/>
        </w:rPr>
        <w:t xml:space="preserve">, </w:t>
      </w:r>
      <w:proofErr w:type="spellStart"/>
      <w:r w:rsidRPr="00B10214">
        <w:rPr>
          <w:rStyle w:val="ypks7kbdpwfgdykd3qb9"/>
          <w:lang w:val="ru-RU"/>
        </w:rPr>
        <w:t>бекітпелердің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сенімділігін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жарықтандыру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жүйесінің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жұмысқа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қабілеттілігін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тексеру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арқылы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жүзеге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асырады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r w:rsidRPr="00B10214">
        <w:rPr>
          <w:rStyle w:val="ypks7kbdpwfgdykd3qb9"/>
          <w:lang w:val="ru-RU"/>
        </w:rPr>
        <w:t>7.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Кепілдік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міндеттемелері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Орындаушы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орындалған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жұмыстарға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және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lastRenderedPageBreak/>
        <w:t>белгіленген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жиынтықтауыштарға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Мемлекеттік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сатып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алу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туралы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шартта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белгіленген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мерзімге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кепілдік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береді</w:t>
      </w:r>
      <w:proofErr w:type="spellEnd"/>
      <w:r w:rsidRPr="00B10214">
        <w:rPr>
          <w:rStyle w:val="ypks7kbdpwfgdykd3qb9"/>
          <w:lang w:val="ru-RU"/>
        </w:rPr>
        <w:t>.</w:t>
      </w:r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Кепілдік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мерзімі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ішінде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Орындаушының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кінәсінен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туындаған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кемшіліктер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шартта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көзделген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тәртіппен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Орындаушының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rStyle w:val="ypks7kbdpwfgdykd3qb9"/>
          <w:lang w:val="ru-RU"/>
        </w:rPr>
        <w:t>есебінен</w:t>
      </w:r>
      <w:proofErr w:type="spellEnd"/>
      <w:r w:rsidRPr="00B10214">
        <w:rPr>
          <w:lang w:val="ru-RU"/>
        </w:rPr>
        <w:t xml:space="preserve"> </w:t>
      </w:r>
      <w:proofErr w:type="spellStart"/>
      <w:r w:rsidRPr="00B10214">
        <w:rPr>
          <w:lang w:val="ru-RU"/>
        </w:rPr>
        <w:t>жойылады</w:t>
      </w:r>
      <w:proofErr w:type="spellEnd"/>
      <w:r w:rsidRPr="00B10214">
        <w:rPr>
          <w:rStyle w:val="ypks7kbdpwfgdykd3qb9"/>
          <w:lang w:val="ru-RU"/>
        </w:rPr>
        <w:t>.</w:t>
      </w:r>
    </w:p>
    <w:sectPr w:rsidR="00B10214" w:rsidRPr="00B10214" w:rsidSect="00034616">
      <w:pgSz w:w="12240" w:h="15840"/>
      <w:pgMar w:top="1134" w:right="85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10214"/>
    <w:rsid w:val="00B47730"/>
    <w:rsid w:val="00CB0664"/>
    <w:rsid w:val="00D06B9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AAB7C7"/>
  <w14:defaultImageDpi w14:val="300"/>
  <w15:docId w15:val="{50BFD54F-A55E-4A1B-BCB4-EC25ABD13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/>
    </w:pPr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ypks7kbdpwfgdykd3qb9">
    <w:name w:val="ypks7kbdpwfgdykd3qb9"/>
    <w:basedOn w:val="a2"/>
    <w:rsid w:val="00B10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1581</Words>
  <Characters>9014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10574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2</cp:revision>
  <dcterms:created xsi:type="dcterms:W3CDTF">2013-12-23T23:15:00Z</dcterms:created>
  <dcterms:modified xsi:type="dcterms:W3CDTF">2026-10-14T09:40:00Z</dcterms:modified>
  <cp:category/>
</cp:coreProperties>
</file>