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105" w:rsidRPr="00761B86" w:rsidRDefault="00247D8D" w:rsidP="0045306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5021D5" w:rsidRPr="00761B86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600"/>
        <w:gridCol w:w="4640"/>
        <w:gridCol w:w="4253"/>
      </w:tblGrid>
      <w:tr w:rsidR="00664C63" w:rsidRPr="00761B86" w:rsidTr="000B6107">
        <w:tc>
          <w:tcPr>
            <w:tcW w:w="600" w:type="dxa"/>
          </w:tcPr>
          <w:p w:rsidR="00664C63" w:rsidRPr="00761B86" w:rsidRDefault="00664C63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4640" w:type="dxa"/>
          </w:tcPr>
          <w:p w:rsidR="00664C63" w:rsidRDefault="00EC4FB6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C4F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Тема цикла повышения квалификации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:rsidR="00EC4FB6" w:rsidRPr="00761B86" w:rsidRDefault="00EC4FB6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53" w:type="dxa"/>
          </w:tcPr>
          <w:p w:rsidR="00664C63" w:rsidRPr="00761B86" w:rsidRDefault="00664C63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Продолжительность обучения/часов</w:t>
            </w:r>
          </w:p>
        </w:tc>
      </w:tr>
      <w:tr w:rsidR="00664C63" w:rsidRPr="00761B86" w:rsidTr="000B6107">
        <w:trPr>
          <w:trHeight w:val="559"/>
        </w:trPr>
        <w:tc>
          <w:tcPr>
            <w:tcW w:w="600" w:type="dxa"/>
          </w:tcPr>
          <w:p w:rsidR="00664C63" w:rsidRPr="00761B86" w:rsidRDefault="00154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640" w:type="dxa"/>
          </w:tcPr>
          <w:p w:rsidR="00664C63" w:rsidRPr="00E978EA" w:rsidRDefault="002501F6" w:rsidP="002501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501F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E81DD4" w:rsidRPr="00E81DD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Организация работы независимой экспертной комиссии по установлению наличия или отсутствия факта причинения вреда жизни и здоровью пациентов</w:t>
            </w:r>
            <w:r w:rsidRPr="002501F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</w:p>
        </w:tc>
        <w:tc>
          <w:tcPr>
            <w:tcW w:w="4253" w:type="dxa"/>
          </w:tcPr>
          <w:p w:rsidR="00664C63" w:rsidRPr="00761B86" w:rsidRDefault="00D00A23" w:rsidP="00A745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CB6D0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кредит/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 w:rsidR="00D45A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 w:rsidR="00664C6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часов</w:t>
            </w:r>
          </w:p>
        </w:tc>
      </w:tr>
      <w:tr w:rsidR="005C212C" w:rsidRPr="00761B86" w:rsidTr="000B6107">
        <w:trPr>
          <w:trHeight w:val="559"/>
        </w:trPr>
        <w:tc>
          <w:tcPr>
            <w:tcW w:w="600" w:type="dxa"/>
          </w:tcPr>
          <w:p w:rsidR="005C212C" w:rsidRDefault="005C212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640" w:type="dxa"/>
          </w:tcPr>
          <w:p w:rsidR="005C212C" w:rsidRPr="002501F6" w:rsidRDefault="005C212C" w:rsidP="002501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Сотрудник</w:t>
            </w:r>
          </w:p>
        </w:tc>
        <w:tc>
          <w:tcPr>
            <w:tcW w:w="4253" w:type="dxa"/>
          </w:tcPr>
          <w:p w:rsidR="005C212C" w:rsidRDefault="005C212C" w:rsidP="00A745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 врача </w:t>
            </w:r>
          </w:p>
        </w:tc>
      </w:tr>
    </w:tbl>
    <w:p w:rsidR="005021D5" w:rsidRPr="00761B86" w:rsidRDefault="005021D5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0F23A4" w:rsidRDefault="000F23A4" w:rsidP="000F23A4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CE38CF">
        <w:rPr>
          <w:rFonts w:ascii="Times New Roman" w:hAnsi="Times New Roman" w:cs="Times New Roman"/>
          <w:sz w:val="24"/>
          <w:szCs w:val="24"/>
          <w:lang w:val="kk-KZ"/>
        </w:rPr>
        <w:t xml:space="preserve">Место обучения : г. Шымкент </w:t>
      </w:r>
    </w:p>
    <w:p w:rsidR="004E7E58" w:rsidRDefault="005663E9" w:rsidP="00761B86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sz w:val="24"/>
          <w:szCs w:val="24"/>
          <w:lang w:val="kk-KZ"/>
        </w:rPr>
        <w:t>С в</w:t>
      </w:r>
      <w:r w:rsidR="007A50EA"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ыдачей </w:t>
      </w:r>
      <w:r w:rsidR="00E11259">
        <w:rPr>
          <w:rFonts w:ascii="Times New Roman" w:hAnsi="Times New Roman" w:cs="Times New Roman"/>
          <w:sz w:val="24"/>
          <w:szCs w:val="24"/>
          <w:lang w:val="kk-KZ"/>
        </w:rPr>
        <w:t>свидетельства</w:t>
      </w:r>
      <w:r w:rsidR="007A50EA"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о прохождении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F70CB">
        <w:rPr>
          <w:rFonts w:ascii="Times New Roman" w:hAnsi="Times New Roman" w:cs="Times New Roman"/>
          <w:sz w:val="24"/>
          <w:szCs w:val="24"/>
          <w:lang w:val="kk-KZ"/>
        </w:rPr>
        <w:t>ПК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bookmarkStart w:id="0" w:name="_GoBack"/>
      <w:bookmarkEnd w:id="0"/>
    </w:p>
    <w:p w:rsidR="003F70CB" w:rsidRDefault="003F70CB" w:rsidP="00761B86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Потенциальный </w:t>
      </w:r>
      <w:r w:rsidR="00E11259">
        <w:rPr>
          <w:rFonts w:ascii="Times New Roman" w:hAnsi="Times New Roman" w:cs="Times New Roman"/>
          <w:sz w:val="24"/>
          <w:szCs w:val="24"/>
          <w:lang w:val="kk-KZ"/>
        </w:rPr>
        <w:t>П</w:t>
      </w:r>
      <w:r w:rsidR="00365FEA">
        <w:rPr>
          <w:rFonts w:ascii="Times New Roman" w:hAnsi="Times New Roman" w:cs="Times New Roman"/>
          <w:sz w:val="24"/>
          <w:szCs w:val="24"/>
          <w:lang w:val="kk-KZ"/>
        </w:rPr>
        <w:t xml:space="preserve">оставщик </w:t>
      </w:r>
      <w:r w:rsidR="000E4C85">
        <w:rPr>
          <w:rFonts w:ascii="Times New Roman" w:hAnsi="Times New Roman" w:cs="Times New Roman"/>
          <w:sz w:val="24"/>
          <w:szCs w:val="24"/>
          <w:lang w:val="kk-KZ"/>
        </w:rPr>
        <w:t>должен</w:t>
      </w:r>
      <w:r w:rsidR="00365FEA">
        <w:rPr>
          <w:rFonts w:ascii="Times New Roman" w:hAnsi="Times New Roman" w:cs="Times New Roman"/>
          <w:sz w:val="24"/>
          <w:szCs w:val="24"/>
          <w:lang w:val="kk-KZ"/>
        </w:rPr>
        <w:t xml:space="preserve"> соответств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овать </w:t>
      </w:r>
      <w:r w:rsidR="00365FEA">
        <w:rPr>
          <w:rFonts w:ascii="Times New Roman" w:hAnsi="Times New Roman" w:cs="Times New Roman"/>
          <w:sz w:val="24"/>
          <w:szCs w:val="24"/>
          <w:lang w:val="kk-KZ"/>
        </w:rPr>
        <w:t>следующим требованиям:</w:t>
      </w:r>
    </w:p>
    <w:p w:rsidR="000F23A4" w:rsidRPr="002B6146" w:rsidRDefault="000F23A4" w:rsidP="000F23A4">
      <w:pPr>
        <w:pStyle w:val="ac"/>
        <w:jc w:val="both"/>
        <w:rPr>
          <w:rStyle w:val="ab"/>
          <w:rFonts w:ascii="Times New Roman" w:hAnsi="Times New Roman" w:cs="Times New Roman"/>
          <w:i w:val="0"/>
          <w:color w:val="auto"/>
          <w:sz w:val="24"/>
          <w:szCs w:val="24"/>
        </w:rPr>
      </w:pPr>
      <w:r w:rsidRPr="002B6146">
        <w:rPr>
          <w:rStyle w:val="ab"/>
          <w:rFonts w:ascii="Times New Roman" w:hAnsi="Times New Roman" w:cs="Times New Roman"/>
          <w:i w:val="0"/>
          <w:color w:val="auto"/>
          <w:sz w:val="24"/>
          <w:szCs w:val="24"/>
        </w:rPr>
        <w:t>1. Приказ Министра здравоохранения Республики Казахстан от 21 декабря 2020 года № ҚР ДСМ-303/2020. Зарегистрирован в Министерстве юстиции Республики Казахстан 22 декабря 2020 года № 21847.Об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образование.</w:t>
      </w:r>
    </w:p>
    <w:p w:rsidR="000F23A4" w:rsidRPr="002B6146" w:rsidRDefault="000F23A4" w:rsidP="002B6146">
      <w:pPr>
        <w:pStyle w:val="ac"/>
        <w:jc w:val="both"/>
        <w:rPr>
          <w:rStyle w:val="ab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0F23A4" w:rsidRPr="002B6146" w:rsidRDefault="002B6146" w:rsidP="002B6146">
      <w:pPr>
        <w:pStyle w:val="ac"/>
        <w:jc w:val="both"/>
        <w:rPr>
          <w:rStyle w:val="ab"/>
          <w:rFonts w:ascii="Times New Roman" w:hAnsi="Times New Roman" w:cs="Times New Roman"/>
          <w:i w:val="0"/>
          <w:color w:val="auto"/>
          <w:sz w:val="24"/>
          <w:szCs w:val="24"/>
        </w:rPr>
      </w:pPr>
      <w:r>
        <w:rPr>
          <w:rStyle w:val="ab"/>
          <w:rFonts w:ascii="Times New Roman" w:hAnsi="Times New Roman" w:cs="Times New Roman"/>
          <w:i w:val="0"/>
          <w:color w:val="auto"/>
          <w:sz w:val="24"/>
          <w:szCs w:val="24"/>
        </w:rPr>
        <w:t>2.</w:t>
      </w:r>
      <w:r>
        <w:rPr>
          <w:rStyle w:val="ab"/>
          <w:rFonts w:ascii="Times New Roman" w:hAnsi="Times New Roman" w:cs="Times New Roman"/>
          <w:i w:val="0"/>
          <w:color w:val="auto"/>
          <w:sz w:val="24"/>
          <w:szCs w:val="24"/>
          <w:lang w:val="kk-KZ"/>
        </w:rPr>
        <w:t xml:space="preserve"> </w:t>
      </w:r>
      <w:r w:rsidR="000F23A4" w:rsidRPr="002B6146">
        <w:rPr>
          <w:rStyle w:val="ab"/>
          <w:rFonts w:ascii="Times New Roman" w:hAnsi="Times New Roman" w:cs="Times New Roman"/>
          <w:i w:val="0"/>
          <w:color w:val="auto"/>
          <w:sz w:val="24"/>
          <w:szCs w:val="24"/>
        </w:rPr>
        <w:t xml:space="preserve">Дополнительное и неформальное образование осуществляется организациями, прошедшими институциональную аккредитацию в аккредитованных органах, внесенных в реестр признанных аккредитованных органов. </w:t>
      </w:r>
    </w:p>
    <w:p w:rsidR="000F23A4" w:rsidRPr="002B6146" w:rsidRDefault="000F23A4" w:rsidP="002B6146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4E7E58" w:rsidRPr="002B6146" w:rsidRDefault="004E7E58" w:rsidP="002B6146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Форма обучения – очная (дневная) с полным </w:t>
      </w:r>
      <w:r w:rsidR="00157970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и</w:t>
      </w:r>
      <w:r w:rsidR="00E11259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ли </w:t>
      </w:r>
      <w:r w:rsidR="00157970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частичным </w:t>
      </w: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отрывом</w:t>
      </w:r>
      <w:r w:rsidR="0084021C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от производства</w:t>
      </w:r>
      <w:r w:rsidR="00157970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в зависимости от графика обучения</w:t>
      </w:r>
      <w:r w:rsidR="007D3E2A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.</w:t>
      </w:r>
    </w:p>
    <w:p w:rsidR="007D3E2A" w:rsidRPr="002B6146" w:rsidRDefault="007D3E2A" w:rsidP="002B6146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157970" w:rsidRPr="002B6146" w:rsidRDefault="00157970" w:rsidP="002B6146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Поставщик обязуется за свой счет предоставить зак</w:t>
      </w:r>
      <w:r w:rsidR="004B7EE9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азч</w:t>
      </w: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ику </w:t>
      </w:r>
      <w:r w:rsidR="004B7EE9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необходиые условия , в том числе: учеб</w:t>
      </w:r>
      <w:r w:rsidR="00E11259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ные аудитории</w:t>
      </w:r>
      <w:r w:rsidR="00822AF3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;</w:t>
      </w:r>
      <w:r w:rsidR="004B7EE9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клинические базы в городских больницах (поликлиниках), медицинских центрах для проведения практических занятий; инструменты, медикаменты, </w:t>
      </w:r>
      <w:r w:rsidR="00822AF3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оборудования</w:t>
      </w:r>
      <w:r w:rsidR="004B7EE9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и другие средства, необходимые для проведения практических занятий,</w:t>
      </w:r>
      <w:r w:rsidR="00822AF3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возможн</w:t>
      </w:r>
      <w:r w:rsidR="004B7EE9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ость пользование компьютерной техникой и доступ</w:t>
      </w:r>
      <w:r w:rsidR="00822AF3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</w:t>
      </w:r>
      <w:r w:rsidR="004B7EE9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в интернет. </w:t>
      </w:r>
    </w:p>
    <w:p w:rsidR="0084021C" w:rsidRPr="002B6146" w:rsidRDefault="0084021C" w:rsidP="002B6146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</w:t>
      </w:r>
    </w:p>
    <w:p w:rsidR="0084021C" w:rsidRPr="002B6146" w:rsidRDefault="007A50EA" w:rsidP="002B6146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После прохождения слушателем полного цикла обучения, П</w:t>
      </w:r>
      <w:r w:rsidR="0084021C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оставщик обязан выдать с</w:t>
      </w:r>
      <w:r w:rsidR="00822AF3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видетельство</w:t>
      </w:r>
      <w:r w:rsidR="0084021C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установленного образца.</w:t>
      </w:r>
    </w:p>
    <w:p w:rsidR="0084021C" w:rsidRPr="002B6146" w:rsidRDefault="0084021C" w:rsidP="002B6146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По завершению оказания услуг Поставщик предоставляет Заказчику электронные счета </w:t>
      </w:r>
      <w:r w:rsidR="00822AF3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-</w:t>
      </w: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фактуры </w:t>
      </w:r>
      <w:r w:rsidR="00E65F1F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и акты оказанных Услуг. </w:t>
      </w:r>
    </w:p>
    <w:p w:rsidR="00697475" w:rsidRDefault="00697475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5278D3" w:rsidRPr="002B6146" w:rsidRDefault="005278D3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664C63" w:rsidRPr="002B6146" w:rsidRDefault="00664C63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46331D" w:rsidRPr="002B6146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46331D" w:rsidRPr="002B6146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46331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46331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A47BC5" w:rsidRPr="00761B86" w:rsidRDefault="00A47BC5" w:rsidP="00A47BC5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ерекшелігі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5526"/>
        <w:gridCol w:w="3115"/>
      </w:tblGrid>
      <w:tr w:rsidR="00A47BC5" w:rsidRPr="00761B86" w:rsidTr="00E814A3">
        <w:tc>
          <w:tcPr>
            <w:tcW w:w="704" w:type="dxa"/>
          </w:tcPr>
          <w:p w:rsidR="00A47BC5" w:rsidRPr="00761B86" w:rsidRDefault="00A47BC5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№</w:t>
            </w:r>
          </w:p>
        </w:tc>
        <w:tc>
          <w:tcPr>
            <w:tcW w:w="5526" w:type="dxa"/>
          </w:tcPr>
          <w:p w:rsidR="00A47BC5" w:rsidRDefault="0046331D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633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Біліктілік жетілдіру циклының тақырыбы</w:t>
            </w:r>
            <w:r w:rsidR="00EC4F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:rsidR="0046331D" w:rsidRPr="00761B86" w:rsidRDefault="0046331D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5" w:type="dxa"/>
          </w:tcPr>
          <w:p w:rsidR="00A47BC5" w:rsidRPr="00761B86" w:rsidRDefault="00A47BC5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ұзақтығы/сағат</w:t>
            </w:r>
          </w:p>
        </w:tc>
      </w:tr>
      <w:tr w:rsidR="0082003F" w:rsidRPr="000E683E" w:rsidTr="00154E7C">
        <w:trPr>
          <w:trHeight w:val="683"/>
        </w:trPr>
        <w:tc>
          <w:tcPr>
            <w:tcW w:w="704" w:type="dxa"/>
          </w:tcPr>
          <w:p w:rsidR="0082003F" w:rsidRPr="00761B86" w:rsidRDefault="0082003F" w:rsidP="0082003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526" w:type="dxa"/>
          </w:tcPr>
          <w:p w:rsidR="0082003F" w:rsidRPr="00154E7C" w:rsidRDefault="00E26A04" w:rsidP="002632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6A0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="00305216" w:rsidRPr="0030521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E81DD4" w:rsidRPr="00E81DD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Пациенттердің өмірі мен денсаулығына зиян келтіру фактісінің бар-жоғын анықтау жөніндегі тәуелсіз сараптамалық комиссияның жұмысын ұйымдастыру</w:t>
            </w:r>
            <w:r w:rsidR="00305216" w:rsidRPr="0030521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</w:p>
        </w:tc>
        <w:tc>
          <w:tcPr>
            <w:tcW w:w="3115" w:type="dxa"/>
          </w:tcPr>
          <w:p w:rsidR="0082003F" w:rsidRPr="00761B86" w:rsidRDefault="00E95786" w:rsidP="008200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кредит/6</w:t>
            </w:r>
            <w:r w:rsidR="008200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 сағат</w:t>
            </w:r>
          </w:p>
        </w:tc>
      </w:tr>
      <w:tr w:rsidR="005C212C" w:rsidRPr="000E683E" w:rsidTr="00154E7C">
        <w:trPr>
          <w:trHeight w:val="683"/>
        </w:trPr>
        <w:tc>
          <w:tcPr>
            <w:tcW w:w="704" w:type="dxa"/>
          </w:tcPr>
          <w:p w:rsidR="005C212C" w:rsidRPr="005C212C" w:rsidRDefault="005C212C" w:rsidP="0082003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526" w:type="dxa"/>
          </w:tcPr>
          <w:p w:rsidR="005C212C" w:rsidRPr="005C212C" w:rsidRDefault="005C212C" w:rsidP="002632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Қатысушы </w:t>
            </w:r>
          </w:p>
        </w:tc>
        <w:tc>
          <w:tcPr>
            <w:tcW w:w="3115" w:type="dxa"/>
          </w:tcPr>
          <w:p w:rsidR="005C212C" w:rsidRDefault="005C212C" w:rsidP="008200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дәрігер</w:t>
            </w:r>
          </w:p>
        </w:tc>
      </w:tr>
    </w:tbl>
    <w:p w:rsidR="00A47BC5" w:rsidRPr="00761B86" w:rsidRDefault="00A47BC5" w:rsidP="00A47BC5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0F23A4" w:rsidRDefault="00954E8A" w:rsidP="000F23A4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Оқу орны: Шымкент  қаласы</w:t>
      </w:r>
    </w:p>
    <w:p w:rsidR="00A47BC5" w:rsidRPr="00761B86" w:rsidRDefault="00A47BC5" w:rsidP="00A47BC5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Біліктілік жетілдіру циклынан 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өткені туралы </w:t>
      </w:r>
      <w:r>
        <w:rPr>
          <w:rFonts w:ascii="Times New Roman" w:hAnsi="Times New Roman" w:cs="Times New Roman"/>
          <w:sz w:val="24"/>
          <w:szCs w:val="24"/>
          <w:lang w:val="kk-KZ"/>
        </w:rPr>
        <w:t>ку</w:t>
      </w:r>
      <w:r w:rsidR="00C20D61">
        <w:rPr>
          <w:rFonts w:ascii="Times New Roman" w:hAnsi="Times New Roman" w:cs="Times New Roman"/>
          <w:sz w:val="24"/>
          <w:szCs w:val="24"/>
          <w:lang w:val="kk-KZ"/>
        </w:rPr>
        <w:t>ә</w:t>
      </w:r>
      <w:r>
        <w:rPr>
          <w:rFonts w:ascii="Times New Roman" w:hAnsi="Times New Roman" w:cs="Times New Roman"/>
          <w:sz w:val="24"/>
          <w:szCs w:val="24"/>
          <w:lang w:val="kk-KZ"/>
        </w:rPr>
        <w:t>лік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берумен.</w:t>
      </w:r>
    </w:p>
    <w:p w:rsidR="000F23A4" w:rsidRPr="00BF0ED0" w:rsidRDefault="000F23A4" w:rsidP="00BF0ED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F0ED0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 xml:space="preserve">1. Қазақстан Республикасы Денсаулық сақтау министрінің 2020 жылғы 21 желтоқсандағы № ҚР ДСМ – 303/2020 бұйрығы. </w:t>
      </w:r>
      <w:r w:rsidRPr="00BF0ED0">
        <w:rPr>
          <w:rStyle w:val="ab"/>
          <w:rFonts w:ascii="Times New Roman" w:hAnsi="Times New Roman" w:cs="Times New Roman"/>
          <w:i w:val="0"/>
          <w:color w:val="auto"/>
          <w:sz w:val="24"/>
          <w:szCs w:val="24"/>
          <w:lang w:val="kk-KZ"/>
        </w:rPr>
        <w:t>Қазақстан Республикасының Әділет министрлігінде 2020 жылғы 22 желтоқсанда № 21847 болып тіркелді.</w:t>
      </w:r>
      <w:r w:rsidRPr="00BF0ED0">
        <w:rPr>
          <w:rFonts w:ascii="Times New Roman" w:hAnsi="Times New Roman" w:cs="Times New Roman"/>
          <w:sz w:val="24"/>
          <w:szCs w:val="24"/>
          <w:lang w:val="kk-KZ"/>
        </w:rPr>
        <w:t>Денсаулық сақтау саласындағы мамандарға қосымша және формальды емес білім беру қағидаларын, денсаулық сақтау саласындағы қосымша және формальды емес білімнің білім беру бағдарламаларын іске асыратын ұйымдарға қойылатын біліктілік талаптарын, сондай-ақ қосымша және формальды емес білім беру арқылы денсаулық сақтау саласындағы мамандар алған оқудың нәтижелерін тану қағидаларын бекіту туралы</w:t>
      </w:r>
    </w:p>
    <w:p w:rsidR="000F23A4" w:rsidRPr="00BF0ED0" w:rsidRDefault="000F23A4" w:rsidP="00BF0ED0">
      <w:pPr>
        <w:spacing w:after="0" w:line="240" w:lineRule="auto"/>
        <w:jc w:val="both"/>
        <w:textAlignment w:val="baseline"/>
        <w:outlineLvl w:val="0"/>
        <w:rPr>
          <w:rFonts w:ascii="Times New Roman" w:hAnsi="Times New Roman" w:cs="Times New Roman"/>
          <w:sz w:val="24"/>
          <w:szCs w:val="24"/>
          <w:lang w:val="kk-KZ"/>
        </w:rPr>
      </w:pPr>
      <w:r w:rsidRPr="00BF0ED0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>2.</w:t>
      </w:r>
      <w:r w:rsidRPr="00BF0ED0">
        <w:rPr>
          <w:rFonts w:ascii="Times New Roman" w:hAnsi="Times New Roman" w:cs="Times New Roman"/>
          <w:sz w:val="24"/>
          <w:szCs w:val="24"/>
          <w:lang w:val="kk-KZ"/>
        </w:rPr>
        <w:t>Қосымша және формальді емес білім беруде танылған аккредиттелген органдардың тізімімен енгізілген аккредиттелген органдарда институционалдық аккредиттеуден өткен ұйымдармен  жүзеге асырылады.</w:t>
      </w:r>
    </w:p>
    <w:p w:rsidR="007D3E2A" w:rsidRPr="00BF0ED0" w:rsidRDefault="007D3E2A" w:rsidP="00BF0ED0">
      <w:pPr>
        <w:spacing w:after="0" w:line="240" w:lineRule="auto"/>
        <w:jc w:val="both"/>
        <w:textAlignment w:val="baseline"/>
        <w:outlineLvl w:val="0"/>
        <w:rPr>
          <w:rFonts w:ascii="Times New Roman" w:hAnsi="Times New Roman" w:cs="Times New Roman"/>
          <w:sz w:val="24"/>
          <w:szCs w:val="24"/>
          <w:lang w:val="kk-KZ"/>
        </w:rPr>
      </w:pPr>
    </w:p>
    <w:p w:rsidR="00A47BC5" w:rsidRPr="00BF0ED0" w:rsidRDefault="00170996" w:rsidP="00BF0ED0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BF0ED0">
        <w:rPr>
          <w:rFonts w:ascii="Times New Roman" w:hAnsi="Times New Roman" w:cs="Times New Roman"/>
          <w:sz w:val="24"/>
          <w:szCs w:val="24"/>
          <w:lang w:val="kk-KZ"/>
        </w:rPr>
        <w:t xml:space="preserve">Оқыту формасы - оқыту кестесіне байланысты өндірістен толық немесе жартылай қол үзіп </w:t>
      </w:r>
      <w:r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(күндізгі).</w:t>
      </w:r>
    </w:p>
    <w:p w:rsidR="00170996" w:rsidRPr="00BF0ED0" w:rsidRDefault="00170996" w:rsidP="00BF0ED0">
      <w:pPr>
        <w:spacing w:after="0" w:line="240" w:lineRule="auto"/>
        <w:jc w:val="both"/>
        <w:textAlignment w:val="baseline"/>
        <w:outlineLvl w:val="0"/>
        <w:rPr>
          <w:rFonts w:ascii="Arial" w:hAnsi="Arial" w:cs="Arial"/>
          <w:sz w:val="20"/>
          <w:szCs w:val="20"/>
          <w:lang w:val="kk-KZ"/>
        </w:rPr>
      </w:pPr>
    </w:p>
    <w:p w:rsidR="00170996" w:rsidRPr="00BF0ED0" w:rsidRDefault="00170996" w:rsidP="00BF0ED0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BF0ED0">
        <w:rPr>
          <w:rFonts w:ascii="Times New Roman" w:hAnsi="Times New Roman" w:cs="Times New Roman"/>
          <w:sz w:val="24"/>
          <w:szCs w:val="24"/>
          <w:lang w:val="kk-KZ"/>
        </w:rPr>
        <w:t>Өнім беруші өз есебінен Тапсырыс берушіге қажетті жағдайларды , оның ішінде: оқу аудиторияларын; практикалық сабақтар өткізу үшін қалалық ауруханалардағы (емханалардағы), медициналық орталықтардағы клиникалық базаларды;</w:t>
      </w:r>
      <w:r w:rsidR="002604C3" w:rsidRPr="00BF0E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0ED0">
        <w:rPr>
          <w:rFonts w:ascii="Times New Roman" w:hAnsi="Times New Roman" w:cs="Times New Roman"/>
          <w:sz w:val="24"/>
          <w:szCs w:val="24"/>
          <w:lang w:val="kk-KZ"/>
        </w:rPr>
        <w:t xml:space="preserve"> практикалық сабақтар өткізуге қажетті құрал-саймандарды, дәрі-дәрмектерді, жабдықтарды және басқа да құралдарды, компьют</w:t>
      </w:r>
      <w:r w:rsidR="002604C3" w:rsidRPr="00BF0ED0">
        <w:rPr>
          <w:rFonts w:ascii="Times New Roman" w:hAnsi="Times New Roman" w:cs="Times New Roman"/>
          <w:sz w:val="24"/>
          <w:szCs w:val="24"/>
          <w:lang w:val="kk-KZ"/>
        </w:rPr>
        <w:t>ерлік техниканы пайдалану және и</w:t>
      </w:r>
      <w:r w:rsidRPr="00BF0ED0">
        <w:rPr>
          <w:rFonts w:ascii="Times New Roman" w:hAnsi="Times New Roman" w:cs="Times New Roman"/>
          <w:sz w:val="24"/>
          <w:szCs w:val="24"/>
          <w:lang w:val="kk-KZ"/>
        </w:rPr>
        <w:t>нтернетке қол жеткізу мүмкіндігін беруге міндеттенеді.</w:t>
      </w:r>
    </w:p>
    <w:p w:rsidR="00A47BC5" w:rsidRPr="00BF0ED0" w:rsidRDefault="00A47BC5" w:rsidP="00BF0ED0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A47BC5" w:rsidRPr="00BF0ED0" w:rsidRDefault="00A47BC5" w:rsidP="00BF0ED0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Тыңдаушы оқытудың толық ци</w:t>
      </w:r>
      <w:r w:rsidR="0046331D"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клынан өткеннен кейін Орындаушы</w:t>
      </w:r>
      <w:r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белгіленген үлгідегі </w:t>
      </w:r>
      <w:r w:rsidR="002604C3"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куәлік </w:t>
      </w:r>
      <w:r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беруге міндетті.</w:t>
      </w:r>
    </w:p>
    <w:p w:rsidR="00A47BC5" w:rsidRPr="00BF0ED0" w:rsidRDefault="00A47BC5" w:rsidP="00BF0ED0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A47BC5" w:rsidRPr="00BF0ED0" w:rsidRDefault="00A47BC5" w:rsidP="00BF0ED0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Қызметтер көрсе</w:t>
      </w:r>
      <w:r w:rsidR="0046331D"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ту аяқталғаннан кейін Орындаушы</w:t>
      </w:r>
      <w:r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Тапсырыс берушіге электрондық шот-фактураларды және көрсетілген қызметтердің актілерін ұсынады.</w:t>
      </w:r>
    </w:p>
    <w:p w:rsidR="004A2040" w:rsidRPr="00A47BC5" w:rsidRDefault="004A2040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4A2040" w:rsidRPr="00A47B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C9A" w:rsidRDefault="00985C9A" w:rsidP="00825948">
      <w:pPr>
        <w:spacing w:after="0" w:line="240" w:lineRule="auto"/>
      </w:pPr>
      <w:r>
        <w:separator/>
      </w:r>
    </w:p>
  </w:endnote>
  <w:endnote w:type="continuationSeparator" w:id="0">
    <w:p w:rsidR="00985C9A" w:rsidRDefault="00985C9A" w:rsidP="00825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C9A" w:rsidRDefault="00985C9A" w:rsidP="00825948">
      <w:pPr>
        <w:spacing w:after="0" w:line="240" w:lineRule="auto"/>
      </w:pPr>
      <w:r>
        <w:separator/>
      </w:r>
    </w:p>
  </w:footnote>
  <w:footnote w:type="continuationSeparator" w:id="0">
    <w:p w:rsidR="00985C9A" w:rsidRDefault="00985C9A" w:rsidP="00825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9D145F"/>
    <w:multiLevelType w:val="hybridMultilevel"/>
    <w:tmpl w:val="D098E952"/>
    <w:lvl w:ilvl="0" w:tplc="5134A6D6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4E8"/>
    <w:rsid w:val="00021EAA"/>
    <w:rsid w:val="0005113B"/>
    <w:rsid w:val="00055913"/>
    <w:rsid w:val="00055ADF"/>
    <w:rsid w:val="000B6107"/>
    <w:rsid w:val="000E4C85"/>
    <w:rsid w:val="000E683E"/>
    <w:rsid w:val="000E6FB8"/>
    <w:rsid w:val="000F0BEE"/>
    <w:rsid w:val="000F23A4"/>
    <w:rsid w:val="00122CE1"/>
    <w:rsid w:val="00127614"/>
    <w:rsid w:val="00154E7C"/>
    <w:rsid w:val="00157970"/>
    <w:rsid w:val="0017030F"/>
    <w:rsid w:val="00170996"/>
    <w:rsid w:val="001828C4"/>
    <w:rsid w:val="001D79A2"/>
    <w:rsid w:val="001E4044"/>
    <w:rsid w:val="001F092C"/>
    <w:rsid w:val="00231F99"/>
    <w:rsid w:val="00247D8D"/>
    <w:rsid w:val="002501F6"/>
    <w:rsid w:val="002604C3"/>
    <w:rsid w:val="002632A6"/>
    <w:rsid w:val="002A07DC"/>
    <w:rsid w:val="002B6146"/>
    <w:rsid w:val="00305216"/>
    <w:rsid w:val="0033443D"/>
    <w:rsid w:val="00365FEA"/>
    <w:rsid w:val="00382CDE"/>
    <w:rsid w:val="003B2DCC"/>
    <w:rsid w:val="003C44E8"/>
    <w:rsid w:val="003E3706"/>
    <w:rsid w:val="003E4F9A"/>
    <w:rsid w:val="003F70CB"/>
    <w:rsid w:val="00453064"/>
    <w:rsid w:val="0045545C"/>
    <w:rsid w:val="0046331D"/>
    <w:rsid w:val="00494E85"/>
    <w:rsid w:val="004A2040"/>
    <w:rsid w:val="004B7EE9"/>
    <w:rsid w:val="004E7E58"/>
    <w:rsid w:val="004F0C2E"/>
    <w:rsid w:val="005021D5"/>
    <w:rsid w:val="00514603"/>
    <w:rsid w:val="00523F1F"/>
    <w:rsid w:val="005278D3"/>
    <w:rsid w:val="005353A9"/>
    <w:rsid w:val="00536621"/>
    <w:rsid w:val="00550A83"/>
    <w:rsid w:val="005663E9"/>
    <w:rsid w:val="00586315"/>
    <w:rsid w:val="005A0300"/>
    <w:rsid w:val="005B2F5F"/>
    <w:rsid w:val="005C212C"/>
    <w:rsid w:val="005E2A77"/>
    <w:rsid w:val="00626F20"/>
    <w:rsid w:val="00664C63"/>
    <w:rsid w:val="00666798"/>
    <w:rsid w:val="00697475"/>
    <w:rsid w:val="006A6105"/>
    <w:rsid w:val="00761B86"/>
    <w:rsid w:val="00767FBA"/>
    <w:rsid w:val="00791017"/>
    <w:rsid w:val="007A50EA"/>
    <w:rsid w:val="007D3E2A"/>
    <w:rsid w:val="007F0CE2"/>
    <w:rsid w:val="00810F88"/>
    <w:rsid w:val="0082003F"/>
    <w:rsid w:val="00822AF3"/>
    <w:rsid w:val="00825948"/>
    <w:rsid w:val="00830DCB"/>
    <w:rsid w:val="0084021C"/>
    <w:rsid w:val="008C17BE"/>
    <w:rsid w:val="008C4595"/>
    <w:rsid w:val="00922B1B"/>
    <w:rsid w:val="00937A76"/>
    <w:rsid w:val="00951AEE"/>
    <w:rsid w:val="00954574"/>
    <w:rsid w:val="00954E8A"/>
    <w:rsid w:val="00970E3C"/>
    <w:rsid w:val="009717D8"/>
    <w:rsid w:val="00985C9A"/>
    <w:rsid w:val="009E526F"/>
    <w:rsid w:val="00A332CF"/>
    <w:rsid w:val="00A3672C"/>
    <w:rsid w:val="00A47BC5"/>
    <w:rsid w:val="00A7453D"/>
    <w:rsid w:val="00A94F88"/>
    <w:rsid w:val="00AA3AFB"/>
    <w:rsid w:val="00AC424D"/>
    <w:rsid w:val="00AD0A4F"/>
    <w:rsid w:val="00AF6C9A"/>
    <w:rsid w:val="00B06F2F"/>
    <w:rsid w:val="00B0762D"/>
    <w:rsid w:val="00B60BDD"/>
    <w:rsid w:val="00B914D4"/>
    <w:rsid w:val="00BA4723"/>
    <w:rsid w:val="00BD1B71"/>
    <w:rsid w:val="00BF0ED0"/>
    <w:rsid w:val="00C1353C"/>
    <w:rsid w:val="00C20D61"/>
    <w:rsid w:val="00C83444"/>
    <w:rsid w:val="00C87A18"/>
    <w:rsid w:val="00CA1FDF"/>
    <w:rsid w:val="00CA7C71"/>
    <w:rsid w:val="00CB6D01"/>
    <w:rsid w:val="00CF2DFA"/>
    <w:rsid w:val="00CF35CF"/>
    <w:rsid w:val="00D00A23"/>
    <w:rsid w:val="00D07857"/>
    <w:rsid w:val="00D45AC5"/>
    <w:rsid w:val="00E11259"/>
    <w:rsid w:val="00E11953"/>
    <w:rsid w:val="00E23844"/>
    <w:rsid w:val="00E26A04"/>
    <w:rsid w:val="00E65F1F"/>
    <w:rsid w:val="00E80345"/>
    <w:rsid w:val="00E81DD4"/>
    <w:rsid w:val="00E95786"/>
    <w:rsid w:val="00E978EA"/>
    <w:rsid w:val="00EC4FB6"/>
    <w:rsid w:val="00EC6B78"/>
    <w:rsid w:val="00EF0AED"/>
    <w:rsid w:val="00EF51A5"/>
    <w:rsid w:val="00F01A00"/>
    <w:rsid w:val="00F13F13"/>
    <w:rsid w:val="00F24E87"/>
    <w:rsid w:val="00F86A3D"/>
    <w:rsid w:val="00FA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1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65F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65F1F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259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25948"/>
  </w:style>
  <w:style w:type="paragraph" w:styleId="a8">
    <w:name w:val="footer"/>
    <w:basedOn w:val="a"/>
    <w:link w:val="a9"/>
    <w:uiPriority w:val="99"/>
    <w:unhideWhenUsed/>
    <w:rsid w:val="008259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25948"/>
  </w:style>
  <w:style w:type="paragraph" w:styleId="aa">
    <w:name w:val="List Paragraph"/>
    <w:basedOn w:val="a"/>
    <w:uiPriority w:val="34"/>
    <w:qFormat/>
    <w:rsid w:val="002604C3"/>
    <w:pPr>
      <w:ind w:left="720"/>
      <w:contextualSpacing/>
    </w:pPr>
  </w:style>
  <w:style w:type="character" w:styleId="ab">
    <w:name w:val="Subtle Emphasis"/>
    <w:basedOn w:val="a0"/>
    <w:uiPriority w:val="19"/>
    <w:qFormat/>
    <w:rsid w:val="000F23A4"/>
    <w:rPr>
      <w:i/>
      <w:iCs/>
      <w:color w:val="404040" w:themeColor="text1" w:themeTint="BF"/>
    </w:rPr>
  </w:style>
  <w:style w:type="paragraph" w:styleId="ac">
    <w:name w:val="No Spacing"/>
    <w:uiPriority w:val="1"/>
    <w:qFormat/>
    <w:rsid w:val="000F23A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1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65F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65F1F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259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25948"/>
  </w:style>
  <w:style w:type="paragraph" w:styleId="a8">
    <w:name w:val="footer"/>
    <w:basedOn w:val="a"/>
    <w:link w:val="a9"/>
    <w:uiPriority w:val="99"/>
    <w:unhideWhenUsed/>
    <w:rsid w:val="008259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25948"/>
  </w:style>
  <w:style w:type="paragraph" w:styleId="aa">
    <w:name w:val="List Paragraph"/>
    <w:basedOn w:val="a"/>
    <w:uiPriority w:val="34"/>
    <w:qFormat/>
    <w:rsid w:val="002604C3"/>
    <w:pPr>
      <w:ind w:left="720"/>
      <w:contextualSpacing/>
    </w:pPr>
  </w:style>
  <w:style w:type="character" w:styleId="ab">
    <w:name w:val="Subtle Emphasis"/>
    <w:basedOn w:val="a0"/>
    <w:uiPriority w:val="19"/>
    <w:qFormat/>
    <w:rsid w:val="000F23A4"/>
    <w:rPr>
      <w:i/>
      <w:iCs/>
      <w:color w:val="404040" w:themeColor="text1" w:themeTint="BF"/>
    </w:rPr>
  </w:style>
  <w:style w:type="paragraph" w:styleId="ac">
    <w:name w:val="No Spacing"/>
    <w:uiPriority w:val="1"/>
    <w:qFormat/>
    <w:rsid w:val="000F23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583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2022-05-06T05:18:00Z</cp:lastPrinted>
  <dcterms:created xsi:type="dcterms:W3CDTF">2026-10-23T11:14:00Z</dcterms:created>
  <dcterms:modified xsi:type="dcterms:W3CDTF">2026-10-23T11:14:00Z</dcterms:modified>
</cp:coreProperties>
</file>