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069AB" w14:textId="77777777" w:rsidR="00D50E78" w:rsidRPr="008733C9" w:rsidRDefault="000548C7" w:rsidP="000548C7">
      <w:pPr>
        <w:jc w:val="right"/>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2 қосымша </w:t>
      </w:r>
    </w:p>
    <w:p w14:paraId="765A1790" w14:textId="77777777" w:rsidR="00D50E78" w:rsidRPr="008733C9" w:rsidRDefault="00D50E78" w:rsidP="00D50E78">
      <w:pPr>
        <w:jc w:val="center"/>
        <w:rPr>
          <w:rFonts w:ascii="Times New Roman" w:hAnsi="Times New Roman" w:cs="Times New Roman"/>
          <w:b/>
          <w:bCs/>
          <w:color w:val="000000"/>
          <w:sz w:val="28"/>
          <w:szCs w:val="28"/>
          <w:lang w:val="kk-KZ"/>
        </w:rPr>
      </w:pPr>
    </w:p>
    <w:p w14:paraId="6E6E62CD" w14:textId="5A11C25C" w:rsidR="00D50E78" w:rsidRPr="008733C9" w:rsidRDefault="00D50E78" w:rsidP="00D50E78">
      <w:pPr>
        <w:jc w:val="center"/>
        <w:rPr>
          <w:rFonts w:ascii="Times New Roman" w:hAnsi="Times New Roman" w:cs="Times New Roman"/>
          <w:b/>
          <w:bCs/>
          <w:color w:val="000000"/>
          <w:sz w:val="28"/>
          <w:szCs w:val="28"/>
          <w:lang w:val="kk-KZ"/>
        </w:rPr>
      </w:pPr>
      <w:r w:rsidRPr="008733C9">
        <w:rPr>
          <w:rFonts w:ascii="Times New Roman" w:hAnsi="Times New Roman" w:cs="Times New Roman"/>
          <w:b/>
          <w:bCs/>
          <w:color w:val="000000"/>
          <w:sz w:val="28"/>
          <w:szCs w:val="28"/>
          <w:lang w:val="kk-KZ"/>
        </w:rPr>
        <w:t>Техникалық сипаттама</w:t>
      </w:r>
    </w:p>
    <w:p w14:paraId="31458DF1" w14:textId="77777777" w:rsidR="00D50E78" w:rsidRPr="008733C9" w:rsidRDefault="00D50E78" w:rsidP="00D50E78">
      <w:pPr>
        <w:jc w:val="center"/>
        <w:rPr>
          <w:rFonts w:ascii="Times New Roman" w:hAnsi="Times New Roman" w:cs="Times New Roman"/>
          <w:b/>
          <w:bCs/>
          <w:color w:val="000000"/>
          <w:sz w:val="28"/>
          <w:szCs w:val="28"/>
          <w:lang w:val="kk-KZ"/>
        </w:rPr>
      </w:pPr>
    </w:p>
    <w:p w14:paraId="56E616C0" w14:textId="15148EA0"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Техникалық қызмет көрсету </w:t>
      </w:r>
      <w:proofErr w:type="spellStart"/>
      <w:r w:rsidRPr="008733C9">
        <w:rPr>
          <w:rFonts w:ascii="Times New Roman" w:hAnsi="Times New Roman" w:cs="Times New Roman"/>
          <w:color w:val="000000"/>
          <w:sz w:val="28"/>
          <w:szCs w:val="28"/>
          <w:lang w:val="kk-KZ"/>
        </w:rPr>
        <w:t>Toyota</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Hilux</w:t>
      </w:r>
      <w:proofErr w:type="spellEnd"/>
      <w:r w:rsidRPr="008733C9">
        <w:rPr>
          <w:rFonts w:ascii="Times New Roman" w:hAnsi="Times New Roman" w:cs="Times New Roman"/>
          <w:color w:val="000000"/>
          <w:sz w:val="28"/>
          <w:szCs w:val="28"/>
          <w:lang w:val="kk-KZ"/>
        </w:rPr>
        <w:t xml:space="preserve"> DC</w:t>
      </w:r>
      <w:r w:rsidRPr="008733C9">
        <w:rPr>
          <w:rFonts w:ascii="Times New Roman" w:hAnsi="Times New Roman" w:cs="Times New Roman"/>
          <w:color w:val="000000"/>
          <w:sz w:val="28"/>
          <w:szCs w:val="28"/>
          <w:lang w:val="kk-KZ"/>
        </w:rPr>
        <w:t xml:space="preserve"> а/к</w:t>
      </w:r>
      <w:r w:rsidRPr="008733C9">
        <w:rPr>
          <w:rFonts w:ascii="Times New Roman" w:hAnsi="Times New Roman" w:cs="Times New Roman"/>
          <w:color w:val="000000"/>
          <w:sz w:val="28"/>
          <w:szCs w:val="28"/>
          <w:lang w:val="kk-KZ"/>
        </w:rPr>
        <w:t xml:space="preserve">, 2023 </w:t>
      </w:r>
      <w:r>
        <w:rPr>
          <w:rFonts w:ascii="Times New Roman" w:hAnsi="Times New Roman" w:cs="Times New Roman"/>
          <w:color w:val="000000"/>
          <w:sz w:val="28"/>
          <w:szCs w:val="28"/>
          <w:lang w:val="kk-KZ"/>
        </w:rPr>
        <w:t>ш.</w:t>
      </w:r>
      <w:r w:rsidRPr="008733C9">
        <w:rPr>
          <w:rFonts w:ascii="Times New Roman" w:hAnsi="Times New Roman" w:cs="Times New Roman"/>
          <w:color w:val="000000"/>
          <w:sz w:val="28"/>
          <w:szCs w:val="28"/>
          <w:lang w:val="kk-KZ"/>
        </w:rPr>
        <w:t xml:space="preserve">ж., </w:t>
      </w:r>
      <w:proofErr w:type="spellStart"/>
      <w:r w:rsidRPr="008733C9">
        <w:rPr>
          <w:rFonts w:ascii="Times New Roman" w:hAnsi="Times New Roman" w:cs="Times New Roman"/>
          <w:color w:val="000000"/>
          <w:sz w:val="28"/>
          <w:szCs w:val="28"/>
          <w:lang w:val="kk-KZ"/>
        </w:rPr>
        <w:t>вин</w:t>
      </w:r>
      <w:proofErr w:type="spellEnd"/>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коды MR0BX3CD502762606. </w:t>
      </w:r>
    </w:p>
    <w:p w14:paraId="5403B112" w14:textId="4A449DD9"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Автокөлік ресми дилері</w:t>
      </w:r>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Toyota</w:t>
      </w:r>
      <w:proofErr w:type="spellEnd"/>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орталықтың кепілдігінде. </w:t>
      </w:r>
    </w:p>
    <w:p w14:paraId="2CACD9E7"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Жүргізілетін жұмыс түрлері:</w:t>
      </w:r>
    </w:p>
    <w:p w14:paraId="7E304F00" w14:textId="21AAF2A6"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1.</w:t>
      </w:r>
      <w:r w:rsidRPr="008733C9">
        <w:rPr>
          <w:rFonts w:ascii="Times New Roman" w:hAnsi="Times New Roman" w:cs="Times New Roman"/>
          <w:color w:val="000000"/>
          <w:sz w:val="28"/>
          <w:szCs w:val="28"/>
          <w:lang w:val="kk-KZ"/>
        </w:rPr>
        <w:tab/>
      </w:r>
      <w:proofErr w:type="spellStart"/>
      <w:r w:rsidRPr="008733C9">
        <w:rPr>
          <w:rFonts w:ascii="Times New Roman" w:hAnsi="Times New Roman" w:cs="Times New Roman"/>
          <w:color w:val="000000"/>
          <w:sz w:val="28"/>
          <w:szCs w:val="28"/>
        </w:rPr>
        <w:t>Техникалық</w:t>
      </w:r>
      <w:proofErr w:type="spellEnd"/>
      <w:r w:rsidRPr="008733C9">
        <w:rPr>
          <w:rFonts w:ascii="Times New Roman" w:hAnsi="Times New Roman" w:cs="Times New Roman"/>
          <w:color w:val="000000"/>
          <w:sz w:val="28"/>
          <w:szCs w:val="28"/>
        </w:rPr>
        <w:t xml:space="preserve"> </w:t>
      </w:r>
      <w:proofErr w:type="spellStart"/>
      <w:r w:rsidRPr="008733C9">
        <w:rPr>
          <w:rFonts w:ascii="Times New Roman" w:hAnsi="Times New Roman" w:cs="Times New Roman"/>
          <w:color w:val="000000"/>
          <w:sz w:val="28"/>
          <w:szCs w:val="28"/>
        </w:rPr>
        <w:t>қызмет</w:t>
      </w:r>
      <w:proofErr w:type="spellEnd"/>
      <w:r w:rsidRPr="008733C9">
        <w:rPr>
          <w:rFonts w:ascii="Times New Roman" w:hAnsi="Times New Roman" w:cs="Times New Roman"/>
          <w:color w:val="000000"/>
          <w:sz w:val="28"/>
          <w:szCs w:val="28"/>
        </w:rPr>
        <w:t xml:space="preserve"> </w:t>
      </w:r>
      <w:proofErr w:type="spellStart"/>
      <w:r w:rsidRPr="008733C9">
        <w:rPr>
          <w:rFonts w:ascii="Times New Roman" w:hAnsi="Times New Roman" w:cs="Times New Roman"/>
          <w:color w:val="000000"/>
          <w:sz w:val="28"/>
          <w:szCs w:val="28"/>
        </w:rPr>
        <w:t>көрсету</w:t>
      </w:r>
      <w:proofErr w:type="spellEnd"/>
      <w:r>
        <w:rPr>
          <w:rFonts w:ascii="Times New Roman" w:hAnsi="Times New Roman" w:cs="Times New Roman"/>
          <w:color w:val="000000"/>
          <w:sz w:val="28"/>
          <w:szCs w:val="28"/>
        </w:rPr>
        <w:t xml:space="preserve"> </w:t>
      </w:r>
      <w:r w:rsidRPr="008733C9">
        <w:rPr>
          <w:rFonts w:ascii="Times New Roman" w:hAnsi="Times New Roman" w:cs="Times New Roman"/>
          <w:color w:val="000000"/>
          <w:sz w:val="28"/>
          <w:szCs w:val="28"/>
          <w:lang w:val="kk-KZ"/>
        </w:rPr>
        <w:t>40000-4 н/</w:t>
      </w:r>
      <w:proofErr w:type="spellStart"/>
      <w:r w:rsidRPr="008733C9">
        <w:rPr>
          <w:rFonts w:ascii="Times New Roman" w:hAnsi="Times New Roman" w:cs="Times New Roman"/>
          <w:color w:val="000000"/>
          <w:sz w:val="28"/>
          <w:szCs w:val="28"/>
          <w:lang w:val="kk-KZ"/>
        </w:rPr>
        <w:t>сағ</w:t>
      </w:r>
      <w:proofErr w:type="spellEnd"/>
      <w:r w:rsidRPr="008733C9">
        <w:rPr>
          <w:rFonts w:ascii="Times New Roman" w:hAnsi="Times New Roman" w:cs="Times New Roman"/>
          <w:color w:val="000000"/>
          <w:sz w:val="28"/>
          <w:szCs w:val="28"/>
          <w:lang w:val="kk-KZ"/>
        </w:rPr>
        <w:t xml:space="preserve">. </w:t>
      </w:r>
    </w:p>
    <w:p w14:paraId="1E53BC45" w14:textId="46A4D589"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2.</w:t>
      </w:r>
      <w:r w:rsidRPr="008733C9">
        <w:rPr>
          <w:rFonts w:ascii="Times New Roman" w:hAnsi="Times New Roman" w:cs="Times New Roman"/>
          <w:color w:val="000000"/>
          <w:sz w:val="28"/>
          <w:szCs w:val="28"/>
          <w:lang w:val="kk-KZ"/>
        </w:rPr>
        <w:tab/>
        <w:t xml:space="preserve">Доңғалақтардың геометриясы - 1 </w:t>
      </w:r>
      <w:proofErr w:type="spellStart"/>
      <w:r w:rsidRPr="008733C9">
        <w:rPr>
          <w:rFonts w:ascii="Times New Roman" w:hAnsi="Times New Roman" w:cs="Times New Roman"/>
          <w:color w:val="000000"/>
          <w:sz w:val="28"/>
          <w:szCs w:val="28"/>
          <w:lang w:val="kk-KZ"/>
        </w:rPr>
        <w:t>н.сағ</w:t>
      </w:r>
      <w:proofErr w:type="spellEnd"/>
      <w:r w:rsidRPr="008733C9">
        <w:rPr>
          <w:rFonts w:ascii="Times New Roman" w:hAnsi="Times New Roman" w:cs="Times New Roman"/>
          <w:color w:val="000000"/>
          <w:sz w:val="28"/>
          <w:szCs w:val="28"/>
          <w:lang w:val="kk-KZ"/>
        </w:rPr>
        <w:t>.</w:t>
      </w:r>
    </w:p>
    <w:p w14:paraId="0D6A73EB" w14:textId="77777777"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Пайдаланылатын және ауыстырылатын материалдар мен қосалқы бөлшектер:</w:t>
      </w:r>
    </w:p>
    <w:p w14:paraId="47EDB179" w14:textId="3674C3EA"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sz w:val="28"/>
          <w:szCs w:val="28"/>
          <w:lang w:val="kk-KZ" w:eastAsia="en-US"/>
        </w:rPr>
        <w:t xml:space="preserve">TGMO 5W30 FE 208л </w:t>
      </w:r>
      <w:r w:rsidRPr="008733C9">
        <w:rPr>
          <w:rFonts w:ascii="Times New Roman" w:hAnsi="Times New Roman" w:cs="Times New Roman"/>
          <w:color w:val="000000"/>
          <w:sz w:val="28"/>
          <w:szCs w:val="28"/>
          <w:lang w:val="kk-KZ"/>
        </w:rPr>
        <w:t>мотор майы</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5,6 л</w:t>
      </w:r>
    </w:p>
    <w:p w14:paraId="04BE4428" w14:textId="0B824D2C"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май сүзгісі</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1 дана</w:t>
      </w:r>
    </w:p>
    <w:p w14:paraId="124953CD" w14:textId="7BD4E6C5"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май табақшасының тығыздағышы</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 xml:space="preserve">1 дана </w:t>
      </w:r>
    </w:p>
    <w:p w14:paraId="2220ABD4" w14:textId="4C17955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ауа сүзгісі</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1 дана</w:t>
      </w:r>
    </w:p>
    <w:p w14:paraId="5A6C9B03" w14:textId="78CE246F"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салон сүзгісі</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1 дана</w:t>
      </w:r>
    </w:p>
    <w:p w14:paraId="1383A85F" w14:textId="77777777"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Grease</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Mehrzweckfett</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мойынтіректері</w:t>
      </w:r>
      <w:proofErr w:type="spellEnd"/>
      <w:r w:rsidRPr="008733C9">
        <w:rPr>
          <w:rFonts w:ascii="Times New Roman" w:hAnsi="Times New Roman" w:cs="Times New Roman"/>
          <w:color w:val="000000"/>
          <w:sz w:val="28"/>
          <w:szCs w:val="28"/>
          <w:lang w:val="kk-KZ"/>
        </w:rPr>
        <w:t xml:space="preserve"> мен </w:t>
      </w:r>
      <w:proofErr w:type="spellStart"/>
      <w:r w:rsidRPr="008733C9">
        <w:rPr>
          <w:rFonts w:ascii="Times New Roman" w:hAnsi="Times New Roman" w:cs="Times New Roman"/>
          <w:color w:val="000000"/>
          <w:sz w:val="28"/>
          <w:szCs w:val="28"/>
          <w:lang w:val="kk-KZ"/>
        </w:rPr>
        <w:t>кресттерге</w:t>
      </w:r>
      <w:proofErr w:type="spellEnd"/>
      <w:r w:rsidRPr="008733C9">
        <w:rPr>
          <w:rFonts w:ascii="Times New Roman" w:hAnsi="Times New Roman" w:cs="Times New Roman"/>
          <w:color w:val="000000"/>
          <w:sz w:val="28"/>
          <w:szCs w:val="28"/>
          <w:lang w:val="kk-KZ"/>
        </w:rPr>
        <w:t xml:space="preserve"> арналған май, 100 г – 1,5 дана</w:t>
      </w:r>
    </w:p>
    <w:p w14:paraId="3CDEF5AA" w14:textId="4316F6EE"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мыс майлау, 1 г</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30 дана</w:t>
      </w:r>
    </w:p>
    <w:p w14:paraId="50835A97" w14:textId="57633342"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тежегіш механизмдерге арналған майлау, 1 г</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 xml:space="preserve">7 дана </w:t>
      </w:r>
    </w:p>
    <w:p w14:paraId="5A3738E8" w14:textId="3C6810AC"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супер енетін майлау</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0,2 дана</w:t>
      </w:r>
    </w:p>
    <w:p w14:paraId="138F0542" w14:textId="636928B7"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GL5 75</w:t>
      </w:r>
      <w:r w:rsidRPr="008733C9">
        <w:rPr>
          <w:rFonts w:ascii="Times New Roman" w:hAnsi="Times New Roman" w:cs="Times New Roman"/>
          <w:color w:val="000000"/>
          <w:sz w:val="28"/>
          <w:szCs w:val="28"/>
          <w:lang w:val="kk-KZ"/>
        </w:rPr>
        <w:t>W</w:t>
      </w:r>
      <w:r w:rsidRPr="008733C9">
        <w:rPr>
          <w:rFonts w:ascii="Times New Roman" w:hAnsi="Times New Roman" w:cs="Times New Roman"/>
          <w:color w:val="000000"/>
          <w:sz w:val="28"/>
          <w:szCs w:val="28"/>
          <w:lang w:val="kk-KZ"/>
        </w:rPr>
        <w:t xml:space="preserve">90 20L дифференциалдарына арналған </w:t>
      </w:r>
      <w:proofErr w:type="spellStart"/>
      <w:r w:rsidRPr="008733C9">
        <w:rPr>
          <w:rFonts w:ascii="Times New Roman" w:hAnsi="Times New Roman" w:cs="Times New Roman"/>
          <w:color w:val="000000"/>
          <w:sz w:val="28"/>
          <w:szCs w:val="28"/>
          <w:lang w:val="kk-KZ"/>
        </w:rPr>
        <w:t>трансмиссиялық</w:t>
      </w:r>
      <w:proofErr w:type="spellEnd"/>
      <w:r w:rsidRPr="008733C9">
        <w:rPr>
          <w:rFonts w:ascii="Times New Roman" w:hAnsi="Times New Roman" w:cs="Times New Roman"/>
          <w:color w:val="000000"/>
          <w:sz w:val="28"/>
          <w:szCs w:val="28"/>
          <w:lang w:val="kk-KZ"/>
        </w:rPr>
        <w:t xml:space="preserve"> май - 5,6 л</w:t>
      </w:r>
    </w:p>
    <w:p w14:paraId="70C97ACF" w14:textId="1FDD1EA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xml:space="preserve">- сығылмайтын </w:t>
      </w:r>
      <w:r w:rsidRPr="008733C9">
        <w:rPr>
          <w:rFonts w:ascii="Times New Roman" w:hAnsi="Times New Roman" w:cs="Times New Roman"/>
          <w:color w:val="000000"/>
          <w:sz w:val="28"/>
          <w:szCs w:val="28"/>
          <w:lang w:val="kk-KZ"/>
        </w:rPr>
        <w:t xml:space="preserve">GASKET </w:t>
      </w:r>
      <w:r w:rsidRPr="008733C9">
        <w:rPr>
          <w:rFonts w:ascii="Times New Roman" w:hAnsi="Times New Roman" w:cs="Times New Roman"/>
          <w:color w:val="000000"/>
          <w:sz w:val="28"/>
          <w:szCs w:val="28"/>
          <w:lang w:val="kk-KZ"/>
        </w:rPr>
        <w:t xml:space="preserve">мыс тығыздағышы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1 дана</w:t>
      </w:r>
    </w:p>
    <w:p w14:paraId="7C793C20" w14:textId="1093995A"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қысылатын темір тығынды төсеу</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3 дана</w:t>
      </w:r>
    </w:p>
    <w:p w14:paraId="52048B3D" w14:textId="096EC480" w:rsidR="008733C9" w:rsidRPr="008733C9" w:rsidRDefault="008733C9" w:rsidP="008733C9">
      <w:pPr>
        <w:spacing w:line="276" w:lineRule="auto"/>
        <w:ind w:firstLine="426"/>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 монтаждау жұмыстарына арналған тазартқыш-</w:t>
      </w:r>
      <w:proofErr w:type="spellStart"/>
      <w:r w:rsidRPr="008733C9">
        <w:rPr>
          <w:rFonts w:ascii="Times New Roman" w:hAnsi="Times New Roman" w:cs="Times New Roman"/>
          <w:color w:val="000000"/>
          <w:sz w:val="28"/>
          <w:szCs w:val="28"/>
          <w:lang w:val="kk-KZ"/>
        </w:rPr>
        <w:t>майсыздандырғыш</w:t>
      </w:r>
      <w:proofErr w:type="spellEnd"/>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 xml:space="preserve"> </w:t>
      </w:r>
      <w:r w:rsidRPr="008733C9">
        <w:rPr>
          <w:rFonts w:ascii="Times New Roman" w:hAnsi="Times New Roman" w:cs="Times New Roman"/>
          <w:color w:val="000000"/>
          <w:sz w:val="28"/>
          <w:szCs w:val="28"/>
          <w:lang w:val="kk-KZ"/>
        </w:rPr>
        <w:t>1,2 дана.</w:t>
      </w:r>
    </w:p>
    <w:p w14:paraId="135E877E"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Міндетті шарт! Жөндеуге және ауыстыруға арналған қосалқы бөлшектер, қажетті шығын материалдары – жеткізушінің есебінен. Ауыстыру және жөндеу кезінде түпнұсқа қосалқы бөлшектерді қолданыңыз (қаптамада). Ауыстырылған бөлшектер Тапсырыс берушіге берілуі керек. Жұмыс Тапсырыс беруші өкілінің қатысуымен Қостанай қаласының шегінде жүргізілуі тиіс. Барлық ауыстырулар Тапсырыс берушімен келісілуі керек.</w:t>
      </w:r>
    </w:p>
    <w:p w14:paraId="5D6988FC" w14:textId="77777777" w:rsidR="008733C9" w:rsidRPr="008733C9" w:rsidRDefault="008733C9" w:rsidP="008733C9">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Қызмет көрсету кезеңі: шартқа қол қойылған күннен бастап 16 күнтізбелік күн ішінде.</w:t>
      </w:r>
    </w:p>
    <w:p w14:paraId="4B10FD2E" w14:textId="77777777" w:rsidR="00D50E78" w:rsidRPr="008733C9" w:rsidRDefault="00D50E78" w:rsidP="00D50E78">
      <w:pPr>
        <w:spacing w:line="276" w:lineRule="auto"/>
        <w:ind w:firstLine="567"/>
        <w:jc w:val="both"/>
        <w:rPr>
          <w:rFonts w:ascii="Times New Roman" w:hAnsi="Times New Roman" w:cs="Times New Roman"/>
          <w:color w:val="000000"/>
          <w:sz w:val="28"/>
          <w:szCs w:val="28"/>
          <w:lang w:val="kk-KZ"/>
        </w:rPr>
      </w:pPr>
      <w:r w:rsidRPr="008733C9">
        <w:rPr>
          <w:rFonts w:ascii="Times New Roman" w:hAnsi="Times New Roman" w:cs="Times New Roman"/>
          <w:color w:val="000000"/>
          <w:sz w:val="28"/>
          <w:szCs w:val="28"/>
          <w:lang w:val="kk-KZ"/>
        </w:rPr>
        <w:t>Төлем әдісі мен мерзімдері: іс жүзінде, электрондық шот-фактураны ұсыну шартымен электрондық актіге қол қойылғаннан кейін күнтізбелік 30 күн ішінде қолма-қол ақшасыз есеп айырысу.</w:t>
      </w:r>
    </w:p>
    <w:p w14:paraId="785BEB01" w14:textId="77777777" w:rsidR="00D50E78" w:rsidRPr="008733C9" w:rsidRDefault="00D50E78" w:rsidP="00D50E78">
      <w:pPr>
        <w:jc w:val="both"/>
        <w:rPr>
          <w:rFonts w:ascii="Times New Roman" w:hAnsi="Times New Roman" w:cs="Times New Roman"/>
          <w:color w:val="000000"/>
          <w:sz w:val="28"/>
          <w:szCs w:val="28"/>
          <w:lang w:val="kk-KZ"/>
        </w:rPr>
      </w:pPr>
    </w:p>
    <w:p w14:paraId="4774B325" w14:textId="77777777" w:rsidR="00D50E78" w:rsidRPr="008733C9" w:rsidRDefault="00D50E78" w:rsidP="000548C7">
      <w:pPr>
        <w:jc w:val="right"/>
        <w:rPr>
          <w:rFonts w:ascii="Times New Roman" w:hAnsi="Times New Roman" w:cs="Times New Roman"/>
          <w:color w:val="000000"/>
          <w:sz w:val="28"/>
          <w:szCs w:val="28"/>
          <w:lang w:val="kk-KZ"/>
        </w:rPr>
      </w:pPr>
    </w:p>
    <w:p w14:paraId="7BD97455" w14:textId="77777777" w:rsidR="00D50E78" w:rsidRPr="008733C9" w:rsidRDefault="00D50E78" w:rsidP="000548C7">
      <w:pPr>
        <w:jc w:val="right"/>
        <w:rPr>
          <w:rFonts w:ascii="Times New Roman" w:hAnsi="Times New Roman" w:cs="Times New Roman"/>
          <w:color w:val="000000"/>
          <w:sz w:val="28"/>
          <w:szCs w:val="28"/>
          <w:lang w:val="kk-KZ"/>
        </w:rPr>
      </w:pPr>
    </w:p>
    <w:p w14:paraId="38DC76C9" w14:textId="77777777" w:rsidR="008733C9" w:rsidRDefault="008733C9" w:rsidP="000548C7">
      <w:pPr>
        <w:jc w:val="right"/>
        <w:rPr>
          <w:rFonts w:ascii="Times New Roman" w:hAnsi="Times New Roman" w:cs="Times New Roman"/>
          <w:color w:val="000000"/>
          <w:sz w:val="28"/>
          <w:szCs w:val="28"/>
          <w:lang w:val="kk-KZ"/>
        </w:rPr>
      </w:pPr>
    </w:p>
    <w:p w14:paraId="4C662C61" w14:textId="77777777" w:rsidR="008733C9" w:rsidRDefault="008733C9" w:rsidP="000548C7">
      <w:pPr>
        <w:jc w:val="right"/>
        <w:rPr>
          <w:rFonts w:ascii="Times New Roman" w:hAnsi="Times New Roman" w:cs="Times New Roman"/>
          <w:color w:val="000000"/>
          <w:sz w:val="28"/>
          <w:szCs w:val="28"/>
          <w:lang w:val="kk-KZ"/>
        </w:rPr>
      </w:pPr>
    </w:p>
    <w:p w14:paraId="43359644" w14:textId="77777777" w:rsidR="008733C9" w:rsidRDefault="008733C9" w:rsidP="000548C7">
      <w:pPr>
        <w:jc w:val="right"/>
        <w:rPr>
          <w:rFonts w:ascii="Times New Roman" w:hAnsi="Times New Roman" w:cs="Times New Roman"/>
          <w:color w:val="000000"/>
          <w:sz w:val="28"/>
          <w:szCs w:val="28"/>
          <w:lang w:val="kk-KZ"/>
        </w:rPr>
      </w:pPr>
    </w:p>
    <w:p w14:paraId="1C5A1358" w14:textId="77777777" w:rsidR="008733C9" w:rsidRDefault="008733C9" w:rsidP="000548C7">
      <w:pPr>
        <w:jc w:val="right"/>
        <w:rPr>
          <w:rFonts w:ascii="Times New Roman" w:hAnsi="Times New Roman" w:cs="Times New Roman"/>
          <w:color w:val="000000"/>
          <w:sz w:val="28"/>
          <w:szCs w:val="28"/>
          <w:lang w:val="kk-KZ"/>
        </w:rPr>
      </w:pPr>
    </w:p>
    <w:p w14:paraId="5CA1F798" w14:textId="79D2858B" w:rsidR="000548C7" w:rsidRPr="008733C9" w:rsidRDefault="003E3E44" w:rsidP="000548C7">
      <w:pPr>
        <w:jc w:val="right"/>
        <w:rPr>
          <w:rFonts w:ascii="Times New Roman" w:hAnsi="Times New Roman" w:cs="Times New Roman"/>
          <w:color w:val="000000"/>
          <w:sz w:val="28"/>
          <w:szCs w:val="28"/>
          <w:lang w:val="kk-KZ"/>
        </w:rPr>
      </w:pPr>
      <w:proofErr w:type="spellStart"/>
      <w:r w:rsidRPr="008733C9">
        <w:rPr>
          <w:rFonts w:ascii="Times New Roman" w:hAnsi="Times New Roman" w:cs="Times New Roman"/>
          <w:color w:val="000000"/>
          <w:sz w:val="28"/>
          <w:szCs w:val="28"/>
          <w:lang w:val="kk-KZ"/>
        </w:rPr>
        <w:lastRenderedPageBreak/>
        <w:t>Приложение</w:t>
      </w:r>
      <w:proofErr w:type="spellEnd"/>
      <w:r w:rsidRPr="008733C9">
        <w:rPr>
          <w:rFonts w:ascii="Times New Roman" w:hAnsi="Times New Roman" w:cs="Times New Roman"/>
          <w:color w:val="000000"/>
          <w:sz w:val="28"/>
          <w:szCs w:val="28"/>
          <w:lang w:val="kk-KZ"/>
        </w:rPr>
        <w:t xml:space="preserve"> 2</w:t>
      </w:r>
    </w:p>
    <w:p w14:paraId="4CA45F21" w14:textId="77777777" w:rsidR="000548C7" w:rsidRPr="008733C9" w:rsidRDefault="000548C7" w:rsidP="000548C7">
      <w:pPr>
        <w:rPr>
          <w:rFonts w:ascii="Times New Roman" w:hAnsi="Times New Roman" w:cs="Times New Roman"/>
          <w:color w:val="000000"/>
          <w:sz w:val="28"/>
          <w:szCs w:val="28"/>
          <w:lang w:val="kk-KZ"/>
        </w:rPr>
      </w:pPr>
    </w:p>
    <w:p w14:paraId="73F0B168" w14:textId="77F3E1FC" w:rsidR="00D50E78" w:rsidRPr="008733C9" w:rsidRDefault="003E3E44" w:rsidP="003E3E44">
      <w:pPr>
        <w:jc w:val="center"/>
        <w:rPr>
          <w:rFonts w:ascii="Times New Roman" w:hAnsi="Times New Roman" w:cs="Times New Roman"/>
          <w:color w:val="000000"/>
          <w:sz w:val="28"/>
          <w:szCs w:val="28"/>
          <w:lang w:val="kk-KZ"/>
        </w:rPr>
      </w:pPr>
      <w:r w:rsidRPr="008733C9">
        <w:rPr>
          <w:rFonts w:ascii="Times New Roman" w:hAnsi="Times New Roman" w:cs="Times New Roman"/>
          <w:b/>
          <w:bCs/>
          <w:color w:val="000000"/>
          <w:sz w:val="28"/>
          <w:szCs w:val="28"/>
          <w:lang w:val="kk-KZ"/>
        </w:rPr>
        <w:t>Техническая спецификация</w:t>
      </w:r>
      <w:r w:rsidR="00D50E78" w:rsidRPr="008733C9">
        <w:rPr>
          <w:rFonts w:ascii="Times New Roman" w:hAnsi="Times New Roman" w:cs="Times New Roman"/>
          <w:color w:val="000000"/>
          <w:sz w:val="28"/>
          <w:szCs w:val="28"/>
          <w:lang w:val="kk-KZ"/>
        </w:rPr>
        <w:t xml:space="preserve"> </w:t>
      </w:r>
    </w:p>
    <w:p w14:paraId="21C304E0" w14:textId="77777777" w:rsidR="00D50E78" w:rsidRPr="008733C9" w:rsidRDefault="00D50E78" w:rsidP="003E3E44">
      <w:pPr>
        <w:jc w:val="center"/>
        <w:rPr>
          <w:rFonts w:ascii="Times New Roman" w:hAnsi="Times New Roman" w:cs="Times New Roman"/>
          <w:color w:val="000000"/>
          <w:sz w:val="28"/>
          <w:szCs w:val="28"/>
          <w:lang w:val="kk-KZ"/>
        </w:rPr>
      </w:pPr>
    </w:p>
    <w:p w14:paraId="2E7F37DD" w14:textId="77777777" w:rsidR="008733C9" w:rsidRPr="008733C9" w:rsidRDefault="008733C9" w:rsidP="008733C9">
      <w:pPr>
        <w:pStyle w:val="2"/>
        <w:ind w:firstLine="426"/>
        <w:jc w:val="both"/>
        <w:rPr>
          <w:b w:val="0"/>
          <w:bCs w:val="0"/>
          <w:szCs w:val="28"/>
          <w:lang w:eastAsia="en-US"/>
        </w:rPr>
      </w:pPr>
      <w:r w:rsidRPr="008733C9">
        <w:rPr>
          <w:b w:val="0"/>
          <w:bCs w:val="0"/>
          <w:szCs w:val="28"/>
          <w:lang w:eastAsia="en-US"/>
        </w:rPr>
        <w:t xml:space="preserve">Техническое обслуживание а/м </w:t>
      </w:r>
      <w:r w:rsidRPr="008733C9">
        <w:rPr>
          <w:b w:val="0"/>
          <w:bCs w:val="0"/>
          <w:szCs w:val="28"/>
          <w:lang w:val="en-US" w:eastAsia="en-US"/>
        </w:rPr>
        <w:t>Toyota</w:t>
      </w:r>
      <w:r w:rsidRPr="008733C9">
        <w:rPr>
          <w:b w:val="0"/>
          <w:bCs w:val="0"/>
          <w:szCs w:val="28"/>
          <w:lang w:eastAsia="en-US"/>
        </w:rPr>
        <w:t xml:space="preserve"> </w:t>
      </w:r>
      <w:r w:rsidRPr="008733C9">
        <w:rPr>
          <w:b w:val="0"/>
          <w:bCs w:val="0"/>
          <w:szCs w:val="28"/>
          <w:lang w:val="en-US" w:eastAsia="en-US"/>
        </w:rPr>
        <w:t>Hilux</w:t>
      </w:r>
      <w:r w:rsidRPr="008733C9">
        <w:rPr>
          <w:b w:val="0"/>
          <w:bCs w:val="0"/>
          <w:szCs w:val="28"/>
          <w:lang w:eastAsia="en-US"/>
        </w:rPr>
        <w:t xml:space="preserve"> </w:t>
      </w:r>
      <w:r w:rsidRPr="008733C9">
        <w:rPr>
          <w:b w:val="0"/>
          <w:bCs w:val="0"/>
          <w:szCs w:val="28"/>
          <w:lang w:val="en-US" w:eastAsia="en-US"/>
        </w:rPr>
        <w:t>DC</w:t>
      </w:r>
      <w:r w:rsidRPr="008733C9">
        <w:rPr>
          <w:b w:val="0"/>
          <w:bCs w:val="0"/>
          <w:szCs w:val="28"/>
          <w:lang w:eastAsia="en-US"/>
        </w:rPr>
        <w:t>,</w:t>
      </w:r>
      <w:r w:rsidRPr="008733C9">
        <w:rPr>
          <w:b w:val="0"/>
          <w:bCs w:val="0"/>
          <w:szCs w:val="28"/>
          <w:lang w:val="kk-KZ" w:eastAsia="en-US"/>
        </w:rPr>
        <w:t xml:space="preserve"> 2023 </w:t>
      </w:r>
      <w:proofErr w:type="spellStart"/>
      <w:r w:rsidRPr="008733C9">
        <w:rPr>
          <w:b w:val="0"/>
          <w:bCs w:val="0"/>
          <w:szCs w:val="28"/>
          <w:lang w:val="kk-KZ" w:eastAsia="en-US"/>
        </w:rPr>
        <w:t>г.в</w:t>
      </w:r>
      <w:proofErr w:type="spellEnd"/>
      <w:r w:rsidRPr="008733C9">
        <w:rPr>
          <w:b w:val="0"/>
          <w:bCs w:val="0"/>
          <w:szCs w:val="28"/>
          <w:lang w:val="kk-KZ" w:eastAsia="en-US"/>
        </w:rPr>
        <w:t xml:space="preserve">., </w:t>
      </w:r>
      <w:proofErr w:type="spellStart"/>
      <w:r w:rsidRPr="008733C9">
        <w:rPr>
          <w:b w:val="0"/>
          <w:bCs w:val="0"/>
          <w:szCs w:val="28"/>
          <w:lang w:val="kk-KZ" w:eastAsia="en-US"/>
        </w:rPr>
        <w:t>вин</w:t>
      </w:r>
      <w:proofErr w:type="spellEnd"/>
      <w:r w:rsidRPr="008733C9">
        <w:rPr>
          <w:b w:val="0"/>
          <w:bCs w:val="0"/>
          <w:szCs w:val="28"/>
          <w:lang w:val="kk-KZ" w:eastAsia="en-US"/>
        </w:rPr>
        <w:t xml:space="preserve">-код </w:t>
      </w:r>
      <w:r w:rsidRPr="008733C9">
        <w:rPr>
          <w:b w:val="0"/>
          <w:bCs w:val="0"/>
          <w:color w:val="000000"/>
          <w:szCs w:val="28"/>
          <w:lang w:val="en-US"/>
        </w:rPr>
        <w:t>MR</w:t>
      </w:r>
      <w:r w:rsidRPr="008733C9">
        <w:rPr>
          <w:b w:val="0"/>
          <w:bCs w:val="0"/>
          <w:color w:val="000000"/>
          <w:szCs w:val="28"/>
        </w:rPr>
        <w:t>0</w:t>
      </w:r>
      <w:r w:rsidRPr="008733C9">
        <w:rPr>
          <w:b w:val="0"/>
          <w:bCs w:val="0"/>
          <w:color w:val="000000"/>
          <w:szCs w:val="28"/>
          <w:lang w:val="en-US"/>
        </w:rPr>
        <w:t>BX</w:t>
      </w:r>
      <w:r w:rsidRPr="008733C9">
        <w:rPr>
          <w:b w:val="0"/>
          <w:bCs w:val="0"/>
          <w:color w:val="000000"/>
          <w:szCs w:val="28"/>
        </w:rPr>
        <w:t>3</w:t>
      </w:r>
      <w:r w:rsidRPr="008733C9">
        <w:rPr>
          <w:b w:val="0"/>
          <w:bCs w:val="0"/>
          <w:color w:val="000000"/>
          <w:szCs w:val="28"/>
          <w:lang w:val="en-US"/>
        </w:rPr>
        <w:t>CD</w:t>
      </w:r>
      <w:r w:rsidRPr="008733C9">
        <w:rPr>
          <w:b w:val="0"/>
          <w:bCs w:val="0"/>
          <w:color w:val="000000"/>
          <w:szCs w:val="28"/>
        </w:rPr>
        <w:t xml:space="preserve">502762606. </w:t>
      </w:r>
    </w:p>
    <w:p w14:paraId="618ED6F3" w14:textId="77777777" w:rsidR="008733C9" w:rsidRPr="008733C9" w:rsidRDefault="008733C9" w:rsidP="008733C9">
      <w:pPr>
        <w:pStyle w:val="2"/>
        <w:ind w:firstLine="284"/>
        <w:rPr>
          <w:b w:val="0"/>
          <w:bCs w:val="0"/>
          <w:szCs w:val="28"/>
          <w:lang w:eastAsia="en-US"/>
        </w:rPr>
      </w:pPr>
      <w:r w:rsidRPr="008733C9">
        <w:rPr>
          <w:b w:val="0"/>
          <w:bCs w:val="0"/>
          <w:szCs w:val="28"/>
          <w:lang w:eastAsia="en-US"/>
        </w:rPr>
        <w:t xml:space="preserve">Автомобиль находится на гарантии у официального дилера </w:t>
      </w:r>
      <w:r w:rsidRPr="008733C9">
        <w:rPr>
          <w:b w:val="0"/>
          <w:bCs w:val="0"/>
          <w:szCs w:val="28"/>
          <w:lang w:val="en-US" w:eastAsia="en-US"/>
        </w:rPr>
        <w:t>Toyota</w:t>
      </w:r>
      <w:r w:rsidRPr="008733C9">
        <w:rPr>
          <w:b w:val="0"/>
          <w:bCs w:val="0"/>
          <w:szCs w:val="28"/>
          <w:lang w:eastAsia="en-US"/>
        </w:rPr>
        <w:t xml:space="preserve">-центр. </w:t>
      </w:r>
    </w:p>
    <w:p w14:paraId="3FD914EC" w14:textId="77777777" w:rsidR="008733C9" w:rsidRPr="008733C9" w:rsidRDefault="008733C9" w:rsidP="008733C9">
      <w:pPr>
        <w:pStyle w:val="2"/>
        <w:ind w:firstLine="284"/>
        <w:rPr>
          <w:b w:val="0"/>
          <w:bCs w:val="0"/>
          <w:szCs w:val="28"/>
          <w:lang w:eastAsia="en-US"/>
        </w:rPr>
      </w:pPr>
      <w:r w:rsidRPr="008733C9">
        <w:rPr>
          <w:b w:val="0"/>
          <w:bCs w:val="0"/>
          <w:szCs w:val="28"/>
          <w:lang w:eastAsia="en-US"/>
        </w:rPr>
        <w:t>Проводимые виды работ:</w:t>
      </w:r>
    </w:p>
    <w:p w14:paraId="06048A1D" w14:textId="77777777" w:rsidR="008733C9" w:rsidRPr="008733C9" w:rsidRDefault="008733C9" w:rsidP="008733C9">
      <w:pPr>
        <w:pStyle w:val="2"/>
        <w:numPr>
          <w:ilvl w:val="0"/>
          <w:numId w:val="4"/>
        </w:numPr>
        <w:tabs>
          <w:tab w:val="left" w:pos="322"/>
        </w:tabs>
        <w:ind w:left="0" w:firstLine="284"/>
        <w:rPr>
          <w:b w:val="0"/>
          <w:bCs w:val="0"/>
          <w:szCs w:val="28"/>
          <w:lang w:eastAsia="en-US"/>
        </w:rPr>
      </w:pPr>
      <w:r w:rsidRPr="008733C9">
        <w:rPr>
          <w:b w:val="0"/>
          <w:bCs w:val="0"/>
          <w:szCs w:val="28"/>
          <w:lang w:eastAsia="en-US"/>
        </w:rPr>
        <w:t xml:space="preserve">ТО 40000 - 4 н/ч. </w:t>
      </w:r>
    </w:p>
    <w:p w14:paraId="77332EFB" w14:textId="77777777" w:rsidR="008733C9" w:rsidRPr="008733C9" w:rsidRDefault="008733C9" w:rsidP="008733C9">
      <w:pPr>
        <w:pStyle w:val="2"/>
        <w:numPr>
          <w:ilvl w:val="0"/>
          <w:numId w:val="4"/>
        </w:numPr>
        <w:tabs>
          <w:tab w:val="left" w:pos="322"/>
        </w:tabs>
        <w:ind w:left="0" w:firstLine="284"/>
        <w:rPr>
          <w:b w:val="0"/>
          <w:bCs w:val="0"/>
          <w:szCs w:val="28"/>
          <w:lang w:eastAsia="en-US"/>
        </w:rPr>
      </w:pPr>
      <w:r w:rsidRPr="008733C9">
        <w:rPr>
          <w:b w:val="0"/>
          <w:bCs w:val="0"/>
          <w:szCs w:val="28"/>
          <w:lang w:eastAsia="en-US"/>
        </w:rPr>
        <w:t xml:space="preserve">Геометрия колес - 1 </w:t>
      </w:r>
      <w:proofErr w:type="spellStart"/>
      <w:r w:rsidRPr="008733C9">
        <w:rPr>
          <w:b w:val="0"/>
          <w:bCs w:val="0"/>
          <w:szCs w:val="28"/>
          <w:lang w:eastAsia="en-US"/>
        </w:rPr>
        <w:t>н.ч</w:t>
      </w:r>
      <w:proofErr w:type="spellEnd"/>
      <w:r w:rsidRPr="008733C9">
        <w:rPr>
          <w:b w:val="0"/>
          <w:bCs w:val="0"/>
          <w:szCs w:val="28"/>
          <w:lang w:eastAsia="en-US"/>
        </w:rPr>
        <w:t>.</w:t>
      </w:r>
    </w:p>
    <w:p w14:paraId="019E5916"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Используемые и заменяемые материалы и запасные части:</w:t>
      </w:r>
    </w:p>
    <w:p w14:paraId="32CC44E2"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масло моторное </w:t>
      </w:r>
      <w:r w:rsidRPr="008733C9">
        <w:rPr>
          <w:b w:val="0"/>
          <w:bCs w:val="0"/>
          <w:szCs w:val="28"/>
          <w:lang w:val="en-US" w:eastAsia="en-US"/>
        </w:rPr>
        <w:t>TGMO</w:t>
      </w:r>
      <w:r w:rsidRPr="008733C9">
        <w:rPr>
          <w:b w:val="0"/>
          <w:bCs w:val="0"/>
          <w:szCs w:val="28"/>
          <w:lang w:eastAsia="en-US"/>
        </w:rPr>
        <w:t xml:space="preserve"> 5</w:t>
      </w:r>
      <w:r w:rsidRPr="008733C9">
        <w:rPr>
          <w:b w:val="0"/>
          <w:bCs w:val="0"/>
          <w:szCs w:val="28"/>
          <w:lang w:val="en-US" w:eastAsia="en-US"/>
        </w:rPr>
        <w:t>W</w:t>
      </w:r>
      <w:r w:rsidRPr="008733C9">
        <w:rPr>
          <w:b w:val="0"/>
          <w:bCs w:val="0"/>
          <w:szCs w:val="28"/>
          <w:lang w:eastAsia="en-US"/>
        </w:rPr>
        <w:t xml:space="preserve">30 </w:t>
      </w:r>
      <w:r w:rsidRPr="008733C9">
        <w:rPr>
          <w:b w:val="0"/>
          <w:bCs w:val="0"/>
          <w:szCs w:val="28"/>
          <w:lang w:val="en-US" w:eastAsia="en-US"/>
        </w:rPr>
        <w:t>FE</w:t>
      </w:r>
      <w:r w:rsidRPr="008733C9">
        <w:rPr>
          <w:b w:val="0"/>
          <w:bCs w:val="0"/>
          <w:szCs w:val="28"/>
          <w:lang w:eastAsia="en-US"/>
        </w:rPr>
        <w:t xml:space="preserve"> 208л - 5,6л</w:t>
      </w:r>
    </w:p>
    <w:p w14:paraId="617B6C2A"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масляный - 1 </w:t>
      </w:r>
      <w:proofErr w:type="spellStart"/>
      <w:r w:rsidRPr="008733C9">
        <w:rPr>
          <w:b w:val="0"/>
          <w:bCs w:val="0"/>
          <w:szCs w:val="28"/>
          <w:lang w:eastAsia="en-US"/>
        </w:rPr>
        <w:t>шт</w:t>
      </w:r>
      <w:proofErr w:type="spellEnd"/>
    </w:p>
    <w:p w14:paraId="56F17956"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уплотнитель масляного поддона – 1 </w:t>
      </w:r>
      <w:proofErr w:type="spellStart"/>
      <w:r w:rsidRPr="008733C9">
        <w:rPr>
          <w:b w:val="0"/>
          <w:bCs w:val="0"/>
          <w:szCs w:val="28"/>
          <w:lang w:eastAsia="en-US"/>
        </w:rPr>
        <w:t>шт</w:t>
      </w:r>
      <w:proofErr w:type="spellEnd"/>
      <w:r w:rsidRPr="008733C9">
        <w:rPr>
          <w:b w:val="0"/>
          <w:bCs w:val="0"/>
          <w:szCs w:val="28"/>
          <w:lang w:eastAsia="en-US"/>
        </w:rPr>
        <w:t xml:space="preserve"> </w:t>
      </w:r>
    </w:p>
    <w:p w14:paraId="08C8B3F5"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воздушный – 1 </w:t>
      </w:r>
      <w:proofErr w:type="spellStart"/>
      <w:r w:rsidRPr="008733C9">
        <w:rPr>
          <w:b w:val="0"/>
          <w:bCs w:val="0"/>
          <w:szCs w:val="28"/>
          <w:lang w:eastAsia="en-US"/>
        </w:rPr>
        <w:t>шт</w:t>
      </w:r>
      <w:proofErr w:type="spellEnd"/>
    </w:p>
    <w:p w14:paraId="16AC7E12"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фильтр салонный – 1 </w:t>
      </w:r>
      <w:proofErr w:type="spellStart"/>
      <w:r w:rsidRPr="008733C9">
        <w:rPr>
          <w:b w:val="0"/>
          <w:bCs w:val="0"/>
          <w:szCs w:val="28"/>
          <w:lang w:eastAsia="en-US"/>
        </w:rPr>
        <w:t>шт</w:t>
      </w:r>
      <w:proofErr w:type="spellEnd"/>
    </w:p>
    <w:p w14:paraId="726D37A0"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для подшипников и крестовин </w:t>
      </w:r>
      <w:r w:rsidRPr="008733C9">
        <w:rPr>
          <w:b w:val="0"/>
          <w:bCs w:val="0"/>
          <w:szCs w:val="28"/>
          <w:lang w:val="en-US" w:eastAsia="en-US"/>
        </w:rPr>
        <w:t>Grease</w:t>
      </w:r>
      <w:r w:rsidRPr="008733C9">
        <w:rPr>
          <w:b w:val="0"/>
          <w:bCs w:val="0"/>
          <w:szCs w:val="28"/>
          <w:lang w:eastAsia="en-US"/>
        </w:rPr>
        <w:t xml:space="preserve"> </w:t>
      </w:r>
      <w:proofErr w:type="spellStart"/>
      <w:r w:rsidRPr="008733C9">
        <w:rPr>
          <w:b w:val="0"/>
          <w:bCs w:val="0"/>
          <w:szCs w:val="28"/>
          <w:lang w:val="en-US" w:eastAsia="en-US"/>
        </w:rPr>
        <w:t>Mehrzweckfett</w:t>
      </w:r>
      <w:proofErr w:type="spellEnd"/>
      <w:r w:rsidRPr="008733C9">
        <w:rPr>
          <w:b w:val="0"/>
          <w:bCs w:val="0"/>
          <w:szCs w:val="28"/>
          <w:lang w:eastAsia="en-US"/>
        </w:rPr>
        <w:t>, 100 г – 1,5шт</w:t>
      </w:r>
    </w:p>
    <w:p w14:paraId="62FBF314"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медная, 1 г – 30 </w:t>
      </w:r>
      <w:proofErr w:type="spellStart"/>
      <w:r w:rsidRPr="008733C9">
        <w:rPr>
          <w:b w:val="0"/>
          <w:bCs w:val="0"/>
          <w:szCs w:val="28"/>
          <w:lang w:eastAsia="en-US"/>
        </w:rPr>
        <w:t>шт</w:t>
      </w:r>
      <w:proofErr w:type="spellEnd"/>
    </w:p>
    <w:p w14:paraId="76A92D24"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для тормозных механизмов, 1 г – 7 </w:t>
      </w:r>
      <w:proofErr w:type="spellStart"/>
      <w:r w:rsidRPr="008733C9">
        <w:rPr>
          <w:b w:val="0"/>
          <w:bCs w:val="0"/>
          <w:szCs w:val="28"/>
          <w:lang w:eastAsia="en-US"/>
        </w:rPr>
        <w:t>шт</w:t>
      </w:r>
      <w:proofErr w:type="spellEnd"/>
      <w:r w:rsidRPr="008733C9">
        <w:rPr>
          <w:b w:val="0"/>
          <w:bCs w:val="0"/>
          <w:szCs w:val="28"/>
          <w:lang w:eastAsia="en-US"/>
        </w:rPr>
        <w:t xml:space="preserve"> </w:t>
      </w:r>
    </w:p>
    <w:p w14:paraId="5335A6FA"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смазка </w:t>
      </w:r>
      <w:proofErr w:type="gramStart"/>
      <w:r w:rsidRPr="008733C9">
        <w:rPr>
          <w:b w:val="0"/>
          <w:bCs w:val="0"/>
          <w:szCs w:val="28"/>
          <w:lang w:eastAsia="en-US"/>
        </w:rPr>
        <w:t>супер проникающая</w:t>
      </w:r>
      <w:proofErr w:type="gramEnd"/>
      <w:r w:rsidRPr="008733C9">
        <w:rPr>
          <w:b w:val="0"/>
          <w:bCs w:val="0"/>
          <w:szCs w:val="28"/>
          <w:lang w:eastAsia="en-US"/>
        </w:rPr>
        <w:t xml:space="preserve"> – 0,2шт</w:t>
      </w:r>
    </w:p>
    <w:p w14:paraId="4C53AA0C"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масло трансмиссионное для дифференциалов </w:t>
      </w:r>
      <w:r w:rsidRPr="008733C9">
        <w:rPr>
          <w:b w:val="0"/>
          <w:bCs w:val="0"/>
          <w:szCs w:val="28"/>
          <w:lang w:val="en-US" w:eastAsia="en-US"/>
        </w:rPr>
        <w:t>GL</w:t>
      </w:r>
      <w:r w:rsidRPr="008733C9">
        <w:rPr>
          <w:b w:val="0"/>
          <w:bCs w:val="0"/>
          <w:szCs w:val="28"/>
          <w:lang w:eastAsia="en-US"/>
        </w:rPr>
        <w:t>5 75</w:t>
      </w:r>
      <w:r w:rsidRPr="008733C9">
        <w:rPr>
          <w:b w:val="0"/>
          <w:bCs w:val="0"/>
          <w:szCs w:val="28"/>
          <w:lang w:val="en-US" w:eastAsia="en-US"/>
        </w:rPr>
        <w:t>W</w:t>
      </w:r>
      <w:r w:rsidRPr="008733C9">
        <w:rPr>
          <w:b w:val="0"/>
          <w:bCs w:val="0"/>
          <w:szCs w:val="28"/>
          <w:lang w:eastAsia="en-US"/>
        </w:rPr>
        <w:t>90 20</w:t>
      </w:r>
      <w:r w:rsidRPr="008733C9">
        <w:rPr>
          <w:b w:val="0"/>
          <w:bCs w:val="0"/>
          <w:szCs w:val="28"/>
          <w:lang w:val="en-US" w:eastAsia="en-US"/>
        </w:rPr>
        <w:t>L</w:t>
      </w:r>
      <w:r w:rsidRPr="008733C9">
        <w:rPr>
          <w:b w:val="0"/>
          <w:bCs w:val="0"/>
          <w:szCs w:val="28"/>
          <w:lang w:eastAsia="en-US"/>
        </w:rPr>
        <w:t xml:space="preserve"> – 5,6 л</w:t>
      </w:r>
    </w:p>
    <w:p w14:paraId="40AF7769"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прокладка медная несжимаемая </w:t>
      </w:r>
      <w:r w:rsidRPr="008733C9">
        <w:rPr>
          <w:b w:val="0"/>
          <w:bCs w:val="0"/>
          <w:szCs w:val="28"/>
          <w:lang w:val="en-US" w:eastAsia="en-US"/>
        </w:rPr>
        <w:t>GASKET</w:t>
      </w:r>
      <w:r w:rsidRPr="008733C9">
        <w:rPr>
          <w:b w:val="0"/>
          <w:bCs w:val="0"/>
          <w:szCs w:val="28"/>
          <w:lang w:eastAsia="en-US"/>
        </w:rPr>
        <w:t xml:space="preserve"> = 1 </w:t>
      </w:r>
      <w:proofErr w:type="spellStart"/>
      <w:r w:rsidRPr="008733C9">
        <w:rPr>
          <w:b w:val="0"/>
          <w:bCs w:val="0"/>
          <w:szCs w:val="28"/>
          <w:lang w:eastAsia="en-US"/>
        </w:rPr>
        <w:t>шт</w:t>
      </w:r>
      <w:proofErr w:type="spellEnd"/>
    </w:p>
    <w:p w14:paraId="2684C3F3"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прокладка пробки железная сжимаемая – 3 </w:t>
      </w:r>
      <w:proofErr w:type="spellStart"/>
      <w:r w:rsidRPr="008733C9">
        <w:rPr>
          <w:b w:val="0"/>
          <w:bCs w:val="0"/>
          <w:szCs w:val="28"/>
          <w:lang w:eastAsia="en-US"/>
        </w:rPr>
        <w:t>шт</w:t>
      </w:r>
      <w:proofErr w:type="spellEnd"/>
    </w:p>
    <w:p w14:paraId="4E5DFBB9" w14:textId="77777777" w:rsidR="008733C9" w:rsidRPr="008733C9" w:rsidRDefault="008733C9" w:rsidP="008733C9">
      <w:pPr>
        <w:pStyle w:val="2"/>
        <w:tabs>
          <w:tab w:val="left" w:pos="322"/>
        </w:tabs>
        <w:ind w:firstLine="284"/>
        <w:rPr>
          <w:b w:val="0"/>
          <w:bCs w:val="0"/>
          <w:szCs w:val="28"/>
          <w:lang w:eastAsia="en-US"/>
        </w:rPr>
      </w:pPr>
      <w:r w:rsidRPr="008733C9">
        <w:rPr>
          <w:b w:val="0"/>
          <w:bCs w:val="0"/>
          <w:szCs w:val="28"/>
          <w:lang w:eastAsia="en-US"/>
        </w:rPr>
        <w:t xml:space="preserve">- очиститель – </w:t>
      </w:r>
      <w:proofErr w:type="spellStart"/>
      <w:r w:rsidRPr="008733C9">
        <w:rPr>
          <w:b w:val="0"/>
          <w:bCs w:val="0"/>
          <w:szCs w:val="28"/>
          <w:lang w:eastAsia="en-US"/>
        </w:rPr>
        <w:t>обезжириватель</w:t>
      </w:r>
      <w:proofErr w:type="spellEnd"/>
      <w:r w:rsidRPr="008733C9">
        <w:rPr>
          <w:b w:val="0"/>
          <w:bCs w:val="0"/>
          <w:szCs w:val="28"/>
          <w:lang w:eastAsia="en-US"/>
        </w:rPr>
        <w:t xml:space="preserve"> для монтажных работ -1,2 шт.</w:t>
      </w:r>
    </w:p>
    <w:p w14:paraId="09DF952E" w14:textId="77777777" w:rsidR="008733C9" w:rsidRPr="008733C9" w:rsidRDefault="008733C9" w:rsidP="008733C9">
      <w:pPr>
        <w:spacing w:line="276" w:lineRule="auto"/>
        <w:ind w:firstLine="567"/>
        <w:jc w:val="both"/>
        <w:rPr>
          <w:rFonts w:ascii="Times New Roman" w:hAnsi="Times New Roman" w:cs="Times New Roman"/>
          <w:sz w:val="28"/>
          <w:szCs w:val="28"/>
          <w:lang w:val="kk-KZ" w:eastAsia="en-US"/>
        </w:rPr>
      </w:pPr>
      <w:proofErr w:type="spellStart"/>
      <w:r w:rsidRPr="008733C9">
        <w:rPr>
          <w:rFonts w:ascii="Times New Roman" w:hAnsi="Times New Roman" w:cs="Times New Roman"/>
          <w:sz w:val="28"/>
          <w:szCs w:val="28"/>
          <w:lang w:val="kk-KZ" w:eastAsia="en-US"/>
        </w:rPr>
        <w:t>Обязательное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условие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Запасные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части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для</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ремонта</w:t>
      </w:r>
      <w:proofErr w:type="spellEnd"/>
      <w:r w:rsidRPr="008733C9">
        <w:rPr>
          <w:rFonts w:ascii="Times New Roman" w:hAnsi="Times New Roman" w:cs="Times New Roman"/>
          <w:sz w:val="28"/>
          <w:szCs w:val="28"/>
          <w:lang w:val="kk-KZ" w:eastAsia="en-US"/>
        </w:rPr>
        <w:t xml:space="preserve"> и </w:t>
      </w:r>
      <w:proofErr w:type="spellStart"/>
      <w:r w:rsidRPr="008733C9">
        <w:rPr>
          <w:rFonts w:ascii="Times New Roman" w:hAnsi="Times New Roman" w:cs="Times New Roman"/>
          <w:sz w:val="28"/>
          <w:szCs w:val="28"/>
          <w:lang w:val="kk-KZ" w:eastAsia="en-US"/>
        </w:rPr>
        <w:t>замены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необходимые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расходные</w:t>
      </w:r>
      <w:proofErr w:type="spellEnd"/>
      <w:r w:rsidRPr="008733C9">
        <w:rPr>
          <w:rFonts w:ascii="Times New Roman" w:hAnsi="Times New Roman" w:cs="Times New Roman"/>
          <w:sz w:val="28"/>
          <w:szCs w:val="28"/>
          <w:lang w:val="kk-KZ" w:eastAsia="en-US"/>
        </w:rPr>
        <w:t xml:space="preserve"> материалы – </w:t>
      </w:r>
      <w:proofErr w:type="spellStart"/>
      <w:r w:rsidRPr="008733C9">
        <w:rPr>
          <w:rFonts w:ascii="Times New Roman" w:hAnsi="Times New Roman" w:cs="Times New Roman"/>
          <w:sz w:val="28"/>
          <w:szCs w:val="28"/>
          <w:lang w:val="kk-KZ" w:eastAsia="en-US"/>
        </w:rPr>
        <w:t>за</w:t>
      </w:r>
      <w:proofErr w:type="spellEnd"/>
      <w:r w:rsidRPr="008733C9">
        <w:rPr>
          <w:rFonts w:ascii="Times New Roman" w:hAnsi="Times New Roman" w:cs="Times New Roman"/>
          <w:sz w:val="28"/>
          <w:szCs w:val="28"/>
          <w:lang w:val="kk-KZ" w:eastAsia="en-US"/>
        </w:rPr>
        <w:t xml:space="preserve"> счет </w:t>
      </w:r>
      <w:proofErr w:type="spellStart"/>
      <w:r w:rsidRPr="008733C9">
        <w:rPr>
          <w:rFonts w:ascii="Times New Roman" w:hAnsi="Times New Roman" w:cs="Times New Roman"/>
          <w:sz w:val="28"/>
          <w:szCs w:val="28"/>
          <w:lang w:val="kk-KZ" w:eastAsia="en-US"/>
        </w:rPr>
        <w:t>Поставщика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замене</w:t>
      </w:r>
      <w:proofErr w:type="spellEnd"/>
      <w:r w:rsidRPr="008733C9">
        <w:rPr>
          <w:rFonts w:ascii="Times New Roman" w:hAnsi="Times New Roman" w:cs="Times New Roman"/>
          <w:sz w:val="28"/>
          <w:szCs w:val="28"/>
          <w:lang w:val="kk-KZ" w:eastAsia="en-US"/>
        </w:rPr>
        <w:t xml:space="preserve"> и </w:t>
      </w:r>
      <w:proofErr w:type="spellStart"/>
      <w:r w:rsidRPr="008733C9">
        <w:rPr>
          <w:rFonts w:ascii="Times New Roman" w:hAnsi="Times New Roman" w:cs="Times New Roman"/>
          <w:sz w:val="28"/>
          <w:szCs w:val="28"/>
          <w:lang w:val="kk-KZ" w:eastAsia="en-US"/>
        </w:rPr>
        <w:t>ремонте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использовать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оригинальные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запасные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части</w:t>
      </w:r>
      <w:proofErr w:type="spellEnd"/>
      <w:r w:rsidRPr="008733C9">
        <w:rPr>
          <w:rFonts w:ascii="Times New Roman" w:hAnsi="Times New Roman" w:cs="Times New Roman"/>
          <w:sz w:val="28"/>
          <w:szCs w:val="28"/>
          <w:lang w:val="kk-KZ" w:eastAsia="en-US"/>
        </w:rPr>
        <w:t xml:space="preserve"> (в </w:t>
      </w:r>
      <w:proofErr w:type="spellStart"/>
      <w:r w:rsidRPr="008733C9">
        <w:rPr>
          <w:rFonts w:ascii="Times New Roman" w:hAnsi="Times New Roman" w:cs="Times New Roman"/>
          <w:sz w:val="28"/>
          <w:szCs w:val="28"/>
          <w:lang w:val="kk-KZ" w:eastAsia="en-US"/>
        </w:rPr>
        <w:t>упаковке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Замененные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детали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необходимо</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передать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Заказчику</w:t>
      </w:r>
      <w:proofErr w:type="spellEnd"/>
      <w:r w:rsidRPr="008733C9">
        <w:rPr>
          <w:rFonts w:ascii="Times New Roman" w:hAnsi="Times New Roman" w:cs="Times New Roman"/>
          <w:sz w:val="28"/>
          <w:szCs w:val="28"/>
          <w:lang w:val="kk-KZ" w:eastAsia="en-US"/>
        </w:rPr>
        <w:t xml:space="preserve">. Работа </w:t>
      </w:r>
      <w:proofErr w:type="spellStart"/>
      <w:r w:rsidRPr="008733C9">
        <w:rPr>
          <w:rFonts w:ascii="Times New Roman" w:hAnsi="Times New Roman" w:cs="Times New Roman"/>
          <w:sz w:val="28"/>
          <w:szCs w:val="28"/>
          <w:lang w:val="kk-KZ" w:eastAsia="en-US"/>
        </w:rPr>
        <w:t>должна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производиться</w:t>
      </w:r>
      <w:proofErr w:type="spellEnd"/>
      <w:r w:rsidRPr="008733C9">
        <w:rPr>
          <w:rFonts w:ascii="Times New Roman" w:hAnsi="Times New Roman" w:cs="Times New Roman"/>
          <w:sz w:val="28"/>
          <w:szCs w:val="28"/>
          <w:lang w:val="kk-KZ" w:eastAsia="en-US"/>
        </w:rPr>
        <w:t xml:space="preserve"> работа в </w:t>
      </w:r>
      <w:proofErr w:type="spellStart"/>
      <w:r w:rsidRPr="008733C9">
        <w:rPr>
          <w:rFonts w:ascii="Times New Roman" w:hAnsi="Times New Roman" w:cs="Times New Roman"/>
          <w:sz w:val="28"/>
          <w:szCs w:val="28"/>
          <w:lang w:val="kk-KZ" w:eastAsia="en-US"/>
        </w:rPr>
        <w:t>черте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г.Костанай</w:t>
      </w:r>
      <w:proofErr w:type="spellEnd"/>
      <w:r w:rsidRPr="008733C9">
        <w:rPr>
          <w:rFonts w:ascii="Times New Roman" w:hAnsi="Times New Roman" w:cs="Times New Roman"/>
          <w:sz w:val="28"/>
          <w:szCs w:val="28"/>
          <w:lang w:val="kk-KZ" w:eastAsia="en-US"/>
        </w:rPr>
        <w:t xml:space="preserve"> в </w:t>
      </w:r>
      <w:proofErr w:type="spellStart"/>
      <w:r w:rsidRPr="008733C9">
        <w:rPr>
          <w:rFonts w:ascii="Times New Roman" w:hAnsi="Times New Roman" w:cs="Times New Roman"/>
          <w:sz w:val="28"/>
          <w:szCs w:val="28"/>
          <w:lang w:val="kk-KZ" w:eastAsia="en-US"/>
        </w:rPr>
        <w:t>присутствии</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представителя</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Заказчика</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Все</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замены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должны</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быть</w:t>
      </w:r>
      <w:proofErr w:type="spellEnd"/>
      <w:r w:rsidRPr="008733C9">
        <w:rPr>
          <w:rFonts w:ascii="Times New Roman" w:hAnsi="Times New Roman" w:cs="Times New Roman"/>
          <w:sz w:val="28"/>
          <w:szCs w:val="28"/>
          <w:lang w:val="kk-KZ" w:eastAsia="en-US"/>
        </w:rPr>
        <w:t xml:space="preserve"> </w:t>
      </w:r>
      <w:proofErr w:type="spellStart"/>
      <w:r w:rsidRPr="008733C9">
        <w:rPr>
          <w:rFonts w:ascii="Times New Roman" w:hAnsi="Times New Roman" w:cs="Times New Roman"/>
          <w:sz w:val="28"/>
          <w:szCs w:val="28"/>
          <w:lang w:val="kk-KZ" w:eastAsia="en-US"/>
        </w:rPr>
        <w:t>согласованы</w:t>
      </w:r>
      <w:proofErr w:type="spellEnd"/>
      <w:r w:rsidRPr="008733C9">
        <w:rPr>
          <w:rFonts w:ascii="Times New Roman" w:hAnsi="Times New Roman" w:cs="Times New Roman"/>
          <w:sz w:val="28"/>
          <w:szCs w:val="28"/>
          <w:lang w:val="kk-KZ" w:eastAsia="en-US"/>
        </w:rPr>
        <w:t xml:space="preserve"> с </w:t>
      </w:r>
      <w:proofErr w:type="spellStart"/>
      <w:r w:rsidRPr="008733C9">
        <w:rPr>
          <w:rFonts w:ascii="Times New Roman" w:hAnsi="Times New Roman" w:cs="Times New Roman"/>
          <w:sz w:val="28"/>
          <w:szCs w:val="28"/>
          <w:lang w:val="kk-KZ" w:eastAsia="en-US"/>
        </w:rPr>
        <w:t>Заказчиком</w:t>
      </w:r>
      <w:proofErr w:type="spellEnd"/>
      <w:r w:rsidRPr="008733C9">
        <w:rPr>
          <w:rFonts w:ascii="Times New Roman" w:hAnsi="Times New Roman" w:cs="Times New Roman"/>
          <w:sz w:val="28"/>
          <w:szCs w:val="28"/>
          <w:lang w:val="kk-KZ" w:eastAsia="en-US"/>
        </w:rPr>
        <w:t>.</w:t>
      </w:r>
    </w:p>
    <w:p w14:paraId="66C086AC" w14:textId="2E56A06E" w:rsidR="000E4EEF" w:rsidRPr="008733C9" w:rsidRDefault="00A22E57" w:rsidP="008733C9">
      <w:pPr>
        <w:spacing w:line="276" w:lineRule="auto"/>
        <w:ind w:firstLine="567"/>
        <w:jc w:val="both"/>
        <w:rPr>
          <w:rFonts w:ascii="Times New Roman" w:hAnsi="Times New Roman" w:cs="Times New Roman"/>
          <w:color w:val="000000"/>
          <w:sz w:val="28"/>
          <w:szCs w:val="28"/>
        </w:rPr>
      </w:pPr>
      <w:r w:rsidRPr="008733C9">
        <w:rPr>
          <w:rFonts w:ascii="Times New Roman" w:hAnsi="Times New Roman" w:cs="Times New Roman"/>
          <w:color w:val="000000"/>
          <w:sz w:val="28"/>
          <w:szCs w:val="28"/>
          <w:lang w:val="kk-KZ"/>
        </w:rPr>
        <w:t>Период</w:t>
      </w:r>
      <w:r w:rsidR="008733C9" w:rsidRPr="008733C9">
        <w:rPr>
          <w:rFonts w:ascii="Times New Roman" w:hAnsi="Times New Roman" w:cs="Times New Roman"/>
          <w:color w:val="000000"/>
          <w:sz w:val="28"/>
          <w:szCs w:val="28"/>
        </w:rPr>
        <w:t xml:space="preserve"> оказания услуги: в течение 16 календарных дней со дня подписания договора.</w:t>
      </w:r>
    </w:p>
    <w:p w14:paraId="02FB725E" w14:textId="77777777" w:rsidR="000548C7" w:rsidRPr="008733C9" w:rsidRDefault="000548C7" w:rsidP="003E3E44">
      <w:pPr>
        <w:spacing w:line="276" w:lineRule="auto"/>
        <w:ind w:firstLine="567"/>
        <w:jc w:val="both"/>
        <w:rPr>
          <w:rFonts w:ascii="Times New Roman" w:hAnsi="Times New Roman" w:cs="Times New Roman"/>
          <w:color w:val="000000"/>
          <w:sz w:val="28"/>
          <w:szCs w:val="28"/>
          <w:lang w:val="kk-KZ"/>
        </w:rPr>
      </w:pPr>
      <w:proofErr w:type="spellStart"/>
      <w:r w:rsidRPr="008733C9">
        <w:rPr>
          <w:rFonts w:ascii="Times New Roman" w:hAnsi="Times New Roman" w:cs="Times New Roman"/>
          <w:color w:val="000000"/>
          <w:sz w:val="28"/>
          <w:szCs w:val="28"/>
          <w:lang w:val="kk-KZ"/>
        </w:rPr>
        <w:t>Способ</w:t>
      </w:r>
      <w:proofErr w:type="spellEnd"/>
      <w:r w:rsidRPr="008733C9">
        <w:rPr>
          <w:rFonts w:ascii="Times New Roman" w:hAnsi="Times New Roman" w:cs="Times New Roman"/>
          <w:color w:val="000000"/>
          <w:sz w:val="28"/>
          <w:szCs w:val="28"/>
          <w:lang w:val="kk-KZ"/>
        </w:rPr>
        <w:t xml:space="preserve"> и </w:t>
      </w:r>
      <w:proofErr w:type="spellStart"/>
      <w:r w:rsidRPr="008733C9">
        <w:rPr>
          <w:rFonts w:ascii="Times New Roman" w:hAnsi="Times New Roman" w:cs="Times New Roman"/>
          <w:color w:val="000000"/>
          <w:sz w:val="28"/>
          <w:szCs w:val="28"/>
          <w:lang w:val="kk-KZ"/>
        </w:rPr>
        <w:t>сроки</w:t>
      </w:r>
      <w:proofErr w:type="spellEnd"/>
      <w:r w:rsidRPr="008733C9">
        <w:rPr>
          <w:rFonts w:ascii="Times New Roman" w:hAnsi="Times New Roman" w:cs="Times New Roman"/>
          <w:color w:val="000000"/>
          <w:sz w:val="28"/>
          <w:szCs w:val="28"/>
          <w:lang w:val="kk-KZ"/>
        </w:rPr>
        <w:t xml:space="preserve"> </w:t>
      </w:r>
      <w:proofErr w:type="spellStart"/>
      <w:r w:rsidRPr="008733C9">
        <w:rPr>
          <w:rFonts w:ascii="Times New Roman" w:hAnsi="Times New Roman" w:cs="Times New Roman"/>
          <w:color w:val="000000"/>
          <w:sz w:val="28"/>
          <w:szCs w:val="28"/>
          <w:lang w:val="kk-KZ"/>
        </w:rPr>
        <w:t>оплаты</w:t>
      </w:r>
      <w:proofErr w:type="spellEnd"/>
      <w:r w:rsidR="00F93678" w:rsidRPr="008733C9">
        <w:rPr>
          <w:rFonts w:ascii="Times New Roman" w:hAnsi="Times New Roman" w:cs="Times New Roman"/>
          <w:color w:val="000000"/>
          <w:sz w:val="28"/>
          <w:szCs w:val="28"/>
          <w:lang w:val="kk-KZ"/>
        </w:rPr>
        <w:t>: по факту,</w:t>
      </w:r>
      <w:r w:rsidRPr="008733C9">
        <w:rPr>
          <w:rFonts w:ascii="Times New Roman" w:hAnsi="Times New Roman" w:cs="Times New Roman"/>
          <w:color w:val="000000"/>
          <w:sz w:val="28"/>
          <w:szCs w:val="28"/>
          <w:lang w:val="kk-KZ"/>
        </w:rPr>
        <w:t xml:space="preserve"> безналичный расчет в течение 30 календарных дней после подписания электронного акта с условием выставления электронного счета-фактуры</w:t>
      </w:r>
      <w:r w:rsidR="003E3E44" w:rsidRPr="008733C9">
        <w:rPr>
          <w:rFonts w:ascii="Times New Roman" w:hAnsi="Times New Roman" w:cs="Times New Roman"/>
          <w:color w:val="000000"/>
          <w:sz w:val="28"/>
          <w:szCs w:val="28"/>
          <w:lang w:val="kk-KZ"/>
        </w:rPr>
        <w:t>.</w:t>
      </w:r>
    </w:p>
    <w:sectPr w:rsidR="000548C7" w:rsidRPr="008733C9" w:rsidSect="008733C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E5D81"/>
    <w:multiLevelType w:val="hybridMultilevel"/>
    <w:tmpl w:val="4288B176"/>
    <w:lvl w:ilvl="0" w:tplc="8DAA1AA2">
      <w:start w:val="1"/>
      <w:numFmt w:val="bullet"/>
      <w:lvlText w:val="-"/>
      <w:lvlJc w:val="left"/>
      <w:pPr>
        <w:ind w:left="720" w:hanging="360"/>
      </w:pPr>
      <w:rPr>
        <w:rFonts w:ascii="Times New Roman" w:eastAsia="Cambr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FEB02E4"/>
    <w:multiLevelType w:val="hybridMultilevel"/>
    <w:tmpl w:val="0F207EA2"/>
    <w:lvl w:ilvl="0" w:tplc="3C76E88E">
      <w:numFmt w:val="bullet"/>
      <w:lvlText w:val="-"/>
      <w:lvlJc w:val="left"/>
      <w:pPr>
        <w:ind w:left="927" w:hanging="360"/>
      </w:pPr>
      <w:rPr>
        <w:rFonts w:ascii="Helvetica" w:eastAsia="Cambria" w:hAnsi="Helvetica" w:cs="Helvetica" w:hint="default"/>
        <w:color w:val="333333"/>
        <w:sz w:val="20"/>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2" w15:restartNumberingAfterBreak="0">
    <w:nsid w:val="373D6EDB"/>
    <w:multiLevelType w:val="hybridMultilevel"/>
    <w:tmpl w:val="25347ED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29D39D8"/>
    <w:multiLevelType w:val="hybridMultilevel"/>
    <w:tmpl w:val="8A545788"/>
    <w:lvl w:ilvl="0" w:tplc="7E04F3EE">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1413116309">
    <w:abstractNumId w:val="3"/>
  </w:num>
  <w:num w:numId="2" w16cid:durableId="1879002427">
    <w:abstractNumId w:val="1"/>
  </w:num>
  <w:num w:numId="3" w16cid:durableId="146214200">
    <w:abstractNumId w:val="0"/>
  </w:num>
  <w:num w:numId="4" w16cid:durableId="1545563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C7"/>
    <w:rsid w:val="00024189"/>
    <w:rsid w:val="000548C7"/>
    <w:rsid w:val="000D1376"/>
    <w:rsid w:val="000E4EEF"/>
    <w:rsid w:val="0014179E"/>
    <w:rsid w:val="001D0AD4"/>
    <w:rsid w:val="001E52BC"/>
    <w:rsid w:val="0027384E"/>
    <w:rsid w:val="002B3B14"/>
    <w:rsid w:val="00371B21"/>
    <w:rsid w:val="003C357A"/>
    <w:rsid w:val="003E1A3A"/>
    <w:rsid w:val="003E3E44"/>
    <w:rsid w:val="004114B8"/>
    <w:rsid w:val="00435079"/>
    <w:rsid w:val="00472EA8"/>
    <w:rsid w:val="004D6B08"/>
    <w:rsid w:val="00534CE5"/>
    <w:rsid w:val="00542795"/>
    <w:rsid w:val="00557CE6"/>
    <w:rsid w:val="005D10A7"/>
    <w:rsid w:val="00610D6C"/>
    <w:rsid w:val="0064005E"/>
    <w:rsid w:val="00667A5E"/>
    <w:rsid w:val="00671695"/>
    <w:rsid w:val="00754EA4"/>
    <w:rsid w:val="007C1799"/>
    <w:rsid w:val="007D168B"/>
    <w:rsid w:val="00820617"/>
    <w:rsid w:val="00856A04"/>
    <w:rsid w:val="008733C9"/>
    <w:rsid w:val="008A3678"/>
    <w:rsid w:val="009B7F4D"/>
    <w:rsid w:val="009F2B20"/>
    <w:rsid w:val="009F4DF1"/>
    <w:rsid w:val="00A02B47"/>
    <w:rsid w:val="00A22E57"/>
    <w:rsid w:val="00B16BF0"/>
    <w:rsid w:val="00B465F5"/>
    <w:rsid w:val="00B86647"/>
    <w:rsid w:val="00C904DF"/>
    <w:rsid w:val="00D50E78"/>
    <w:rsid w:val="00E60880"/>
    <w:rsid w:val="00EB0F73"/>
    <w:rsid w:val="00F112FB"/>
    <w:rsid w:val="00F41947"/>
    <w:rsid w:val="00F9367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24873"/>
  <w15:chartTrackingRefBased/>
  <w15:docId w15:val="{AF959C53-B31F-489A-ACA6-4081A82E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48C7"/>
    <w:pPr>
      <w:widowControl w:val="0"/>
      <w:autoSpaceDE w:val="0"/>
      <w:autoSpaceDN w:val="0"/>
      <w:adjustRightInd w:val="0"/>
      <w:spacing w:after="0" w:line="240" w:lineRule="auto"/>
    </w:pPr>
    <w:rPr>
      <w:rFonts w:ascii="Cambria" w:eastAsia="Cambria" w:hAnsi="Cambria" w:cs="Cambria"/>
      <w:kern w:val="0"/>
      <w:sz w:val="20"/>
      <w:szCs w:val="20"/>
      <w:lang w:val="ru-RU" w:eastAsia="ru-RU"/>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48C7"/>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3E3E44"/>
    <w:rPr>
      <w:color w:val="0000FF"/>
      <w:u w:val="single"/>
    </w:rPr>
  </w:style>
  <w:style w:type="paragraph" w:styleId="a5">
    <w:name w:val="List Paragraph"/>
    <w:basedOn w:val="a"/>
    <w:uiPriority w:val="34"/>
    <w:qFormat/>
    <w:rsid w:val="0014179E"/>
    <w:pPr>
      <w:ind w:left="720"/>
      <w:contextualSpacing/>
    </w:pPr>
  </w:style>
  <w:style w:type="paragraph" w:styleId="2">
    <w:name w:val="Body Text 2"/>
    <w:basedOn w:val="a"/>
    <w:link w:val="20"/>
    <w:rsid w:val="008733C9"/>
    <w:pPr>
      <w:widowControl/>
      <w:autoSpaceDE/>
      <w:autoSpaceDN/>
      <w:adjustRightInd/>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8733C9"/>
    <w:rPr>
      <w:rFonts w:ascii="Times New Roman" w:eastAsia="Times New Roman" w:hAnsi="Times New Roman" w:cs="Times New Roman"/>
      <w:b/>
      <w:bCs/>
      <w:kern w:val="0"/>
      <w:sz w:val="28"/>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45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464</Words>
  <Characters>2649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Omni</cp:lastModifiedBy>
  <cp:revision>2</cp:revision>
  <cp:lastPrinted>2023-02-07T05:41:00Z</cp:lastPrinted>
  <dcterms:created xsi:type="dcterms:W3CDTF">2026-09-02T06:40:00Z</dcterms:created>
  <dcterms:modified xsi:type="dcterms:W3CDTF">2026-09-02T06:40:00Z</dcterms:modified>
</cp:coreProperties>
</file>