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2DE778">
      <w:pPr>
        <w:pStyle w:val="12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  <w:t>Абай облысы Бесқарағай аудандық жұмыспен қамту және әлеуметтік бағдарламалар бөлімі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kk-KZ"/>
        </w:rPr>
        <w:t xml:space="preserve"> ММ</w:t>
      </w:r>
    </w:p>
    <w:p w14:paraId="0829BBCC">
      <w:pPr>
        <w:spacing w:before="161"/>
        <w:ind w:left="2534" w:right="2463"/>
        <w:jc w:val="center"/>
        <w:rPr>
          <w:b/>
          <w:sz w:val="28"/>
          <w:szCs w:val="28"/>
          <w:lang w:val="kk-KZ"/>
        </w:rPr>
      </w:pPr>
    </w:p>
    <w:p w14:paraId="57732802">
      <w:pPr>
        <w:spacing w:before="161"/>
        <w:ind w:left="2534" w:right="2463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Техникалық</w:t>
      </w:r>
      <w:r>
        <w:rPr>
          <w:b/>
          <w:spacing w:val="-5"/>
          <w:sz w:val="28"/>
          <w:szCs w:val="28"/>
          <w:lang w:val="kk-KZ"/>
        </w:rPr>
        <w:t xml:space="preserve"> </w:t>
      </w:r>
      <w:r>
        <w:rPr>
          <w:b/>
          <w:sz w:val="28"/>
          <w:szCs w:val="28"/>
          <w:lang w:val="kk-KZ"/>
        </w:rPr>
        <w:t>сипаттама</w:t>
      </w:r>
    </w:p>
    <w:p w14:paraId="3AA0F5E5">
      <w:pPr>
        <w:ind w:left="2535" w:right="2463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Автокөліктердің</w:t>
      </w:r>
      <w:r>
        <w:rPr>
          <w:b/>
          <w:spacing w:val="-4"/>
          <w:sz w:val="28"/>
          <w:szCs w:val="28"/>
          <w:lang w:val="kk-KZ"/>
        </w:rPr>
        <w:t xml:space="preserve"> </w:t>
      </w:r>
      <w:r>
        <w:rPr>
          <w:b/>
          <w:sz w:val="28"/>
          <w:szCs w:val="28"/>
          <w:lang w:val="kk-KZ"/>
        </w:rPr>
        <w:t>шиналарын</w:t>
      </w:r>
      <w:r>
        <w:rPr>
          <w:b/>
          <w:spacing w:val="-4"/>
          <w:sz w:val="28"/>
          <w:szCs w:val="28"/>
          <w:lang w:val="kk-KZ"/>
        </w:rPr>
        <w:t xml:space="preserve"> </w:t>
      </w:r>
      <w:r>
        <w:rPr>
          <w:b/>
          <w:sz w:val="28"/>
          <w:szCs w:val="28"/>
          <w:lang w:val="kk-KZ"/>
        </w:rPr>
        <w:t>ауыстыру және көлік жуу</w:t>
      </w:r>
      <w:r>
        <w:rPr>
          <w:b/>
          <w:spacing w:val="-4"/>
          <w:sz w:val="28"/>
          <w:szCs w:val="28"/>
          <w:lang w:val="kk-KZ"/>
        </w:rPr>
        <w:t xml:space="preserve"> </w:t>
      </w:r>
      <w:r>
        <w:rPr>
          <w:b/>
          <w:sz w:val="28"/>
          <w:szCs w:val="28"/>
          <w:lang w:val="kk-KZ"/>
        </w:rPr>
        <w:t>қызметтері</w:t>
      </w:r>
    </w:p>
    <w:p w14:paraId="5666DDD1">
      <w:pPr>
        <w:pStyle w:val="5"/>
        <w:spacing w:before="6"/>
        <w:rPr>
          <w:b/>
          <w:sz w:val="28"/>
          <w:szCs w:val="28"/>
          <w:lang w:val="kk-KZ"/>
        </w:rPr>
      </w:pPr>
    </w:p>
    <w:p w14:paraId="6E776991">
      <w:pPr>
        <w:pStyle w:val="5"/>
        <w:spacing w:before="91"/>
        <w:ind w:left="222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Қызмет</w:t>
      </w:r>
      <w:r>
        <w:rPr>
          <w:spacing w:val="-3"/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құрамына</w:t>
      </w:r>
      <w:r>
        <w:rPr>
          <w:spacing w:val="-3"/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кіретіні:</w:t>
      </w:r>
    </w:p>
    <w:p w14:paraId="70A96ED4">
      <w:pPr>
        <w:pStyle w:val="12"/>
        <w:rPr>
          <w:rFonts w:ascii="Times New Roman" w:hAnsi="Times New Roman" w:cs="Times New Roman"/>
          <w:spacing w:val="1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1. Дөнгелек шешіп алу</w:t>
      </w:r>
      <w:r>
        <w:rPr>
          <w:rFonts w:ascii="Times New Roman" w:hAnsi="Times New Roman" w:cs="Times New Roman"/>
          <w:spacing w:val="1"/>
          <w:sz w:val="28"/>
          <w:szCs w:val="28"/>
          <w:lang w:val="kk-KZ"/>
        </w:rPr>
        <w:t xml:space="preserve">   </w:t>
      </w:r>
    </w:p>
    <w:p w14:paraId="219CF3D9">
      <w:p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2.Толық бөлшектеу </w:t>
      </w:r>
    </w:p>
    <w:p w14:paraId="39BC04D5">
      <w:pPr>
        <w:pStyle w:val="5"/>
        <w:spacing w:before="2"/>
        <w:ind w:left="222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3.Ақаулау</w:t>
      </w:r>
      <w:r>
        <w:rPr>
          <w:spacing w:val="-3"/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және</w:t>
      </w:r>
      <w:r>
        <w:rPr>
          <w:spacing w:val="-3"/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автошиналарды</w:t>
      </w:r>
      <w:r>
        <w:rPr>
          <w:spacing w:val="-3"/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ауыстыру (монтаждау, демонтаждау)</w:t>
      </w:r>
    </w:p>
    <w:p w14:paraId="03FAB874">
      <w:pPr>
        <w:pStyle w:val="5"/>
        <w:spacing w:before="2"/>
        <w:ind w:left="222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4.Дөңгелектерді электронды теңдестіру</w:t>
      </w:r>
    </w:p>
    <w:p w14:paraId="1BBC5698">
      <w:pPr>
        <w:pStyle w:val="5"/>
        <w:spacing w:before="2"/>
        <w:ind w:left="222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5. Көлік жуу</w:t>
      </w:r>
    </w:p>
    <w:p w14:paraId="54CA6ECB">
      <w:pPr>
        <w:pStyle w:val="5"/>
        <w:spacing w:before="10"/>
        <w:rPr>
          <w:sz w:val="28"/>
          <w:szCs w:val="28"/>
          <w:lang w:val="kk-KZ"/>
        </w:rPr>
      </w:pPr>
    </w:p>
    <w:p w14:paraId="62DB503E">
      <w:pPr>
        <w:pStyle w:val="5"/>
        <w:spacing w:after="7"/>
        <w:ind w:left="322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Шиналар</w:t>
      </w:r>
      <w:r>
        <w:rPr>
          <w:spacing w:val="-2"/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қызметіне жататын</w:t>
      </w:r>
      <w:r>
        <w:rPr>
          <w:spacing w:val="-4"/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көлік</w:t>
      </w:r>
      <w:r>
        <w:rPr>
          <w:spacing w:val="-2"/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құралдарының тізімі:</w:t>
      </w:r>
    </w:p>
    <w:tbl>
      <w:tblPr>
        <w:tblStyle w:val="7"/>
        <w:tblW w:w="0" w:type="auto"/>
        <w:tblInd w:w="11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3022"/>
        <w:gridCol w:w="2268"/>
        <w:gridCol w:w="1985"/>
      </w:tblGrid>
      <w:tr w14:paraId="0502B4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408" w:type="dxa"/>
          </w:tcPr>
          <w:p w14:paraId="5B019EA2">
            <w:r>
              <w:rPr>
                <w:w w:val="99"/>
              </w:rPr>
              <w:t>№</w:t>
            </w:r>
          </w:p>
        </w:tc>
        <w:tc>
          <w:tcPr>
            <w:tcW w:w="3022" w:type="dxa"/>
          </w:tcPr>
          <w:p w14:paraId="26D683C5">
            <w:r>
              <w:t>Автокөліктің</w:t>
            </w:r>
            <w:r>
              <w:rPr>
                <w:spacing w:val="-5"/>
              </w:rPr>
              <w:t xml:space="preserve"> </w:t>
            </w:r>
            <w:r>
              <w:t>маркасы</w:t>
            </w:r>
          </w:p>
        </w:tc>
        <w:tc>
          <w:tcPr>
            <w:tcW w:w="2268" w:type="dxa"/>
          </w:tcPr>
          <w:p w14:paraId="79903669">
            <w:r>
              <w:rPr>
                <w:spacing w:val="-1"/>
              </w:rPr>
              <w:t>Мемлекеттік</w:t>
            </w:r>
            <w:r>
              <w:rPr>
                <w:spacing w:val="-1"/>
                <w:lang w:val="kk-KZ"/>
              </w:rPr>
              <w:t xml:space="preserve"> </w:t>
            </w:r>
            <w:r>
              <w:rPr>
                <w:spacing w:val="-47"/>
              </w:rPr>
              <w:t xml:space="preserve"> </w:t>
            </w:r>
            <w:r>
              <w:t>нөмірі</w:t>
            </w:r>
          </w:p>
        </w:tc>
        <w:tc>
          <w:tcPr>
            <w:tcW w:w="1985" w:type="dxa"/>
          </w:tcPr>
          <w:p w14:paraId="40C84C49">
            <w:r>
              <w:rPr>
                <w:spacing w:val="-1"/>
              </w:rPr>
              <w:t xml:space="preserve">Шығарылған </w:t>
            </w:r>
            <w:r>
              <w:rPr>
                <w:spacing w:val="-47"/>
              </w:rPr>
              <w:t xml:space="preserve"> </w:t>
            </w:r>
            <w:r>
              <w:t>жылы</w:t>
            </w:r>
          </w:p>
        </w:tc>
      </w:tr>
      <w:tr w14:paraId="41BCC9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408" w:type="dxa"/>
          </w:tcPr>
          <w:p w14:paraId="3F40C38F">
            <w:r>
              <w:rPr>
                <w:w w:val="99"/>
              </w:rPr>
              <w:t>1</w:t>
            </w:r>
          </w:p>
        </w:tc>
        <w:tc>
          <w:tcPr>
            <w:tcW w:w="3022" w:type="dxa"/>
          </w:tcPr>
          <w:p w14:paraId="29F22595"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Hyundai Elantra CN7c PE</w:t>
            </w:r>
            <w:r>
              <w:tab/>
            </w:r>
          </w:p>
        </w:tc>
        <w:tc>
          <w:tcPr>
            <w:tcW w:w="2268" w:type="dxa"/>
          </w:tcPr>
          <w:p w14:paraId="0426C87F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917 AH18</w:t>
            </w:r>
          </w:p>
        </w:tc>
        <w:tc>
          <w:tcPr>
            <w:tcW w:w="1985" w:type="dxa"/>
          </w:tcPr>
          <w:p w14:paraId="5B84C7D9">
            <w:pPr>
              <w:rPr>
                <w:rFonts w:hint="default"/>
                <w:lang w:val="en-US"/>
              </w:rPr>
            </w:pPr>
            <w:r>
              <w:t>20</w:t>
            </w:r>
            <w:r>
              <w:rPr>
                <w:rFonts w:hint="default"/>
                <w:lang w:val="en-US"/>
              </w:rPr>
              <w:t>25</w:t>
            </w:r>
          </w:p>
        </w:tc>
      </w:tr>
    </w:tbl>
    <w:p w14:paraId="11D61950">
      <w:pPr>
        <w:pStyle w:val="5"/>
        <w:spacing w:before="5"/>
        <w:rPr>
          <w:sz w:val="28"/>
          <w:szCs w:val="28"/>
        </w:rPr>
      </w:pPr>
    </w:p>
    <w:p w14:paraId="1E3937BE">
      <w:pPr>
        <w:pStyle w:val="12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Соммасына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шиномонтаж қызметтерін көрсету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және қызметтік көлікті жуу </w:t>
      </w:r>
      <w:r>
        <w:rPr>
          <w:rFonts w:ascii="Times New Roman" w:hAnsi="Times New Roman" w:cs="Times New Roman"/>
          <w:sz w:val="28"/>
          <w:szCs w:val="28"/>
        </w:rPr>
        <w:t xml:space="preserve"> шығындар</w:t>
      </w:r>
      <w:r>
        <w:rPr>
          <w:rFonts w:ascii="Times New Roman" w:hAnsi="Times New Roman" w:cs="Times New Roman"/>
          <w:sz w:val="28"/>
          <w:szCs w:val="28"/>
          <w:lang w:val="kk-KZ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кіреді. </w:t>
      </w:r>
    </w:p>
    <w:p w14:paraId="2A2ED9A2">
      <w:pPr>
        <w:pStyle w:val="12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Шиналар мен дискілерді орнатуға байланысты барлық қосымша шығындар жеткізушінің есебінен жүзеге асырылады.</w:t>
      </w:r>
    </w:p>
    <w:p w14:paraId="08BFB5D4">
      <w:pPr>
        <w:pStyle w:val="12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Тапсырыс берушінің мекен жайы: Абай облысы, Бескарагай ауданы, Бескарагай ауылы, Пушкин көшесі 2 А.</w:t>
      </w:r>
    </w:p>
    <w:p w14:paraId="66507E76">
      <w:pPr>
        <w:pStyle w:val="12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Шиномонтаждау, көлік жуу орны Тапсырыс берушінің мекен-жайы бойынша Абай облысы, Бескарагай ауданы, Бескарагай ауылы мекенінде  орналасуы тиіс.</w:t>
      </w:r>
    </w:p>
    <w:p w14:paraId="5656D24E">
      <w:pPr>
        <w:pStyle w:val="12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Шиномонтаж қызметтерін көрсету: факт бойынша жұмыс уақытында Тапсырыс берушінің өтінімі бойынша шартқа қол қойылған күннен бастап 202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жылғы 31 желтоқсанға дейін.</w:t>
      </w:r>
    </w:p>
    <w:p w14:paraId="652C64DA">
      <w:pPr>
        <w:pStyle w:val="12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Қызмет көрсету шарттары: телефон арқылы өтінім берген  және </w:t>
      </w:r>
      <w:r>
        <w:rPr>
          <w:rFonts w:ascii="Times New Roman" w:hAnsi="Times New Roman" w:cs="Times New Roman"/>
          <w:color w:val="1F1F1F"/>
          <w:sz w:val="28"/>
          <w:szCs w:val="28"/>
          <w:lang w:val="kk-KZ"/>
        </w:rPr>
        <w:t>талондармен келген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(тапсырыс берушінің қызметкерлері) сәттен бастап 1 жұмыс күні ішінде.</w:t>
      </w:r>
    </w:p>
    <w:p w14:paraId="1F010A92">
      <w:pPr>
        <w:pStyle w:val="12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Өнім беруші шиномонтаждың дәлдігі жоғары жабдығында мынадай жұмыс түрлерін орындауды қамтамасыз етуі тиіс:</w:t>
      </w:r>
    </w:p>
    <w:p w14:paraId="12F251D6">
      <w:pPr>
        <w:pStyle w:val="1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- доңғалақтарды алу және орнату (пневматикалық көтергіште немесе </w:t>
      </w:r>
    </w:p>
    <w:p w14:paraId="32454688">
      <w:pPr>
        <w:pStyle w:val="1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жылжымалы домкратта); </w:t>
      </w:r>
    </w:p>
    <w:p w14:paraId="369F5A6A">
      <w:pPr>
        <w:pStyle w:val="1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- дөңгелектерді электронды теңдестіру, теңдестіру салмағын толтыру,</w:t>
      </w:r>
    </w:p>
    <w:p w14:paraId="25BB6C16">
      <w:pPr>
        <w:pStyle w:val="1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теңдестіру жүктемелерін толтыру, вентильді орнату; </w:t>
      </w:r>
    </w:p>
    <w:p w14:paraId="3C45CB41">
      <w:pPr>
        <w:pStyle w:val="1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- доңғалақтарды монтаждау, демонтаждау, дискілердің ақауларын жою; </w:t>
      </w:r>
    </w:p>
    <w:p w14:paraId="2ED672E8">
      <w:pPr>
        <w:pStyle w:val="1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- дөңгелектің тесілуін жөндеу (грибка немесе жгут орнату әдісімен); </w:t>
      </w:r>
    </w:p>
    <w:p w14:paraId="0FD4550E">
      <w:pPr>
        <w:pStyle w:val="1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- шинаның шина арқылы түсуін жою (шинаны герметизациялау әдісімен).</w:t>
      </w:r>
    </w:p>
    <w:p w14:paraId="32179E40">
      <w:pPr>
        <w:pStyle w:val="12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-көлік жуу</w:t>
      </w:r>
    </w:p>
    <w:p w14:paraId="5DDE8ACD">
      <w:pPr>
        <w:pStyle w:val="5"/>
        <w:spacing w:before="3"/>
        <w:rPr>
          <w:sz w:val="10"/>
        </w:rPr>
      </w:pPr>
    </w:p>
    <w:p w14:paraId="126CE43B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Тапсырыс берушінің автомобильдері Тапсырыс берушінің өтінімі  бойынша    </w:t>
      </w:r>
    </w:p>
    <w:p w14:paraId="4361562B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(жұмыс уақытында) кезектен тыс қабылданады. Барлық қызметтер техника </w:t>
      </w:r>
    </w:p>
    <w:p w14:paraId="2CE7903D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қауіпсіздігі ережелерінің барлық нормаларын сақтай отырып, уақтылы </w:t>
      </w:r>
    </w:p>
    <w:p w14:paraId="193DFC3D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және сапалы жүргізілуі тиіс.</w:t>
      </w:r>
    </w:p>
    <w:p w14:paraId="78586705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Шиналар мен дискілерді орнатуға байланысты барлық қосымша шығындар</w:t>
      </w:r>
    </w:p>
    <w:p w14:paraId="436C42FD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жеткізушінің есебінен жүзеге асырылады.</w:t>
      </w:r>
    </w:p>
    <w:p w14:paraId="2C7C8073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Тапсырыс беруші Қызметтерді көрсетуге сәйкессіздікті (толық емес,</w:t>
      </w:r>
    </w:p>
    <w:p w14:paraId="212C6ABA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сапасыз, уақтылы емес) анықтаған жағдайда, өнім беруші өз есебінен </w:t>
      </w:r>
    </w:p>
    <w:p w14:paraId="5B3BA85C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келтірілген барлық залалды өтеуге және жіберілген ескертулерді жоюға </w:t>
      </w:r>
    </w:p>
    <w:p w14:paraId="7602214C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міндеттенеді.</w:t>
      </w:r>
    </w:p>
    <w:p w14:paraId="1CB635A0">
      <w:pPr>
        <w:pStyle w:val="12"/>
        <w:jc w:val="both"/>
        <w:rPr>
          <w:rFonts w:ascii="Times New Roman" w:hAnsi="Times New Roman" w:cs="Times New Roman"/>
          <w:sz w:val="28"/>
          <w:szCs w:val="28"/>
        </w:rPr>
      </w:pPr>
    </w:p>
    <w:p w14:paraId="6BA665C0">
      <w:pPr>
        <w:pStyle w:val="5"/>
        <w:spacing w:before="3"/>
        <w:rPr>
          <w:sz w:val="10"/>
        </w:rPr>
      </w:pPr>
    </w:p>
    <w:p w14:paraId="2AFD547D">
      <w:pPr>
        <w:pStyle w:val="5"/>
        <w:spacing w:before="3"/>
        <w:rPr>
          <w:sz w:val="10"/>
        </w:rPr>
      </w:pPr>
    </w:p>
    <w:p w14:paraId="6EC34DB3">
      <w:pPr>
        <w:pStyle w:val="5"/>
        <w:spacing w:before="3"/>
        <w:rPr>
          <w:sz w:val="10"/>
        </w:rPr>
      </w:pPr>
    </w:p>
    <w:p w14:paraId="5D4E2A3D">
      <w:pPr>
        <w:ind w:left="6096"/>
        <w:rPr>
          <w:b/>
          <w:sz w:val="17"/>
          <w:szCs w:val="20"/>
          <w:lang w:val="kk-KZ"/>
        </w:rPr>
      </w:pPr>
    </w:p>
    <w:p w14:paraId="436F9EDA">
      <w:pPr>
        <w:pStyle w:val="12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ГУ «Отдел занятости и социальных программ Бескарагайского района области Абай»</w:t>
      </w:r>
    </w:p>
    <w:p w14:paraId="5E21ECB1">
      <w:pPr>
        <w:ind w:left="6096"/>
        <w:rPr>
          <w:b/>
          <w:sz w:val="28"/>
          <w:szCs w:val="28"/>
        </w:rPr>
      </w:pPr>
      <w:r>
        <w:rPr>
          <w:b/>
          <w:sz w:val="17"/>
          <w:szCs w:val="20"/>
          <w:lang w:val="kk-KZ"/>
        </w:rPr>
        <w:t xml:space="preserve">                                                                                   </w:t>
      </w:r>
    </w:p>
    <w:p w14:paraId="055E7E19">
      <w:pPr>
        <w:ind w:right="2463"/>
        <w:rPr>
          <w:b/>
          <w:sz w:val="17"/>
          <w:szCs w:val="20"/>
          <w:lang w:val="kk-KZ"/>
        </w:rPr>
      </w:pPr>
    </w:p>
    <w:p w14:paraId="7A04504D">
      <w:pPr>
        <w:ind w:right="2463"/>
        <w:rPr>
          <w:b/>
          <w:sz w:val="17"/>
          <w:szCs w:val="20"/>
          <w:lang w:val="kk-KZ"/>
        </w:rPr>
      </w:pPr>
    </w:p>
    <w:p w14:paraId="5F359B61">
      <w:pPr>
        <w:ind w:right="2463"/>
        <w:rPr>
          <w:b/>
          <w:sz w:val="17"/>
          <w:szCs w:val="20"/>
          <w:lang w:val="kk-KZ"/>
        </w:rPr>
      </w:pPr>
    </w:p>
    <w:p w14:paraId="0A971807">
      <w:pPr>
        <w:ind w:right="2463"/>
        <w:rPr>
          <w:b/>
          <w:sz w:val="28"/>
          <w:szCs w:val="28"/>
        </w:rPr>
      </w:pPr>
      <w:r>
        <w:rPr>
          <w:b/>
          <w:sz w:val="17"/>
          <w:szCs w:val="20"/>
        </w:rPr>
        <w:t xml:space="preserve">                                                                                </w:t>
      </w:r>
      <w:r>
        <w:rPr>
          <w:b/>
          <w:sz w:val="17"/>
          <w:szCs w:val="20"/>
          <w:lang w:val="kk-KZ"/>
        </w:rPr>
        <w:t xml:space="preserve"> </w:t>
      </w:r>
      <w:r>
        <w:rPr>
          <w:b/>
          <w:sz w:val="28"/>
          <w:szCs w:val="28"/>
        </w:rPr>
        <w:t>Техническая</w:t>
      </w:r>
      <w:r>
        <w:rPr>
          <w:b/>
          <w:spacing w:val="-6"/>
          <w:sz w:val="28"/>
          <w:szCs w:val="28"/>
        </w:rPr>
        <w:t xml:space="preserve"> </w:t>
      </w:r>
      <w:r>
        <w:rPr>
          <w:b/>
          <w:sz w:val="28"/>
          <w:szCs w:val="28"/>
        </w:rPr>
        <w:t>спецификация</w:t>
      </w:r>
    </w:p>
    <w:p w14:paraId="22331BBB">
      <w:pPr>
        <w:spacing w:before="1"/>
        <w:ind w:left="2531" w:right="246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>
        <w:rPr>
          <w:b/>
          <w:spacing w:val="-3"/>
          <w:sz w:val="28"/>
          <w:szCs w:val="28"/>
        </w:rPr>
        <w:t xml:space="preserve"> </w:t>
      </w:r>
      <w:r>
        <w:rPr>
          <w:b/>
          <w:sz w:val="28"/>
          <w:szCs w:val="28"/>
        </w:rPr>
        <w:t>проведению</w:t>
      </w:r>
      <w:r>
        <w:rPr>
          <w:b/>
          <w:spacing w:val="-5"/>
          <w:sz w:val="28"/>
          <w:szCs w:val="28"/>
        </w:rPr>
        <w:t xml:space="preserve"> </w:t>
      </w:r>
      <w:r>
        <w:rPr>
          <w:b/>
          <w:sz w:val="28"/>
          <w:szCs w:val="28"/>
        </w:rPr>
        <w:t>шиномонтажных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услуг</w:t>
      </w:r>
      <w:r>
        <w:rPr>
          <w:b/>
          <w:sz w:val="28"/>
          <w:szCs w:val="28"/>
          <w:lang w:val="kk-KZ"/>
        </w:rPr>
        <w:t xml:space="preserve"> и мойка </w:t>
      </w:r>
      <w:r>
        <w:rPr>
          <w:b/>
          <w:spacing w:val="-4"/>
          <w:sz w:val="28"/>
          <w:szCs w:val="28"/>
        </w:rPr>
        <w:t xml:space="preserve"> служебного </w:t>
      </w:r>
      <w:r>
        <w:rPr>
          <w:b/>
          <w:sz w:val="28"/>
          <w:szCs w:val="28"/>
        </w:rPr>
        <w:t>автомашины</w:t>
      </w:r>
    </w:p>
    <w:p w14:paraId="62EA455C">
      <w:pPr>
        <w:pStyle w:val="5"/>
        <w:spacing w:before="8"/>
        <w:rPr>
          <w:b/>
          <w:sz w:val="28"/>
          <w:szCs w:val="28"/>
        </w:rPr>
      </w:pPr>
    </w:p>
    <w:p w14:paraId="55F9DEBA">
      <w:pPr>
        <w:pStyle w:val="5"/>
        <w:spacing w:before="91"/>
        <w:ind w:left="222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состав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услуг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входит:</w:t>
      </w:r>
    </w:p>
    <w:p w14:paraId="1BD4D8F3">
      <w:pPr>
        <w:pStyle w:val="8"/>
        <w:numPr>
          <w:ilvl w:val="0"/>
          <w:numId w:val="2"/>
        </w:numPr>
        <w:tabs>
          <w:tab w:val="left" w:pos="374"/>
        </w:tabs>
        <w:spacing w:line="229" w:lineRule="exact"/>
        <w:rPr>
          <w:sz w:val="28"/>
          <w:szCs w:val="28"/>
        </w:rPr>
      </w:pPr>
      <w:r>
        <w:rPr>
          <w:sz w:val="28"/>
          <w:szCs w:val="28"/>
        </w:rPr>
        <w:t>Снятие</w:t>
      </w:r>
      <w:r>
        <w:rPr>
          <w:sz w:val="28"/>
          <w:szCs w:val="28"/>
          <w:lang w:val="kk-KZ"/>
        </w:rPr>
        <w:t xml:space="preserve"> колеса</w:t>
      </w:r>
    </w:p>
    <w:p w14:paraId="5FA0A3AD">
      <w:pPr>
        <w:pStyle w:val="8"/>
        <w:numPr>
          <w:ilvl w:val="0"/>
          <w:numId w:val="2"/>
        </w:numPr>
        <w:tabs>
          <w:tab w:val="left" w:pos="374"/>
        </w:tabs>
        <w:spacing w:line="229" w:lineRule="exact"/>
        <w:rPr>
          <w:sz w:val="28"/>
          <w:szCs w:val="28"/>
        </w:rPr>
      </w:pPr>
      <w:r>
        <w:rPr>
          <w:sz w:val="28"/>
          <w:szCs w:val="28"/>
        </w:rPr>
        <w:t>Полная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разборка узлов</w:t>
      </w:r>
    </w:p>
    <w:p w14:paraId="1156A72B">
      <w:pPr>
        <w:pStyle w:val="8"/>
        <w:numPr>
          <w:ilvl w:val="0"/>
          <w:numId w:val="2"/>
        </w:numPr>
        <w:tabs>
          <w:tab w:val="left" w:pos="374"/>
        </w:tabs>
        <w:rPr>
          <w:sz w:val="28"/>
          <w:szCs w:val="28"/>
        </w:rPr>
      </w:pPr>
      <w:r>
        <w:rPr>
          <w:sz w:val="28"/>
          <w:szCs w:val="28"/>
        </w:rPr>
        <w:t>Дефектация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замена</w:t>
      </w:r>
      <w:r>
        <w:rPr>
          <w:spacing w:val="48"/>
          <w:sz w:val="28"/>
          <w:szCs w:val="28"/>
        </w:rPr>
        <w:t xml:space="preserve"> </w:t>
      </w:r>
      <w:r>
        <w:rPr>
          <w:sz w:val="28"/>
          <w:szCs w:val="28"/>
        </w:rPr>
        <w:t>автомобильных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шин</w:t>
      </w:r>
      <w:r>
        <w:rPr>
          <w:sz w:val="28"/>
          <w:szCs w:val="28"/>
          <w:lang w:val="kk-KZ"/>
        </w:rPr>
        <w:t xml:space="preserve"> (монтаж, демонтаж)</w:t>
      </w:r>
    </w:p>
    <w:p w14:paraId="5B173D73">
      <w:pPr>
        <w:pStyle w:val="8"/>
        <w:numPr>
          <w:ilvl w:val="0"/>
          <w:numId w:val="2"/>
        </w:numPr>
        <w:tabs>
          <w:tab w:val="left" w:pos="374"/>
        </w:tabs>
        <w:rPr>
          <w:sz w:val="28"/>
          <w:szCs w:val="28"/>
        </w:rPr>
      </w:pPr>
      <w:r>
        <w:rPr>
          <w:sz w:val="28"/>
          <w:szCs w:val="28"/>
          <w:lang w:val="kk-KZ"/>
        </w:rPr>
        <w:t>Электронная балансировка колес</w:t>
      </w:r>
    </w:p>
    <w:p w14:paraId="5151EDF0">
      <w:pPr>
        <w:pStyle w:val="8"/>
        <w:numPr>
          <w:ilvl w:val="0"/>
          <w:numId w:val="2"/>
        </w:numPr>
        <w:tabs>
          <w:tab w:val="left" w:pos="374"/>
        </w:tabs>
        <w:rPr>
          <w:sz w:val="28"/>
          <w:szCs w:val="28"/>
        </w:rPr>
      </w:pPr>
      <w:r>
        <w:rPr>
          <w:sz w:val="28"/>
          <w:szCs w:val="28"/>
          <w:lang w:val="kk-KZ"/>
        </w:rPr>
        <w:t>Автомойка</w:t>
      </w:r>
    </w:p>
    <w:p w14:paraId="3A617629">
      <w:pPr>
        <w:pStyle w:val="5"/>
        <w:spacing w:after="8"/>
        <w:rPr>
          <w:sz w:val="28"/>
          <w:szCs w:val="28"/>
        </w:rPr>
      </w:pPr>
    </w:p>
    <w:p w14:paraId="532735CA">
      <w:pPr>
        <w:pStyle w:val="5"/>
        <w:spacing w:after="8"/>
        <w:ind w:left="272"/>
        <w:rPr>
          <w:sz w:val="28"/>
          <w:szCs w:val="28"/>
        </w:rPr>
      </w:pPr>
      <w:r>
        <w:rPr>
          <w:sz w:val="28"/>
          <w:szCs w:val="28"/>
        </w:rPr>
        <w:t>Список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автомашин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подлежащих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шиномонтажным услугам:</w:t>
      </w:r>
    </w:p>
    <w:tbl>
      <w:tblPr>
        <w:tblStyle w:val="7"/>
        <w:tblW w:w="0" w:type="auto"/>
        <w:tblInd w:w="11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7"/>
        <w:gridCol w:w="2895"/>
        <w:gridCol w:w="1843"/>
        <w:gridCol w:w="1701"/>
      </w:tblGrid>
      <w:tr w14:paraId="125AB9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677" w:type="dxa"/>
          </w:tcPr>
          <w:p w14:paraId="4AFDD1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№п\п</w:t>
            </w:r>
          </w:p>
        </w:tc>
        <w:tc>
          <w:tcPr>
            <w:tcW w:w="2895" w:type="dxa"/>
          </w:tcPr>
          <w:p w14:paraId="3AE569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Марка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автомашины</w:t>
            </w:r>
          </w:p>
        </w:tc>
        <w:tc>
          <w:tcPr>
            <w:tcW w:w="1843" w:type="dxa"/>
          </w:tcPr>
          <w:p w14:paraId="0D44C9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Гос.номер</w:t>
            </w:r>
          </w:p>
        </w:tc>
        <w:tc>
          <w:tcPr>
            <w:tcW w:w="1701" w:type="dxa"/>
          </w:tcPr>
          <w:p w14:paraId="35DD727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выпуска</w:t>
            </w:r>
          </w:p>
        </w:tc>
      </w:tr>
      <w:tr w14:paraId="25E69D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677" w:type="dxa"/>
          </w:tcPr>
          <w:p w14:paraId="31309E65">
            <w:pPr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2895" w:type="dxa"/>
          </w:tcPr>
          <w:p w14:paraId="190EB8E5">
            <w:pPr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Hyundai Elantra CN7c PE</w:t>
            </w:r>
          </w:p>
        </w:tc>
        <w:tc>
          <w:tcPr>
            <w:tcW w:w="1843" w:type="dxa"/>
          </w:tcPr>
          <w:p w14:paraId="514D956C">
            <w:pPr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rFonts w:hint="default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917 AH18</w:t>
            </w:r>
          </w:p>
        </w:tc>
        <w:tc>
          <w:tcPr>
            <w:tcW w:w="1701" w:type="dxa"/>
          </w:tcPr>
          <w:p w14:paraId="5FD325C1">
            <w:pPr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20</w:t>
            </w:r>
            <w:r>
              <w:rPr>
                <w:rFonts w:hint="default"/>
                <w:sz w:val="24"/>
                <w:szCs w:val="24"/>
                <w:lang w:val="en-US"/>
              </w:rPr>
              <w:t>25</w:t>
            </w:r>
          </w:p>
        </w:tc>
      </w:tr>
    </w:tbl>
    <w:p w14:paraId="2D2E3293">
      <w:pPr>
        <w:pStyle w:val="5"/>
        <w:spacing w:before="5"/>
        <w:rPr>
          <w:sz w:val="28"/>
          <w:szCs w:val="28"/>
        </w:rPr>
      </w:pPr>
    </w:p>
    <w:p w14:paraId="7F146419">
      <w:pPr>
        <w:pStyle w:val="8"/>
        <w:numPr>
          <w:ilvl w:val="0"/>
          <w:numId w:val="3"/>
        </w:numPr>
        <w:tabs>
          <w:tab w:val="left" w:pos="374"/>
        </w:tabs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сумму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входит</w:t>
      </w:r>
      <w:r>
        <w:rPr>
          <w:spacing w:val="-2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расходы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связанные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оказанием услуг</w:t>
      </w:r>
      <w:r>
        <w:rPr>
          <w:sz w:val="28"/>
          <w:szCs w:val="28"/>
          <w:lang w:val="kk-KZ"/>
        </w:rPr>
        <w:t xml:space="preserve"> шиномонтажа мойки служебного авто</w:t>
      </w:r>
      <w:r>
        <w:rPr>
          <w:sz w:val="28"/>
          <w:szCs w:val="28"/>
        </w:rPr>
        <w:t>.</w:t>
      </w:r>
    </w:p>
    <w:p w14:paraId="4FA07E48">
      <w:pPr>
        <w:pStyle w:val="12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дополнительные затраты связанные с монтажом шин и дисков выполняются за счет Поставщика.</w:t>
      </w:r>
      <w:r>
        <w:rPr>
          <w:sz w:val="28"/>
          <w:szCs w:val="28"/>
          <w:lang w:val="kk-KZ"/>
        </w:rPr>
        <w:t xml:space="preserve"> </w:t>
      </w:r>
    </w:p>
    <w:p w14:paraId="2E9EE05C">
      <w:pPr>
        <w:pStyle w:val="8"/>
        <w:numPr>
          <w:ilvl w:val="0"/>
          <w:numId w:val="3"/>
        </w:numPr>
        <w:tabs>
          <w:tab w:val="left" w:pos="374"/>
        </w:tabs>
        <w:spacing w:before="2"/>
        <w:rPr>
          <w:sz w:val="28"/>
          <w:szCs w:val="28"/>
        </w:rPr>
      </w:pPr>
      <w:r>
        <w:rPr>
          <w:sz w:val="28"/>
          <w:szCs w:val="28"/>
          <w:lang w:val="kk-KZ"/>
        </w:rPr>
        <w:t>Адрес заказчика</w:t>
      </w:r>
      <w:r>
        <w:rPr>
          <w:sz w:val="28"/>
          <w:szCs w:val="28"/>
        </w:rPr>
        <w:t>:</w:t>
      </w:r>
      <w:r>
        <w:rPr>
          <w:spacing w:val="-3"/>
          <w:sz w:val="28"/>
          <w:szCs w:val="28"/>
        </w:rPr>
        <w:t xml:space="preserve"> Область Абай </w:t>
      </w:r>
      <w:r>
        <w:rPr>
          <w:spacing w:val="-3"/>
          <w:sz w:val="28"/>
          <w:szCs w:val="28"/>
          <w:lang w:val="kk-KZ"/>
        </w:rPr>
        <w:t>, Бескарагайский район, с.Бескарагай</w:t>
      </w:r>
      <w:r>
        <w:rPr>
          <w:spacing w:val="-3"/>
          <w:sz w:val="28"/>
          <w:szCs w:val="28"/>
        </w:rPr>
        <w:t>, ул.Пушкина 2 А</w:t>
      </w:r>
      <w:r>
        <w:rPr>
          <w:spacing w:val="-3"/>
          <w:sz w:val="28"/>
          <w:szCs w:val="28"/>
          <w:lang w:val="kk-KZ"/>
        </w:rPr>
        <w:t>.</w:t>
      </w:r>
    </w:p>
    <w:p w14:paraId="4939F51F">
      <w:pPr>
        <w:pStyle w:val="8"/>
        <w:numPr>
          <w:ilvl w:val="0"/>
          <w:numId w:val="3"/>
        </w:numPr>
        <w:tabs>
          <w:tab w:val="left" w:pos="374"/>
        </w:tabs>
        <w:spacing w:before="2"/>
        <w:rPr>
          <w:sz w:val="28"/>
          <w:szCs w:val="28"/>
        </w:rPr>
      </w:pPr>
      <w:r>
        <w:rPr>
          <w:spacing w:val="-3"/>
          <w:sz w:val="28"/>
          <w:szCs w:val="28"/>
          <w:lang w:val="kk-KZ"/>
        </w:rPr>
        <w:t xml:space="preserve">Шиномонтажка, автомойка  должна находится  в населенном пункте по адресу заказщика </w:t>
      </w:r>
      <w:r>
        <w:rPr>
          <w:spacing w:val="-3"/>
          <w:sz w:val="28"/>
          <w:szCs w:val="28"/>
        </w:rPr>
        <w:t xml:space="preserve">Абай </w:t>
      </w:r>
      <w:r>
        <w:rPr>
          <w:spacing w:val="-3"/>
          <w:sz w:val="28"/>
          <w:szCs w:val="28"/>
          <w:lang w:val="kk-KZ"/>
        </w:rPr>
        <w:t>область, Бескарагайский район, с.Бескарагай</w:t>
      </w:r>
      <w:r>
        <w:rPr>
          <w:spacing w:val="-3"/>
          <w:sz w:val="28"/>
          <w:szCs w:val="28"/>
        </w:rPr>
        <w:t>.</w:t>
      </w:r>
    </w:p>
    <w:p w14:paraId="2BDC6BA0">
      <w:pPr>
        <w:pStyle w:val="8"/>
        <w:numPr>
          <w:ilvl w:val="0"/>
          <w:numId w:val="3"/>
        </w:numPr>
        <w:tabs>
          <w:tab w:val="left" w:pos="374"/>
        </w:tabs>
        <w:spacing w:before="2"/>
        <w:rPr>
          <w:sz w:val="28"/>
          <w:szCs w:val="28"/>
        </w:rPr>
      </w:pPr>
      <w:r>
        <w:rPr>
          <w:sz w:val="28"/>
          <w:szCs w:val="28"/>
          <w:lang w:val="kk-KZ"/>
        </w:rPr>
        <w:t>О</w:t>
      </w:r>
      <w:r>
        <w:rPr>
          <w:sz w:val="28"/>
          <w:szCs w:val="28"/>
        </w:rPr>
        <w:t>казания шиномонтажных услуг</w:t>
      </w:r>
      <w:r>
        <w:rPr>
          <w:sz w:val="28"/>
          <w:szCs w:val="28"/>
          <w:lang w:val="kk-KZ"/>
        </w:rPr>
        <w:t>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kk-KZ"/>
        </w:rPr>
        <w:t xml:space="preserve">по факту в рабочее время  по заявке Заказчика </w:t>
      </w:r>
      <w:r>
        <w:rPr>
          <w:sz w:val="28"/>
          <w:szCs w:val="28"/>
        </w:rPr>
        <w:t>с даты подписания договора по 31 декабря 202</w:t>
      </w:r>
      <w:r>
        <w:rPr>
          <w:rFonts w:hint="default"/>
          <w:sz w:val="28"/>
          <w:szCs w:val="28"/>
          <w:lang w:val="en-US"/>
        </w:rPr>
        <w:t>6</w:t>
      </w:r>
      <w:bookmarkStart w:id="0" w:name="_GoBack"/>
      <w:bookmarkEnd w:id="0"/>
      <w:r>
        <w:rPr>
          <w:sz w:val="28"/>
          <w:szCs w:val="28"/>
        </w:rPr>
        <w:t xml:space="preserve"> года</w:t>
      </w:r>
      <w:r>
        <w:rPr>
          <w:sz w:val="28"/>
          <w:szCs w:val="28"/>
          <w:lang w:val="kk-KZ"/>
        </w:rPr>
        <w:t xml:space="preserve">. </w:t>
      </w:r>
    </w:p>
    <w:p w14:paraId="5DC6AB15">
      <w:pPr>
        <w:pStyle w:val="8"/>
        <w:numPr>
          <w:ilvl w:val="0"/>
          <w:numId w:val="3"/>
        </w:numPr>
        <w:tabs>
          <w:tab w:val="left" w:pos="374"/>
        </w:tabs>
        <w:spacing w:before="2"/>
        <w:rPr>
          <w:sz w:val="28"/>
          <w:szCs w:val="28"/>
        </w:rPr>
      </w:pPr>
      <w:r>
        <w:rPr>
          <w:sz w:val="28"/>
          <w:szCs w:val="28"/>
        </w:rPr>
        <w:t>Условия оказания услуги: в течении 1 рабочего дня с момента подачи заявки  по телефону</w:t>
      </w:r>
      <w:r>
        <w:rPr>
          <w:sz w:val="28"/>
          <w:szCs w:val="28"/>
          <w:lang w:val="kk-KZ"/>
        </w:rPr>
        <w:t xml:space="preserve"> и явка талонами</w:t>
      </w:r>
      <w:r>
        <w:rPr>
          <w:sz w:val="28"/>
          <w:szCs w:val="28"/>
        </w:rPr>
        <w:t xml:space="preserve"> (сотрудниками  заказчика).</w:t>
      </w:r>
    </w:p>
    <w:p w14:paraId="3F78D591">
      <w:pPr>
        <w:pStyle w:val="5"/>
        <w:numPr>
          <w:ilvl w:val="0"/>
          <w:numId w:val="3"/>
        </w:numPr>
        <w:rPr>
          <w:sz w:val="28"/>
        </w:rPr>
      </w:pPr>
      <w:r>
        <w:rPr>
          <w:sz w:val="28"/>
        </w:rPr>
        <w:t>Поставщик должен обеспечить на высокоточном оборудовании шиномонтажа выполнение следующих видов работ:</w:t>
      </w:r>
    </w:p>
    <w:p w14:paraId="1F0C6B2E">
      <w:pPr>
        <w:pStyle w:val="5"/>
        <w:ind w:left="578"/>
        <w:rPr>
          <w:sz w:val="28"/>
        </w:rPr>
      </w:pPr>
      <w:r>
        <w:rPr>
          <w:sz w:val="28"/>
        </w:rPr>
        <w:t xml:space="preserve">-снятие и установка колес (на пневматическом подъемнике или подкатном домкрате); </w:t>
      </w:r>
    </w:p>
    <w:p w14:paraId="52DE4FFD">
      <w:pPr>
        <w:pStyle w:val="5"/>
        <w:ind w:left="578"/>
        <w:rPr>
          <w:sz w:val="28"/>
        </w:rPr>
      </w:pPr>
      <w:r>
        <w:rPr>
          <w:sz w:val="28"/>
        </w:rPr>
        <w:t xml:space="preserve">-электронная балансировка колес, </w:t>
      </w:r>
      <w:r>
        <w:rPr>
          <w:sz w:val="28"/>
          <w:szCs w:val="28"/>
        </w:rPr>
        <w:t>заполнение балансировочного веса, набивка балансировочных грузил, установка вентиля;</w:t>
      </w:r>
      <w:r>
        <w:rPr>
          <w:sz w:val="28"/>
        </w:rPr>
        <w:t xml:space="preserve"> </w:t>
      </w:r>
    </w:p>
    <w:p w14:paraId="6083E53C">
      <w:pPr>
        <w:pStyle w:val="5"/>
        <w:ind w:left="578"/>
        <w:rPr>
          <w:sz w:val="28"/>
        </w:rPr>
      </w:pPr>
      <w:r>
        <w:rPr>
          <w:sz w:val="28"/>
        </w:rPr>
        <w:t>-монтаж, демонтаж колес,</w:t>
      </w:r>
      <w:r>
        <w:rPr>
          <w:sz w:val="28"/>
          <w:szCs w:val="28"/>
        </w:rPr>
        <w:t xml:space="preserve"> устранение неисправностей дисков</w:t>
      </w:r>
      <w:r>
        <w:rPr>
          <w:sz w:val="28"/>
        </w:rPr>
        <w:t xml:space="preserve">; </w:t>
      </w:r>
    </w:p>
    <w:p w14:paraId="4361C746">
      <w:pPr>
        <w:pStyle w:val="5"/>
        <w:ind w:left="578"/>
        <w:rPr>
          <w:sz w:val="28"/>
        </w:rPr>
      </w:pPr>
      <w:r>
        <w:rPr>
          <w:sz w:val="28"/>
        </w:rPr>
        <w:t xml:space="preserve">-ремонт прокола колеса (методом установки грибка или жгута); </w:t>
      </w:r>
    </w:p>
    <w:p w14:paraId="306986BD">
      <w:pPr>
        <w:pStyle w:val="5"/>
        <w:ind w:left="578"/>
        <w:rPr>
          <w:sz w:val="28"/>
        </w:rPr>
      </w:pPr>
      <w:r>
        <w:rPr>
          <w:sz w:val="28"/>
        </w:rPr>
        <w:t>-устранение спускания шины через закраину (методом герметизации покрышки).</w:t>
      </w:r>
    </w:p>
    <w:p w14:paraId="7FB66CFF">
      <w:pPr>
        <w:pStyle w:val="5"/>
        <w:ind w:left="578"/>
        <w:rPr>
          <w:sz w:val="28"/>
          <w:lang w:val="kk-KZ"/>
        </w:rPr>
      </w:pPr>
      <w:r>
        <w:rPr>
          <w:sz w:val="28"/>
          <w:lang w:val="kk-KZ"/>
        </w:rPr>
        <w:t>-автомойка</w:t>
      </w:r>
    </w:p>
    <w:p w14:paraId="24C26A38">
      <w:pPr>
        <w:pStyle w:val="12"/>
        <w:ind w:left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Автомобили Заказчика принимаются вне очереди по заявке Заказчика (в рабочие время). Все услуги должны проводиться с соблюдением всех норм правил техники безопасности, своевременно и качественно.</w:t>
      </w:r>
    </w:p>
    <w:p w14:paraId="30ACCE42">
      <w:pPr>
        <w:pStyle w:val="12"/>
        <w:ind w:left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дополнительные затраты связанные с монтажом шин и дисков выполняются за счет Поставщика.</w:t>
      </w:r>
    </w:p>
    <w:p w14:paraId="1B3CFFE0">
      <w:pPr>
        <w:pStyle w:val="12"/>
        <w:ind w:left="57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выявления заказчиком несоответствия (неполное, некачественное, несвоевременное) предоставлении услуг, поставщик за свой счет обязуется возместить все причиненные ущербы и устранить допущенные замечания.</w:t>
      </w:r>
    </w:p>
    <w:p w14:paraId="165B2B65">
      <w:pPr>
        <w:tabs>
          <w:tab w:val="left" w:pos="374"/>
        </w:tabs>
        <w:spacing w:before="2"/>
        <w:ind w:left="426"/>
        <w:rPr>
          <w:sz w:val="28"/>
          <w:szCs w:val="28"/>
        </w:rPr>
      </w:pPr>
    </w:p>
    <w:p w14:paraId="337D553F">
      <w:pPr>
        <w:pStyle w:val="5"/>
        <w:rPr>
          <w:sz w:val="22"/>
        </w:rPr>
      </w:pPr>
      <w:r>
        <w:rPr>
          <w:snapToGrid w:val="0"/>
          <w:sz w:val="28"/>
          <w:szCs w:val="28"/>
          <w:lang w:val="kk-KZ"/>
        </w:rPr>
        <w:t xml:space="preserve"> </w:t>
      </w:r>
    </w:p>
    <w:p w14:paraId="094AFADE">
      <w:pPr>
        <w:ind w:left="5812"/>
        <w:rPr>
          <w:b/>
          <w:sz w:val="28"/>
          <w:szCs w:val="28"/>
          <w:lang w:val="kk-KZ"/>
        </w:rPr>
      </w:pPr>
    </w:p>
    <w:p w14:paraId="3234D127">
      <w:pPr>
        <w:pStyle w:val="5"/>
        <w:rPr>
          <w:b/>
          <w:sz w:val="22"/>
          <w:lang w:val="kk-KZ"/>
        </w:rPr>
      </w:pPr>
    </w:p>
    <w:p w14:paraId="2A87599D">
      <w:pPr>
        <w:pStyle w:val="5"/>
        <w:spacing w:before="3"/>
        <w:rPr>
          <w:sz w:val="10"/>
          <w:lang w:val="kk-KZ"/>
        </w:rPr>
      </w:pPr>
    </w:p>
    <w:p w14:paraId="57A26993">
      <w:pPr>
        <w:pStyle w:val="5"/>
        <w:spacing w:before="3"/>
        <w:rPr>
          <w:sz w:val="10"/>
        </w:rPr>
      </w:pPr>
    </w:p>
    <w:p w14:paraId="18B74C1E"/>
    <w:p w14:paraId="708DA722"/>
    <w:p w14:paraId="020242D3"/>
    <w:p w14:paraId="334F0186"/>
    <w:p w14:paraId="59D8CEDA"/>
    <w:p w14:paraId="751B512F"/>
    <w:p w14:paraId="74814C86"/>
    <w:p w14:paraId="1E8886F7"/>
    <w:p w14:paraId="5E6EA0BD"/>
    <w:p w14:paraId="0762657E"/>
    <w:p w14:paraId="285074FB"/>
    <w:p w14:paraId="71B97045"/>
    <w:p w14:paraId="34EC023B"/>
    <w:p w14:paraId="168FBDF9"/>
    <w:p w14:paraId="6A08C00F"/>
    <w:p w14:paraId="0C1FC557"/>
    <w:p w14:paraId="418C52D1"/>
    <w:p w14:paraId="071B5FD9"/>
    <w:p w14:paraId="0A88D18D"/>
    <w:sectPr>
      <w:pgSz w:w="11910" w:h="16840"/>
      <w:pgMar w:top="1280" w:right="570" w:bottom="280" w:left="14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C25658"/>
    <w:multiLevelType w:val="multilevel"/>
    <w:tmpl w:val="37C2565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9B65CB"/>
    <w:multiLevelType w:val="multilevel"/>
    <w:tmpl w:val="429B65CB"/>
    <w:lvl w:ilvl="0" w:tentative="0">
      <w:start w:val="1"/>
      <w:numFmt w:val="decimal"/>
      <w:lvlText w:val="%1."/>
      <w:lvlJc w:val="left"/>
      <w:pPr>
        <w:ind w:left="373" w:hanging="152"/>
      </w:pPr>
      <w:rPr>
        <w:rFonts w:hint="default" w:ascii="Times New Roman" w:hAnsi="Times New Roman" w:eastAsia="Times New Roman" w:cs="Times New Roman"/>
        <w:spacing w:val="0"/>
        <w:w w:val="99"/>
        <w:sz w:val="18"/>
        <w:szCs w:val="1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14" w:hanging="15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49" w:hanging="15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83" w:hanging="15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18" w:hanging="15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53" w:hanging="15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987" w:hanging="15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22" w:hanging="15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57" w:hanging="152"/>
      </w:pPr>
      <w:rPr>
        <w:rFonts w:hint="default"/>
        <w:lang w:val="ru-RU" w:eastAsia="en-US" w:bidi="ar-SA"/>
      </w:rPr>
    </w:lvl>
  </w:abstractNum>
  <w:abstractNum w:abstractNumId="2">
    <w:nsid w:val="6A6E56F3"/>
    <w:multiLevelType w:val="multilevel"/>
    <w:tmpl w:val="6A6E56F3"/>
    <w:lvl w:ilvl="0" w:tentative="0">
      <w:start w:val="1"/>
      <w:numFmt w:val="decimal"/>
      <w:lvlText w:val="%1."/>
      <w:lvlJc w:val="left"/>
      <w:pPr>
        <w:ind w:left="578" w:hanging="152"/>
      </w:pPr>
      <w:rPr>
        <w:rFonts w:hint="default" w:ascii="Times New Roman" w:hAnsi="Times New Roman" w:eastAsia="Times New Roman" w:cs="Times New Roman"/>
        <w:spacing w:val="0"/>
        <w:w w:val="99"/>
        <w:sz w:val="18"/>
        <w:szCs w:val="18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314" w:hanging="152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249" w:hanging="152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183" w:hanging="152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18" w:hanging="152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53" w:hanging="152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987" w:hanging="152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22" w:hanging="152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57" w:hanging="15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10185F"/>
    <w:rsid w:val="000105AD"/>
    <w:rsid w:val="00041CC4"/>
    <w:rsid w:val="0010185F"/>
    <w:rsid w:val="00176334"/>
    <w:rsid w:val="001861B7"/>
    <w:rsid w:val="00215F65"/>
    <w:rsid w:val="00221823"/>
    <w:rsid w:val="002720D7"/>
    <w:rsid w:val="002F6EB3"/>
    <w:rsid w:val="003C1DAF"/>
    <w:rsid w:val="003E27E0"/>
    <w:rsid w:val="003F0310"/>
    <w:rsid w:val="003F71E2"/>
    <w:rsid w:val="00427EAC"/>
    <w:rsid w:val="005169E7"/>
    <w:rsid w:val="00550013"/>
    <w:rsid w:val="0057629F"/>
    <w:rsid w:val="0058119B"/>
    <w:rsid w:val="00586912"/>
    <w:rsid w:val="005C5121"/>
    <w:rsid w:val="0062375F"/>
    <w:rsid w:val="00652984"/>
    <w:rsid w:val="006737CB"/>
    <w:rsid w:val="006904C1"/>
    <w:rsid w:val="006C76F9"/>
    <w:rsid w:val="006D2856"/>
    <w:rsid w:val="00733327"/>
    <w:rsid w:val="007C2C7C"/>
    <w:rsid w:val="00813CFE"/>
    <w:rsid w:val="00820D3E"/>
    <w:rsid w:val="008405F4"/>
    <w:rsid w:val="00877A93"/>
    <w:rsid w:val="00904188"/>
    <w:rsid w:val="009260FE"/>
    <w:rsid w:val="009D2440"/>
    <w:rsid w:val="009D3779"/>
    <w:rsid w:val="00A14FAA"/>
    <w:rsid w:val="00A17A0A"/>
    <w:rsid w:val="00AD6894"/>
    <w:rsid w:val="00B028EA"/>
    <w:rsid w:val="00B10AD3"/>
    <w:rsid w:val="00B77F50"/>
    <w:rsid w:val="00B82BB8"/>
    <w:rsid w:val="00B82E04"/>
    <w:rsid w:val="00C27FDD"/>
    <w:rsid w:val="00CB6A15"/>
    <w:rsid w:val="00CF2D3C"/>
    <w:rsid w:val="00DB178B"/>
    <w:rsid w:val="00DF72B9"/>
    <w:rsid w:val="00E44ECE"/>
    <w:rsid w:val="00E54093"/>
    <w:rsid w:val="00EA3089"/>
    <w:rsid w:val="00EE0D12"/>
    <w:rsid w:val="00F070EA"/>
    <w:rsid w:val="00F24197"/>
    <w:rsid w:val="00F40DF3"/>
    <w:rsid w:val="00F458B3"/>
    <w:rsid w:val="00F73199"/>
    <w:rsid w:val="00F83DA0"/>
    <w:rsid w:val="00FB5629"/>
    <w:rsid w:val="00FF59F5"/>
    <w:rsid w:val="00FF6EE8"/>
    <w:rsid w:val="7F75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0"/>
    <w:semiHidden/>
    <w:unhideWhenUsed/>
    <w:uiPriority w:val="99"/>
    <w:rPr>
      <w:rFonts w:ascii="Segoe UI" w:hAnsi="Segoe UI" w:cs="Segoe UI"/>
      <w:sz w:val="18"/>
      <w:szCs w:val="18"/>
    </w:rPr>
  </w:style>
  <w:style w:type="paragraph" w:styleId="5">
    <w:name w:val="Body Text"/>
    <w:basedOn w:val="1"/>
    <w:qFormat/>
    <w:uiPriority w:val="1"/>
    <w:rPr>
      <w:sz w:val="20"/>
      <w:szCs w:val="20"/>
    </w:rPr>
  </w:style>
  <w:style w:type="paragraph" w:styleId="6">
    <w:name w:val="HTML Preformatted"/>
    <w:basedOn w:val="1"/>
    <w:link w:val="14"/>
    <w:unhideWhenUsed/>
    <w:uiPriority w:val="99"/>
    <w:rPr>
      <w:rFonts w:ascii="Consolas" w:hAnsi="Consolas"/>
      <w:sz w:val="20"/>
      <w:szCs w:val="20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pPr>
      <w:ind w:left="373" w:hanging="152"/>
    </w:pPr>
  </w:style>
  <w:style w:type="paragraph" w:customStyle="1" w:styleId="9">
    <w:name w:val="Table Paragraph"/>
    <w:basedOn w:val="1"/>
    <w:qFormat/>
    <w:uiPriority w:val="1"/>
    <w:pPr>
      <w:spacing w:line="223" w:lineRule="exact"/>
      <w:ind w:left="88"/>
      <w:jc w:val="center"/>
    </w:pPr>
  </w:style>
  <w:style w:type="character" w:customStyle="1" w:styleId="10">
    <w:name w:val="Текст выноски Знак"/>
    <w:basedOn w:val="2"/>
    <w:link w:val="4"/>
    <w:semiHidden/>
    <w:uiPriority w:val="99"/>
    <w:rPr>
      <w:rFonts w:ascii="Segoe UI" w:hAnsi="Segoe UI" w:eastAsia="Times New Roman" w:cs="Segoe UI"/>
      <w:sz w:val="18"/>
      <w:szCs w:val="18"/>
      <w:lang w:val="ru-RU"/>
    </w:rPr>
  </w:style>
  <w:style w:type="paragraph" w:customStyle="1" w:styleId="11">
    <w:name w:val="Default"/>
    <w:qFormat/>
    <w:uiPriority w:val="0"/>
    <w:pPr>
      <w:widowControl/>
      <w:autoSpaceDE w:val="0"/>
      <w:autoSpaceDN w:val="0"/>
      <w:adjustRightInd w:val="0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paragraph" w:styleId="12">
    <w:name w:val="No Spacing"/>
    <w:link w:val="13"/>
    <w:qFormat/>
    <w:uiPriority w:val="1"/>
    <w:pPr>
      <w:widowControl/>
      <w:autoSpaceDE/>
      <w:autoSpaceDN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13">
    <w:name w:val="Без интервала Знак"/>
    <w:link w:val="12"/>
    <w:uiPriority w:val="0"/>
    <w:rPr>
      <w:rFonts w:eastAsiaTheme="minorEastAsia"/>
      <w:lang w:val="ru-RU" w:eastAsia="ru-RU"/>
    </w:rPr>
  </w:style>
  <w:style w:type="character" w:customStyle="1" w:styleId="14">
    <w:name w:val="Стандартный HTML Знак"/>
    <w:basedOn w:val="2"/>
    <w:link w:val="6"/>
    <w:qFormat/>
    <w:uiPriority w:val="99"/>
    <w:rPr>
      <w:rFonts w:ascii="Consolas" w:hAnsi="Consolas" w:eastAsia="Times New Roman" w:cs="Times New Roman"/>
      <w:sz w:val="20"/>
      <w:szCs w:val="20"/>
      <w:lang w:val="ru-RU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725</Words>
  <Characters>4133</Characters>
  <Lines>34</Lines>
  <Paragraphs>9</Paragraphs>
  <TotalTime>0</TotalTime>
  <ScaleCrop>false</ScaleCrop>
  <LinksUpToDate>false</LinksUpToDate>
  <CharactersWithSpaces>4849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2022-05-20T03:57:00Z</dcterms:created>
  <dc:creator>User</dc:creator>
  <cp:lastModifiedBy>User</cp:lastModifiedBy>
  <cp:lastPrinted>2022-05-23T12:29:00Z</cp:lastPrinted>
  <dcterms:modified xsi:type="dcterms:W3CDTF">2026-01-23T07:05:15Z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2022-05-20T00:00:00Z</vt:filetime>
  </property>
  <property fmtid="{D5CDD505-2E9C-101B-9397-08002B2CF9AE}" pid="5" name="KSOProductBuildVer">
    <vt:lpwstr>1049-12.2.0.23196</vt:lpwstr>
  </property>
  <property fmtid="{D5CDD505-2E9C-101B-9397-08002B2CF9AE}" pid="6" name="ICV">
    <vt:lpwstr>9CB06826E8A04B01B83D4EC6E2703F22_12</vt:lpwstr>
  </property>
</Properties>
</file>