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3B915" w14:textId="77777777" w:rsidR="00690CEF" w:rsidRDefault="00690CEF" w:rsidP="00690CEF">
      <w:pPr>
        <w:autoSpaceDE w:val="0"/>
        <w:autoSpaceDN w:val="0"/>
        <w:adjustRightInd w:val="0"/>
        <w:jc w:val="center"/>
        <w:rPr>
          <w:b/>
          <w:bCs/>
          <w:sz w:val="28"/>
          <w:lang w:val="ru-RU"/>
        </w:rPr>
      </w:pPr>
      <w:r>
        <w:rPr>
          <w:b/>
          <w:bCs/>
          <w:sz w:val="28"/>
          <w:lang w:val="ru-RU"/>
        </w:rPr>
        <w:t>Техническая спецификация/</w:t>
      </w:r>
      <w:proofErr w:type="spellStart"/>
      <w:r>
        <w:rPr>
          <w:b/>
          <w:bCs/>
          <w:sz w:val="28"/>
          <w:lang w:val="ru-RU"/>
        </w:rPr>
        <w:t>Техникалық</w:t>
      </w:r>
      <w:proofErr w:type="spellEnd"/>
      <w:r>
        <w:rPr>
          <w:b/>
          <w:bCs/>
          <w:sz w:val="28"/>
          <w:lang w:val="ru-RU"/>
        </w:rPr>
        <w:t xml:space="preserve"> </w:t>
      </w:r>
      <w:proofErr w:type="spellStart"/>
      <w:r>
        <w:rPr>
          <w:b/>
          <w:bCs/>
          <w:sz w:val="28"/>
          <w:lang w:val="ru-RU"/>
        </w:rPr>
        <w:t>сипаттама</w:t>
      </w:r>
      <w:proofErr w:type="spellEnd"/>
    </w:p>
    <w:p w14:paraId="2EC01620" w14:textId="77777777" w:rsidR="00690CEF" w:rsidRDefault="00690CEF" w:rsidP="00690CEF">
      <w:pPr>
        <w:jc w:val="center"/>
        <w:rPr>
          <w:b/>
          <w:bCs/>
          <w:sz w:val="28"/>
          <w:lang w:val="ru-RU"/>
        </w:rPr>
      </w:pPr>
      <w:r>
        <w:rPr>
          <w:b/>
          <w:sz w:val="28"/>
          <w:lang w:val="ru-RU"/>
        </w:rPr>
        <w:t>Работы по изготовлению мебели/</w:t>
      </w:r>
      <w:r w:rsidRPr="00854883">
        <w:rPr>
          <w:lang w:val="ru-RU"/>
        </w:rPr>
        <w:t xml:space="preserve"> </w:t>
      </w:r>
      <w:proofErr w:type="spellStart"/>
      <w:r w:rsidRPr="00854883">
        <w:rPr>
          <w:b/>
          <w:sz w:val="28"/>
          <w:lang w:val="ru-RU"/>
        </w:rPr>
        <w:t>Жиһаз</w:t>
      </w:r>
      <w:proofErr w:type="spellEnd"/>
      <w:r w:rsidRPr="00854883">
        <w:rPr>
          <w:b/>
          <w:sz w:val="28"/>
          <w:lang w:val="ru-RU"/>
        </w:rPr>
        <w:t xml:space="preserve"> </w:t>
      </w:r>
      <w:proofErr w:type="spellStart"/>
      <w:r w:rsidRPr="00854883">
        <w:rPr>
          <w:b/>
          <w:sz w:val="28"/>
          <w:lang w:val="ru-RU"/>
        </w:rPr>
        <w:t>жасау</w:t>
      </w:r>
      <w:proofErr w:type="spellEnd"/>
      <w:r w:rsidRPr="00854883">
        <w:rPr>
          <w:b/>
          <w:sz w:val="28"/>
          <w:lang w:val="ru-RU"/>
        </w:rPr>
        <w:t xml:space="preserve"> </w:t>
      </w:r>
      <w:proofErr w:type="spellStart"/>
      <w:r w:rsidRPr="00854883">
        <w:rPr>
          <w:b/>
          <w:sz w:val="28"/>
          <w:lang w:val="ru-RU"/>
        </w:rPr>
        <w:t>жұмыстары</w:t>
      </w:r>
      <w:proofErr w:type="spellEnd"/>
    </w:p>
    <w:p w14:paraId="1A1D85A5" w14:textId="77777777" w:rsidR="00690CEF" w:rsidRPr="00D94001" w:rsidRDefault="00690CEF" w:rsidP="00690CEF">
      <w:pPr>
        <w:pStyle w:val="5"/>
        <w:rPr>
          <w:rFonts w:hint="eastAsia"/>
          <w:color w:val="auto"/>
          <w:sz w:val="28"/>
          <w:szCs w:val="28"/>
        </w:rPr>
      </w:pPr>
    </w:p>
    <w:p w14:paraId="799CD15F" w14:textId="2734C777" w:rsidR="00690CEF" w:rsidRPr="00854883" w:rsidRDefault="00690CEF" w:rsidP="00690CEF">
      <w:pPr>
        <w:pStyle w:val="5"/>
        <w:jc w:val="both"/>
        <w:rPr>
          <w:rFonts w:asciiTheme="majorHAnsi" w:hAnsiTheme="majorHAnsi"/>
          <w:b/>
          <w:color w:val="auto"/>
          <w:sz w:val="28"/>
          <w:szCs w:val="28"/>
          <w:lang w:val="kk-KZ"/>
        </w:rPr>
      </w:pPr>
    </w:p>
    <w:p w14:paraId="10191FD4" w14:textId="77777777" w:rsidR="00690CEF" w:rsidRPr="00912B60" w:rsidRDefault="00690CEF" w:rsidP="00690CEF">
      <w:pPr>
        <w:pStyle w:val="5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2EE6B44D" w14:textId="57332A1A" w:rsidR="00690CEF" w:rsidRPr="00854883" w:rsidRDefault="00690CEF" w:rsidP="00690CEF">
      <w:pPr>
        <w:pStyle w:val="5"/>
        <w:jc w:val="both"/>
        <w:rPr>
          <w:rFonts w:asciiTheme="majorHAnsi" w:eastAsia="Times New Roman" w:hAnsiTheme="majorHAnsi" w:cs="Calibri"/>
          <w:i/>
          <w:color w:val="auto"/>
          <w:sz w:val="28"/>
          <w:szCs w:val="28"/>
        </w:rPr>
      </w:pPr>
      <w:r w:rsidRPr="00854883">
        <w:rPr>
          <w:rFonts w:asciiTheme="majorHAnsi" w:eastAsia="Times New Roman" w:hAnsiTheme="majorHAnsi" w:cs="Calibri"/>
          <w:i/>
          <w:color w:val="auto"/>
          <w:sz w:val="28"/>
          <w:szCs w:val="28"/>
        </w:rPr>
        <w:t>Комплекты мебелей:</w:t>
      </w:r>
    </w:p>
    <w:p w14:paraId="639FAEDC" w14:textId="56D105CC" w:rsidR="00690CEF" w:rsidRPr="00C01762" w:rsidRDefault="00690CEF" w:rsidP="00690CEF">
      <w:pPr>
        <w:pStyle w:val="5"/>
        <w:jc w:val="both"/>
        <w:rPr>
          <w:rFonts w:asciiTheme="majorHAnsi" w:eastAsia="Times New Roman" w:hAnsiTheme="majorHAnsi" w:cs="Calibri"/>
          <w:i/>
          <w:color w:val="auto"/>
          <w:sz w:val="24"/>
          <w:szCs w:val="24"/>
          <w:lang w:val="kk-KZ"/>
        </w:rPr>
      </w:pPr>
      <w:r w:rsidRPr="00C01762">
        <w:rPr>
          <w:rFonts w:asciiTheme="majorHAnsi" w:eastAsia="Times New Roman" w:hAnsiTheme="majorHAnsi" w:cs="Calibri"/>
          <w:i/>
          <w:color w:val="auto"/>
          <w:sz w:val="24"/>
          <w:szCs w:val="24"/>
        </w:rPr>
        <w:t xml:space="preserve">1)  </w:t>
      </w:r>
      <w:proofErr w:type="gramStart"/>
      <w:r w:rsidRPr="00690CEF">
        <w:rPr>
          <w:rFonts w:asciiTheme="majorHAnsi" w:eastAsia="Times New Roman" w:hAnsiTheme="majorHAnsi" w:cs="Calibri"/>
          <w:i/>
          <w:color w:val="auto"/>
          <w:sz w:val="24"/>
          <w:szCs w:val="24"/>
        </w:rPr>
        <w:t>5</w:t>
      </w:r>
      <w:r w:rsidRPr="00C01762">
        <w:rPr>
          <w:rFonts w:asciiTheme="majorHAnsi" w:eastAsia="Times New Roman" w:hAnsiTheme="majorHAnsi" w:cs="Calibri"/>
          <w:i/>
          <w:color w:val="auto"/>
          <w:sz w:val="24"/>
          <w:szCs w:val="24"/>
        </w:rPr>
        <w:t>0  комплектов</w:t>
      </w:r>
      <w:proofErr w:type="gramEnd"/>
      <w:r w:rsidRPr="00C01762">
        <w:rPr>
          <w:rFonts w:asciiTheme="majorHAnsi" w:eastAsia="Times New Roman" w:hAnsiTheme="majorHAnsi" w:cs="Calibri"/>
          <w:i/>
          <w:color w:val="auto"/>
          <w:sz w:val="24"/>
          <w:szCs w:val="24"/>
        </w:rPr>
        <w:t xml:space="preserve"> (</w:t>
      </w:r>
      <w:r>
        <w:rPr>
          <w:rFonts w:asciiTheme="majorHAnsi" w:eastAsia="Times New Roman" w:hAnsiTheme="majorHAnsi" w:cs="Calibri"/>
          <w:i/>
          <w:color w:val="auto"/>
          <w:sz w:val="24"/>
          <w:szCs w:val="24"/>
        </w:rPr>
        <w:t xml:space="preserve">Парта 1местная+1стул </w:t>
      </w:r>
      <w:proofErr w:type="spellStart"/>
      <w:r>
        <w:rPr>
          <w:rFonts w:asciiTheme="majorHAnsi" w:eastAsia="Times New Roman" w:hAnsiTheme="majorHAnsi" w:cs="Calibri"/>
          <w:i/>
          <w:color w:val="auto"/>
          <w:sz w:val="24"/>
          <w:szCs w:val="24"/>
        </w:rPr>
        <w:t>регул.высота</w:t>
      </w:r>
      <w:proofErr w:type="spellEnd"/>
      <w:r w:rsidRPr="00C01762">
        <w:rPr>
          <w:rFonts w:asciiTheme="majorHAnsi" w:eastAsia="Times New Roman" w:hAnsiTheme="majorHAnsi" w:cs="Calibri"/>
          <w:i/>
          <w:color w:val="auto"/>
          <w:sz w:val="24"/>
          <w:szCs w:val="24"/>
        </w:rPr>
        <w:t xml:space="preserve">); </w:t>
      </w:r>
      <w:r w:rsidRPr="00C01762">
        <w:rPr>
          <w:rFonts w:asciiTheme="majorHAnsi" w:eastAsia="Times New Roman" w:hAnsiTheme="majorHAnsi" w:cs="Calibri"/>
          <w:i/>
          <w:color w:val="auto"/>
          <w:sz w:val="24"/>
          <w:szCs w:val="24"/>
          <w:lang w:val="kk-KZ"/>
        </w:rPr>
        <w:t>/Бір оқушылық парта</w:t>
      </w:r>
    </w:p>
    <w:p w14:paraId="2A461F1F" w14:textId="31674594" w:rsidR="00690CEF" w:rsidRPr="00C01762" w:rsidRDefault="008B29E2" w:rsidP="00690CEF">
      <w:pPr>
        <w:pStyle w:val="5"/>
        <w:jc w:val="both"/>
        <w:rPr>
          <w:rFonts w:asciiTheme="majorHAnsi" w:eastAsia="Times New Roman" w:hAnsiTheme="majorHAnsi" w:cs="Calibri"/>
          <w:b/>
          <w:i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auto"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3991CEFB" wp14:editId="16D45228">
            <wp:simplePos x="0" y="0"/>
            <wp:positionH relativeFrom="column">
              <wp:posOffset>17145</wp:posOffset>
            </wp:positionH>
            <wp:positionV relativeFrom="paragraph">
              <wp:posOffset>73660</wp:posOffset>
            </wp:positionV>
            <wp:extent cx="1767840" cy="1767840"/>
            <wp:effectExtent l="0" t="0" r="3810" b="381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840" cy="176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6BF3F64" w14:textId="77777777" w:rsidR="008B29E2" w:rsidRDefault="008B29E2" w:rsidP="00690CEF">
      <w:pPr>
        <w:pStyle w:val="5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7911C514" w14:textId="41BDD1B9" w:rsidR="008B29E2" w:rsidRDefault="008B29E2" w:rsidP="00690CEF">
      <w:pPr>
        <w:pStyle w:val="5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750281CF" w14:textId="77777777" w:rsidR="008B29E2" w:rsidRDefault="008B29E2" w:rsidP="00690CEF">
      <w:pPr>
        <w:pStyle w:val="5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76F5DEA7" w14:textId="6413E9D1" w:rsidR="008B29E2" w:rsidRDefault="008B29E2" w:rsidP="00690CEF">
      <w:pPr>
        <w:pStyle w:val="5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2821D7CC" w14:textId="7AC4ABC9" w:rsidR="008B29E2" w:rsidRPr="008B29E2" w:rsidRDefault="008B29E2" w:rsidP="008B29E2">
      <w:pPr>
        <w:pStyle w:val="5"/>
        <w:tabs>
          <w:tab w:val="left" w:pos="3432"/>
        </w:tabs>
        <w:rPr>
          <w:rFonts w:ascii="Times New Roman" w:hAnsi="Times New Roman" w:cs="Times New Roman"/>
          <w:b/>
          <w:color w:val="auto"/>
          <w:sz w:val="22"/>
          <w:szCs w:val="22"/>
          <w:lang w:val="kk-KZ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tab/>
      </w:r>
      <w:r>
        <w:rPr>
          <w:rFonts w:ascii="Times New Roman" w:hAnsi="Times New Roman" w:cs="Times New Roman"/>
          <w:b/>
          <w:color w:val="auto"/>
          <w:sz w:val="22"/>
          <w:szCs w:val="22"/>
          <w:lang w:val="kk-KZ"/>
        </w:rPr>
        <w:t>Фото образец</w:t>
      </w:r>
    </w:p>
    <w:p w14:paraId="52DE0D2E" w14:textId="4F3B3A01" w:rsidR="008B29E2" w:rsidRDefault="008B29E2" w:rsidP="00690CEF">
      <w:pPr>
        <w:pStyle w:val="5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2B0519F8" w14:textId="77777777" w:rsidR="008B29E2" w:rsidRDefault="008B29E2" w:rsidP="00690CEF">
      <w:pPr>
        <w:pStyle w:val="5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15F38C29" w14:textId="77777777" w:rsidR="008B29E2" w:rsidRDefault="008B29E2" w:rsidP="00690CEF">
      <w:pPr>
        <w:pStyle w:val="5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3CFCE226" w14:textId="77777777" w:rsidR="008B29E2" w:rsidRDefault="008B29E2" w:rsidP="00690CEF">
      <w:pPr>
        <w:pStyle w:val="5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6302D299" w14:textId="77777777" w:rsidR="008B29E2" w:rsidRDefault="008B29E2" w:rsidP="00690CEF">
      <w:pPr>
        <w:pStyle w:val="5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48571D5A" w14:textId="77777777" w:rsidR="008B29E2" w:rsidRDefault="008B29E2" w:rsidP="00690CEF">
      <w:pPr>
        <w:pStyle w:val="5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5F24C10D" w14:textId="7E561B02" w:rsidR="00690CEF" w:rsidRPr="007E7618" w:rsidRDefault="00690CEF" w:rsidP="008B29E2">
      <w:pPr>
        <w:pStyle w:val="5"/>
        <w:jc w:val="center"/>
        <w:rPr>
          <w:rFonts w:asciiTheme="majorHAnsi" w:eastAsia="Times New Roman" w:hAnsiTheme="majorHAnsi" w:cs="Calibri"/>
          <w:b/>
          <w:i/>
          <w:color w:val="auto"/>
          <w:sz w:val="22"/>
          <w:szCs w:val="22"/>
          <w:lang w:val="kk-KZ"/>
        </w:rPr>
      </w:pPr>
      <w:r w:rsidRPr="007E7618">
        <w:rPr>
          <w:rFonts w:ascii="Times New Roman" w:hAnsi="Times New Roman" w:cs="Times New Roman"/>
          <w:b/>
          <w:color w:val="auto"/>
          <w:sz w:val="22"/>
          <w:szCs w:val="22"/>
        </w:rPr>
        <w:t>Парта</w:t>
      </w:r>
      <w:r w:rsidR="00624072">
        <w:rPr>
          <w:rFonts w:ascii="Times New Roman" w:hAnsi="Times New Roman" w:cs="Times New Roman"/>
          <w:b/>
          <w:color w:val="auto"/>
          <w:sz w:val="22"/>
          <w:szCs w:val="22"/>
          <w:lang w:val="kk-KZ"/>
        </w:rPr>
        <w:t xml:space="preserve"> </w:t>
      </w:r>
      <w:r w:rsidRPr="007E7618">
        <w:rPr>
          <w:rFonts w:ascii="Times New Roman" w:hAnsi="Times New Roman" w:cs="Times New Roman"/>
          <w:b/>
          <w:color w:val="auto"/>
          <w:sz w:val="22"/>
          <w:szCs w:val="22"/>
        </w:rPr>
        <w:t>1</w:t>
      </w:r>
      <w:r w:rsidR="00624072">
        <w:rPr>
          <w:rFonts w:ascii="Times New Roman" w:hAnsi="Times New Roman" w:cs="Times New Roman"/>
          <w:b/>
          <w:color w:val="auto"/>
          <w:sz w:val="22"/>
          <w:szCs w:val="22"/>
          <w:lang w:val="kk-KZ"/>
        </w:rPr>
        <w:t xml:space="preserve"> </w:t>
      </w:r>
      <w:r w:rsidRPr="007E7618">
        <w:rPr>
          <w:rFonts w:ascii="Times New Roman" w:hAnsi="Times New Roman" w:cs="Times New Roman"/>
          <w:b/>
          <w:color w:val="auto"/>
          <w:sz w:val="22"/>
          <w:szCs w:val="22"/>
        </w:rPr>
        <w:t>местная 1 стул регулируемая высота</w:t>
      </w:r>
      <w:r w:rsidRPr="007E7618">
        <w:rPr>
          <w:rFonts w:ascii="Times New Roman" w:eastAsia="Times New Roman" w:hAnsi="Times New Roman" w:cs="Times New Roman"/>
          <w:b/>
          <w:i/>
          <w:color w:val="auto"/>
          <w:sz w:val="22"/>
          <w:szCs w:val="22"/>
        </w:rPr>
        <w:t xml:space="preserve">/ </w:t>
      </w:r>
      <w:r w:rsidRPr="007E7618">
        <w:rPr>
          <w:rFonts w:ascii="Times New Roman" w:eastAsia="Times New Roman" w:hAnsi="Times New Roman" w:cs="Times New Roman"/>
          <w:b/>
          <w:i/>
          <w:color w:val="auto"/>
          <w:sz w:val="22"/>
          <w:szCs w:val="22"/>
          <w:lang w:val="kk-KZ"/>
        </w:rPr>
        <w:t>Оқушы партасы</w:t>
      </w:r>
    </w:p>
    <w:p w14:paraId="200EF2EE" w14:textId="77777777" w:rsidR="00690CEF" w:rsidRDefault="00690CEF" w:rsidP="00690CEF">
      <w:pPr>
        <w:pStyle w:val="5"/>
        <w:rPr>
          <w:rFonts w:asciiTheme="majorHAnsi" w:eastAsia="Times New Roman" w:hAnsiTheme="majorHAnsi" w:cs="Calibri"/>
          <w:b/>
          <w:i/>
          <w:color w:val="auto"/>
        </w:rPr>
      </w:pPr>
    </w:p>
    <w:p w14:paraId="788A5AD1" w14:textId="77777777" w:rsidR="00690CEF" w:rsidRPr="000E53AC" w:rsidRDefault="00690CEF" w:rsidP="00690CEF">
      <w:pPr>
        <w:pStyle w:val="5"/>
        <w:jc w:val="center"/>
        <w:rPr>
          <w:rFonts w:ascii="Times New Roman" w:eastAsia="Times New Roman" w:hAnsi="Times New Roman" w:cs="Times New Roman"/>
          <w:color w:val="auto"/>
        </w:rPr>
      </w:pPr>
      <w:r w:rsidRPr="000E53AC">
        <w:rPr>
          <w:rFonts w:ascii="Times New Roman" w:eastAsia="Times New Roman" w:hAnsi="Times New Roman" w:cs="Times New Roman"/>
          <w:color w:val="auto"/>
        </w:rPr>
        <w:t>Высота (</w:t>
      </w:r>
      <w:proofErr w:type="spellStart"/>
      <w:r w:rsidRPr="000E53AC">
        <w:rPr>
          <w:rFonts w:ascii="Times New Roman" w:eastAsia="Times New Roman" w:hAnsi="Times New Roman" w:cs="Times New Roman"/>
          <w:color w:val="auto"/>
        </w:rPr>
        <w:t>mm</w:t>
      </w:r>
      <w:proofErr w:type="spellEnd"/>
      <w:r w:rsidRPr="000E53AC">
        <w:rPr>
          <w:rFonts w:ascii="Times New Roman" w:eastAsia="Times New Roman" w:hAnsi="Times New Roman" w:cs="Times New Roman"/>
          <w:color w:val="auto"/>
        </w:rPr>
        <w:t>)840</w:t>
      </w:r>
    </w:p>
    <w:p w14:paraId="6ECAF344" w14:textId="77777777" w:rsidR="00690CEF" w:rsidRPr="000E53AC" w:rsidRDefault="00690CEF" w:rsidP="00690CEF">
      <w:pPr>
        <w:pStyle w:val="5"/>
        <w:jc w:val="center"/>
        <w:rPr>
          <w:rFonts w:ascii="Times New Roman" w:eastAsia="Times New Roman" w:hAnsi="Times New Roman" w:cs="Times New Roman"/>
          <w:color w:val="auto"/>
        </w:rPr>
      </w:pPr>
      <w:r w:rsidRPr="000E53AC">
        <w:rPr>
          <w:rFonts w:ascii="Times New Roman" w:eastAsia="Times New Roman" w:hAnsi="Times New Roman" w:cs="Times New Roman"/>
          <w:color w:val="auto"/>
        </w:rPr>
        <w:t>Глубина (</w:t>
      </w:r>
      <w:proofErr w:type="spellStart"/>
      <w:r w:rsidRPr="000E53AC">
        <w:rPr>
          <w:rFonts w:ascii="Times New Roman" w:eastAsia="Times New Roman" w:hAnsi="Times New Roman" w:cs="Times New Roman"/>
          <w:color w:val="auto"/>
        </w:rPr>
        <w:t>mm</w:t>
      </w:r>
      <w:proofErr w:type="spellEnd"/>
      <w:r w:rsidRPr="000E53AC">
        <w:rPr>
          <w:rFonts w:ascii="Times New Roman" w:eastAsia="Times New Roman" w:hAnsi="Times New Roman" w:cs="Times New Roman"/>
          <w:color w:val="auto"/>
        </w:rPr>
        <w:t>)380</w:t>
      </w:r>
    </w:p>
    <w:p w14:paraId="7AE374E8" w14:textId="77777777" w:rsidR="00690CEF" w:rsidRPr="000E53AC" w:rsidRDefault="00690CEF" w:rsidP="00690CEF">
      <w:pPr>
        <w:pStyle w:val="5"/>
        <w:jc w:val="center"/>
        <w:rPr>
          <w:rFonts w:ascii="Times New Roman" w:eastAsia="Times New Roman" w:hAnsi="Times New Roman" w:cs="Times New Roman"/>
          <w:color w:val="auto"/>
        </w:rPr>
      </w:pPr>
      <w:r w:rsidRPr="000E53AC">
        <w:rPr>
          <w:rFonts w:ascii="Times New Roman" w:eastAsia="Times New Roman" w:hAnsi="Times New Roman" w:cs="Times New Roman"/>
          <w:color w:val="auto"/>
        </w:rPr>
        <w:t>Высота от пола до сиденья (</w:t>
      </w:r>
      <w:proofErr w:type="spellStart"/>
      <w:r w:rsidRPr="000E53AC">
        <w:rPr>
          <w:rFonts w:ascii="Times New Roman" w:eastAsia="Times New Roman" w:hAnsi="Times New Roman" w:cs="Times New Roman"/>
          <w:color w:val="auto"/>
        </w:rPr>
        <w:t>mm</w:t>
      </w:r>
      <w:proofErr w:type="spellEnd"/>
      <w:r w:rsidRPr="000E53AC">
        <w:rPr>
          <w:rFonts w:ascii="Times New Roman" w:eastAsia="Times New Roman" w:hAnsi="Times New Roman" w:cs="Times New Roman"/>
          <w:color w:val="auto"/>
        </w:rPr>
        <w:t>)455</w:t>
      </w:r>
    </w:p>
    <w:p w14:paraId="0308D635" w14:textId="77777777" w:rsidR="00690CEF" w:rsidRPr="000E53AC" w:rsidRDefault="00690CEF" w:rsidP="00690CEF">
      <w:pPr>
        <w:pStyle w:val="5"/>
        <w:jc w:val="center"/>
        <w:rPr>
          <w:rFonts w:ascii="Times New Roman" w:eastAsia="Times New Roman" w:hAnsi="Times New Roman" w:cs="Times New Roman"/>
          <w:color w:val="auto"/>
        </w:rPr>
      </w:pPr>
      <w:r w:rsidRPr="000E53AC">
        <w:rPr>
          <w:rFonts w:ascii="Times New Roman" w:eastAsia="Times New Roman" w:hAnsi="Times New Roman" w:cs="Times New Roman"/>
          <w:color w:val="auto"/>
        </w:rPr>
        <w:t>Высота спинки (</w:t>
      </w:r>
      <w:proofErr w:type="spellStart"/>
      <w:r w:rsidRPr="000E53AC">
        <w:rPr>
          <w:rFonts w:ascii="Times New Roman" w:eastAsia="Times New Roman" w:hAnsi="Times New Roman" w:cs="Times New Roman"/>
          <w:color w:val="auto"/>
        </w:rPr>
        <w:t>mm</w:t>
      </w:r>
      <w:proofErr w:type="spellEnd"/>
      <w:r w:rsidRPr="000E53AC">
        <w:rPr>
          <w:rFonts w:ascii="Times New Roman" w:eastAsia="Times New Roman" w:hAnsi="Times New Roman" w:cs="Times New Roman"/>
          <w:color w:val="auto"/>
        </w:rPr>
        <w:t>)385</w:t>
      </w:r>
    </w:p>
    <w:p w14:paraId="050E4E5A" w14:textId="77777777" w:rsidR="00690CEF" w:rsidRPr="000E53AC" w:rsidRDefault="00690CEF" w:rsidP="00690CEF">
      <w:pPr>
        <w:pStyle w:val="5"/>
        <w:jc w:val="center"/>
        <w:rPr>
          <w:rFonts w:ascii="Times New Roman" w:eastAsia="Times New Roman" w:hAnsi="Times New Roman" w:cs="Times New Roman"/>
          <w:color w:val="auto"/>
        </w:rPr>
      </w:pPr>
      <w:r w:rsidRPr="000E53AC">
        <w:rPr>
          <w:rFonts w:ascii="Times New Roman" w:eastAsia="Times New Roman" w:hAnsi="Times New Roman" w:cs="Times New Roman"/>
          <w:color w:val="auto"/>
        </w:rPr>
        <w:t>Материал</w:t>
      </w:r>
      <w:r>
        <w:rPr>
          <w:rFonts w:ascii="Times New Roman" w:eastAsia="Times New Roman" w:hAnsi="Times New Roman" w:cs="Times New Roman"/>
          <w:color w:val="auto"/>
        </w:rPr>
        <w:t xml:space="preserve"> ЛДСП 16мм</w:t>
      </w:r>
    </w:p>
    <w:p w14:paraId="10E094CA" w14:textId="77777777" w:rsidR="00690CEF" w:rsidRPr="000E53AC" w:rsidRDefault="00690CEF" w:rsidP="00690CEF">
      <w:pPr>
        <w:pStyle w:val="5"/>
        <w:jc w:val="center"/>
        <w:rPr>
          <w:rFonts w:ascii="Times New Roman" w:eastAsia="Times New Roman" w:hAnsi="Times New Roman" w:cs="Times New Roman"/>
          <w:color w:val="auto"/>
        </w:rPr>
      </w:pPr>
      <w:r w:rsidRPr="000E53AC">
        <w:rPr>
          <w:rFonts w:ascii="Times New Roman" w:eastAsia="Times New Roman" w:hAnsi="Times New Roman" w:cs="Times New Roman"/>
          <w:color w:val="auto"/>
        </w:rPr>
        <w:t>Фанера</w:t>
      </w:r>
    </w:p>
    <w:p w14:paraId="6D6FDD2D" w14:textId="426DF25B" w:rsidR="00690CEF" w:rsidRPr="000E53AC" w:rsidRDefault="008B29E2" w:rsidP="00690CEF">
      <w:pPr>
        <w:pStyle w:val="5"/>
        <w:jc w:val="center"/>
        <w:rPr>
          <w:rFonts w:ascii="Times New Roman" w:eastAsia="Times New Roman" w:hAnsi="Times New Roman" w:cs="Times New Roman"/>
          <w:color w:val="auto"/>
        </w:rPr>
      </w:pPr>
      <w:r w:rsidRPr="008B29E2">
        <w:rPr>
          <w:rFonts w:ascii="Times New Roman" w:eastAsia="Times New Roman" w:hAnsi="Times New Roman" w:cs="Times New Roman"/>
          <w:color w:val="auto"/>
        </w:rPr>
        <w:t>• Каркас: металлический, порошковая окраска (</w:t>
      </w:r>
      <w:r w:rsidR="00DA58D2">
        <w:rPr>
          <w:rFonts w:ascii="Times New Roman" w:eastAsia="Times New Roman" w:hAnsi="Times New Roman" w:cs="Times New Roman"/>
          <w:color w:val="auto"/>
          <w:lang w:val="kk-KZ"/>
        </w:rPr>
        <w:t>оранжевые</w:t>
      </w:r>
      <w:r w:rsidRPr="008B29E2">
        <w:rPr>
          <w:rFonts w:ascii="Times New Roman" w:eastAsia="Times New Roman" w:hAnsi="Times New Roman" w:cs="Times New Roman"/>
          <w:color w:val="auto"/>
        </w:rPr>
        <w:t xml:space="preserve"> опоры, </w:t>
      </w:r>
      <w:r w:rsidR="008C455A">
        <w:rPr>
          <w:rFonts w:ascii="Times New Roman" w:eastAsia="Times New Roman" w:hAnsi="Times New Roman" w:cs="Times New Roman"/>
          <w:color w:val="auto"/>
          <w:lang w:val="kk-KZ"/>
        </w:rPr>
        <w:t>айвари</w:t>
      </w:r>
      <w:r w:rsidRPr="008B29E2">
        <w:rPr>
          <w:rFonts w:ascii="Times New Roman" w:eastAsia="Times New Roman" w:hAnsi="Times New Roman" w:cs="Times New Roman"/>
          <w:color w:val="auto"/>
        </w:rPr>
        <w:t xml:space="preserve"> экран)</w:t>
      </w:r>
      <w:r>
        <w:rPr>
          <w:rFonts w:ascii="Times New Roman" w:eastAsia="Times New Roman" w:hAnsi="Times New Roman" w:cs="Times New Roman"/>
          <w:color w:val="auto"/>
        </w:rPr>
        <w:br/>
      </w:r>
      <w:r>
        <w:rPr>
          <w:rFonts w:ascii="Arial" w:hAnsi="Arial" w:cs="Arial"/>
          <w:color w:val="02282C"/>
          <w:shd w:val="clear" w:color="auto" w:fill="FFFFFF"/>
        </w:rPr>
        <w:t>• Царга: перфорированный металлический лист</w:t>
      </w:r>
      <w:r>
        <w:rPr>
          <w:rFonts w:ascii="Arial" w:hAnsi="Arial" w:cs="Arial"/>
          <w:color w:val="02282C"/>
        </w:rPr>
        <w:br/>
      </w:r>
      <w:r>
        <w:rPr>
          <w:rFonts w:ascii="Arial" w:hAnsi="Arial" w:cs="Arial"/>
          <w:color w:val="02282C"/>
          <w:shd w:val="clear" w:color="auto" w:fill="FFFFFF"/>
        </w:rPr>
        <w:t xml:space="preserve">• Полка: решётчатая, </w:t>
      </w:r>
      <w:proofErr w:type="spellStart"/>
      <w:r>
        <w:rPr>
          <w:rFonts w:ascii="Arial" w:hAnsi="Arial" w:cs="Arial"/>
          <w:color w:val="02282C"/>
          <w:shd w:val="clear" w:color="auto" w:fill="FFFFFF"/>
        </w:rPr>
        <w:t>подстольная</w:t>
      </w:r>
      <w:proofErr w:type="spellEnd"/>
      <w:r>
        <w:rPr>
          <w:rFonts w:ascii="Arial" w:hAnsi="Arial" w:cs="Arial"/>
          <w:color w:val="02282C"/>
          <w:shd w:val="clear" w:color="auto" w:fill="FFFFFF"/>
        </w:rPr>
        <w:br/>
      </w:r>
      <w:r w:rsidRPr="008B29E2">
        <w:rPr>
          <w:rFonts w:ascii="Times New Roman" w:eastAsia="Times New Roman" w:hAnsi="Times New Roman" w:cs="Times New Roman"/>
          <w:color w:val="auto"/>
        </w:rPr>
        <w:t xml:space="preserve">• Комплектация: </w:t>
      </w:r>
      <w:r>
        <w:rPr>
          <w:rFonts w:ascii="Times New Roman" w:eastAsia="Times New Roman" w:hAnsi="Times New Roman" w:cs="Times New Roman"/>
          <w:color w:val="auto"/>
          <w:lang w:val="kk-KZ"/>
        </w:rPr>
        <w:t>1</w:t>
      </w:r>
      <w:r w:rsidRPr="008B29E2">
        <w:rPr>
          <w:rFonts w:ascii="Times New Roman" w:eastAsia="Times New Roman" w:hAnsi="Times New Roman" w:cs="Times New Roman"/>
          <w:color w:val="auto"/>
        </w:rPr>
        <w:t xml:space="preserve"> пластиковых стул </w:t>
      </w:r>
      <w:r w:rsidR="008C455A">
        <w:rPr>
          <w:rFonts w:ascii="Times New Roman" w:eastAsia="Times New Roman" w:hAnsi="Times New Roman" w:cs="Times New Roman"/>
          <w:color w:val="auto"/>
          <w:lang w:val="kk-KZ"/>
        </w:rPr>
        <w:t>оранжевого</w:t>
      </w:r>
      <w:r w:rsidRPr="008B29E2">
        <w:rPr>
          <w:rFonts w:ascii="Times New Roman" w:eastAsia="Times New Roman" w:hAnsi="Times New Roman" w:cs="Times New Roman"/>
          <w:color w:val="auto"/>
        </w:rPr>
        <w:t xml:space="preserve"> цвета со спинкой и вырезом для переноски</w:t>
      </w:r>
      <w:r w:rsidR="00617596">
        <w:rPr>
          <w:rFonts w:ascii="Times New Roman" w:eastAsia="Times New Roman" w:hAnsi="Times New Roman" w:cs="Times New Roman"/>
          <w:color w:val="auto"/>
          <w:lang w:val="kk-KZ"/>
        </w:rPr>
        <w:t xml:space="preserve">, </w:t>
      </w:r>
      <w:r w:rsidR="00617596" w:rsidRPr="00617596">
        <w:rPr>
          <w:rFonts w:ascii="Times New Roman" w:eastAsia="Times New Roman" w:hAnsi="Times New Roman" w:cs="Times New Roman"/>
          <w:color w:val="auto"/>
        </w:rPr>
        <w:t xml:space="preserve">Сиденье и спинка стулья </w:t>
      </w:r>
      <w:r w:rsidR="00A4465E">
        <w:rPr>
          <w:rFonts w:ascii="Times New Roman" w:eastAsia="Times New Roman" w:hAnsi="Times New Roman" w:cs="Times New Roman"/>
          <w:color w:val="auto"/>
        </w:rPr>
        <w:t>–</w:t>
      </w:r>
      <w:r w:rsidR="00617596" w:rsidRPr="00617596">
        <w:rPr>
          <w:rFonts w:ascii="Times New Roman" w:eastAsia="Times New Roman" w:hAnsi="Times New Roman" w:cs="Times New Roman"/>
          <w:color w:val="auto"/>
        </w:rPr>
        <w:t xml:space="preserve"> пластмасса</w:t>
      </w:r>
      <w:r w:rsidR="00A4465E">
        <w:rPr>
          <w:rFonts w:ascii="Times New Roman" w:eastAsia="Times New Roman" w:hAnsi="Times New Roman" w:cs="Times New Roman"/>
          <w:color w:val="auto"/>
          <w:lang w:val="kk-KZ"/>
        </w:rPr>
        <w:t xml:space="preserve"> </w:t>
      </w:r>
      <w:r w:rsidR="00A4465E" w:rsidRPr="00A4465E">
        <w:rPr>
          <w:rFonts w:ascii="Times New Roman" w:eastAsia="Times New Roman" w:hAnsi="Times New Roman" w:cs="Times New Roman"/>
          <w:color w:val="auto"/>
          <w:lang w:val="kk-KZ"/>
        </w:rPr>
        <w:t>с ортопедическим изгибом спинки</w:t>
      </w:r>
      <w:r w:rsidR="00A4465E">
        <w:rPr>
          <w:rFonts w:ascii="Times New Roman" w:eastAsia="Times New Roman" w:hAnsi="Times New Roman" w:cs="Times New Roman"/>
          <w:color w:val="auto"/>
          <w:lang w:val="kk-KZ"/>
        </w:rPr>
        <w:t xml:space="preserve"> </w:t>
      </w:r>
      <w:r w:rsidR="00A4465E">
        <w:rPr>
          <w:rFonts w:ascii="Times New Roman" w:eastAsia="Times New Roman" w:hAnsi="Times New Roman" w:cs="Times New Roman"/>
          <w:color w:val="auto"/>
          <w:lang w:val="kk-KZ"/>
        </w:rPr>
        <w:br/>
      </w:r>
      <w:r w:rsidRPr="008B29E2">
        <w:rPr>
          <w:rFonts w:ascii="Times New Roman" w:eastAsia="Times New Roman" w:hAnsi="Times New Roman" w:cs="Times New Roman"/>
          <w:color w:val="auto"/>
        </w:rPr>
        <w:t xml:space="preserve">• Особенности: </w:t>
      </w:r>
      <w:r>
        <w:rPr>
          <w:rFonts w:ascii="Times New Roman" w:eastAsia="Times New Roman" w:hAnsi="Times New Roman" w:cs="Times New Roman"/>
          <w:color w:val="auto"/>
          <w:lang w:val="kk-KZ"/>
        </w:rPr>
        <w:t xml:space="preserve">крючек для рюкзака, столещница со встраиваемым пеналом </w:t>
      </w:r>
      <w:r w:rsidRPr="008B29E2">
        <w:rPr>
          <w:rFonts w:ascii="Times New Roman" w:eastAsia="Times New Roman" w:hAnsi="Times New Roman" w:cs="Times New Roman"/>
          <w:color w:val="auto"/>
        </w:rPr>
        <w:t>устойчивость, износостойкость, простота ухода, долговечность</w:t>
      </w:r>
      <w:r>
        <w:rPr>
          <w:rFonts w:ascii="Times New Roman" w:eastAsia="Times New Roman" w:hAnsi="Times New Roman" w:cs="Times New Roman"/>
          <w:color w:val="auto"/>
        </w:rPr>
        <w:br/>
      </w:r>
      <w:r w:rsidR="00690CEF" w:rsidRPr="000E53AC">
        <w:rPr>
          <w:rFonts w:ascii="Times New Roman" w:eastAsia="Times New Roman" w:hAnsi="Times New Roman" w:cs="Times New Roman"/>
          <w:color w:val="auto"/>
        </w:rPr>
        <w:t>Парта школьная 1-местная</w:t>
      </w:r>
    </w:p>
    <w:p w14:paraId="77850B12" w14:textId="77777777" w:rsidR="00690CEF" w:rsidRPr="000E53AC" w:rsidRDefault="00690CEF" w:rsidP="00690CEF">
      <w:pPr>
        <w:pStyle w:val="5"/>
        <w:jc w:val="center"/>
        <w:rPr>
          <w:rFonts w:ascii="Times New Roman" w:eastAsia="Times New Roman" w:hAnsi="Times New Roman" w:cs="Times New Roman"/>
          <w:color w:val="auto"/>
        </w:rPr>
      </w:pPr>
      <w:r w:rsidRPr="000E53AC">
        <w:rPr>
          <w:rFonts w:ascii="Times New Roman" w:eastAsia="Times New Roman" w:hAnsi="Times New Roman" w:cs="Times New Roman"/>
          <w:color w:val="auto"/>
        </w:rPr>
        <w:t>Длина №2 (</w:t>
      </w:r>
      <w:proofErr w:type="spellStart"/>
      <w:r w:rsidRPr="000E53AC">
        <w:rPr>
          <w:rFonts w:ascii="Times New Roman" w:eastAsia="Times New Roman" w:hAnsi="Times New Roman" w:cs="Times New Roman"/>
          <w:color w:val="auto"/>
        </w:rPr>
        <w:t>mm</w:t>
      </w:r>
      <w:proofErr w:type="spellEnd"/>
      <w:r w:rsidRPr="000E53AC">
        <w:rPr>
          <w:rFonts w:ascii="Times New Roman" w:eastAsia="Times New Roman" w:hAnsi="Times New Roman" w:cs="Times New Roman"/>
          <w:color w:val="auto"/>
        </w:rPr>
        <w:t>)600</w:t>
      </w:r>
    </w:p>
    <w:p w14:paraId="460697F7" w14:textId="77777777" w:rsidR="00690CEF" w:rsidRPr="000E53AC" w:rsidRDefault="00690CEF" w:rsidP="00690CEF">
      <w:pPr>
        <w:pStyle w:val="5"/>
        <w:jc w:val="center"/>
        <w:rPr>
          <w:rFonts w:ascii="Times New Roman" w:eastAsia="Times New Roman" w:hAnsi="Times New Roman" w:cs="Times New Roman"/>
          <w:color w:val="auto"/>
        </w:rPr>
      </w:pPr>
      <w:r w:rsidRPr="000E53AC">
        <w:rPr>
          <w:rFonts w:ascii="Times New Roman" w:eastAsia="Times New Roman" w:hAnsi="Times New Roman" w:cs="Times New Roman"/>
          <w:color w:val="auto"/>
        </w:rPr>
        <w:t>Ширина №2 (</w:t>
      </w:r>
      <w:proofErr w:type="spellStart"/>
      <w:r w:rsidRPr="000E53AC">
        <w:rPr>
          <w:rFonts w:ascii="Times New Roman" w:eastAsia="Times New Roman" w:hAnsi="Times New Roman" w:cs="Times New Roman"/>
          <w:color w:val="auto"/>
        </w:rPr>
        <w:t>mm</w:t>
      </w:r>
      <w:proofErr w:type="spellEnd"/>
      <w:r w:rsidRPr="000E53AC">
        <w:rPr>
          <w:rFonts w:ascii="Times New Roman" w:eastAsia="Times New Roman" w:hAnsi="Times New Roman" w:cs="Times New Roman"/>
          <w:color w:val="auto"/>
        </w:rPr>
        <w:t>)500</w:t>
      </w:r>
    </w:p>
    <w:p w14:paraId="0600C443" w14:textId="77777777" w:rsidR="00690CEF" w:rsidRPr="000E53AC" w:rsidRDefault="00690CEF" w:rsidP="00690CEF">
      <w:pPr>
        <w:pStyle w:val="5"/>
        <w:jc w:val="center"/>
        <w:rPr>
          <w:rFonts w:ascii="Times New Roman" w:eastAsia="Times New Roman" w:hAnsi="Times New Roman" w:cs="Times New Roman"/>
          <w:color w:val="auto"/>
        </w:rPr>
      </w:pPr>
      <w:r w:rsidRPr="000E53AC">
        <w:rPr>
          <w:rFonts w:ascii="Times New Roman" w:eastAsia="Times New Roman" w:hAnsi="Times New Roman" w:cs="Times New Roman"/>
          <w:color w:val="auto"/>
        </w:rPr>
        <w:t>Высота №2 (</w:t>
      </w:r>
      <w:proofErr w:type="spellStart"/>
      <w:r w:rsidRPr="000E53AC">
        <w:rPr>
          <w:rFonts w:ascii="Times New Roman" w:eastAsia="Times New Roman" w:hAnsi="Times New Roman" w:cs="Times New Roman"/>
          <w:color w:val="auto"/>
        </w:rPr>
        <w:t>mm</w:t>
      </w:r>
      <w:proofErr w:type="spellEnd"/>
      <w:r w:rsidRPr="000E53AC">
        <w:rPr>
          <w:rFonts w:ascii="Times New Roman" w:eastAsia="Times New Roman" w:hAnsi="Times New Roman" w:cs="Times New Roman"/>
          <w:color w:val="auto"/>
        </w:rPr>
        <w:t>)750</w:t>
      </w:r>
    </w:p>
    <w:p w14:paraId="6EE96316" w14:textId="145DA679" w:rsidR="00E55C77" w:rsidRDefault="00E55C77">
      <w:pPr>
        <w:rPr>
          <w:lang w:val="ru-RU"/>
        </w:rPr>
      </w:pPr>
    </w:p>
    <w:p w14:paraId="5A754CC1" w14:textId="49F848A5" w:rsidR="000753C4" w:rsidRPr="008B29E2" w:rsidRDefault="00690CEF" w:rsidP="000753C4">
      <w:pPr>
        <w:rPr>
          <w:lang w:val="ru-RU"/>
        </w:rPr>
      </w:pPr>
      <w:r w:rsidRPr="00690CEF">
        <w:rPr>
          <w:lang w:val="ru-RU"/>
        </w:rPr>
        <w:t xml:space="preserve">Перед изготовлением Поставщик должен произвести все необходимые замеры по мебели и согласовать с Заказчиком дизайн, материал и цвет мебели. </w:t>
      </w:r>
      <w:r w:rsidR="008B29E2" w:rsidRPr="008B29E2">
        <w:rPr>
          <w:rFonts w:ascii="Arial" w:hAnsi="Arial" w:cs="Arial"/>
          <w:color w:val="02282C"/>
          <w:shd w:val="clear" w:color="auto" w:fill="FFFFFF"/>
          <w:lang w:val="ru-RU"/>
        </w:rPr>
        <w:t>Столешница:</w:t>
      </w:r>
      <w:r w:rsidR="008B29E2">
        <w:rPr>
          <w:rFonts w:ascii="Arial" w:hAnsi="Arial" w:cs="Arial"/>
          <w:color w:val="02282C"/>
          <w:shd w:val="clear" w:color="auto" w:fill="FFFFFF"/>
          <w:lang w:val="ru-RU"/>
        </w:rPr>
        <w:t xml:space="preserve"> </w:t>
      </w:r>
      <w:r w:rsidR="008B29E2" w:rsidRPr="008B29E2">
        <w:rPr>
          <w:rFonts w:ascii="Arial" w:hAnsi="Arial" w:cs="Arial"/>
          <w:color w:val="02282C"/>
          <w:shd w:val="clear" w:color="auto" w:fill="FFFFFF"/>
          <w:lang w:val="ru-RU"/>
        </w:rPr>
        <w:t xml:space="preserve">ламинированная </w:t>
      </w:r>
      <w:r w:rsidR="008B29E2">
        <w:rPr>
          <w:rFonts w:ascii="Arial" w:hAnsi="Arial" w:cs="Arial"/>
          <w:color w:val="02282C"/>
          <w:shd w:val="clear" w:color="auto" w:fill="FFFFFF"/>
          <w:lang w:val="kk-KZ"/>
        </w:rPr>
        <w:t>Л</w:t>
      </w:r>
      <w:r w:rsidR="008B29E2" w:rsidRPr="008B29E2">
        <w:rPr>
          <w:rFonts w:ascii="Arial" w:hAnsi="Arial" w:cs="Arial"/>
          <w:color w:val="02282C"/>
          <w:shd w:val="clear" w:color="auto" w:fill="FFFFFF"/>
          <w:lang w:val="ru-RU"/>
        </w:rPr>
        <w:t xml:space="preserve">ДСП, белый цвет </w:t>
      </w:r>
      <w:r w:rsidR="000753C4" w:rsidRPr="000753C4">
        <w:rPr>
          <w:rFonts w:ascii="Roboto" w:hAnsi="Roboto"/>
          <w:color w:val="001D35"/>
          <w:shd w:val="clear" w:color="auto" w:fill="FFFFFF"/>
          <w:lang w:val="ru-RU"/>
        </w:rPr>
        <w:t>Парты</w:t>
      </w:r>
      <w:r w:rsidR="000753C4">
        <w:rPr>
          <w:rFonts w:ascii="Roboto" w:hAnsi="Roboto"/>
          <w:color w:val="001D35"/>
          <w:shd w:val="clear" w:color="auto" w:fill="FFFFFF"/>
          <w:lang w:val="kk-KZ"/>
        </w:rPr>
        <w:t xml:space="preserve"> </w:t>
      </w:r>
      <w:r w:rsidR="000753C4" w:rsidRPr="000753C4">
        <w:rPr>
          <w:rFonts w:ascii="Roboto" w:hAnsi="Roboto"/>
          <w:color w:val="001D35"/>
          <w:shd w:val="clear" w:color="auto" w:fill="FFFFFF"/>
          <w:lang w:val="ru-RU"/>
        </w:rPr>
        <w:t>покрытой</w:t>
      </w:r>
      <w:r w:rsidR="000753C4">
        <w:rPr>
          <w:rFonts w:ascii="Roboto" w:hAnsi="Roboto"/>
          <w:color w:val="001D35"/>
          <w:shd w:val="clear" w:color="auto" w:fill="FFFFFF"/>
        </w:rPr>
        <w:t> </w:t>
      </w:r>
      <w:hyperlink r:id="rId5" w:history="1">
        <w:r w:rsidR="000753C4" w:rsidRPr="000753C4">
          <w:rPr>
            <w:rStyle w:val="a3"/>
            <w:rFonts w:ascii="Roboto" w:hAnsi="Roboto"/>
            <w:shd w:val="clear" w:color="auto" w:fill="FFFFFF"/>
            <w:lang w:val="ru-RU"/>
          </w:rPr>
          <w:t>кромкой ПВХ</w:t>
        </w:r>
      </w:hyperlink>
      <w:r w:rsidR="000753C4">
        <w:rPr>
          <w:rFonts w:ascii="Roboto" w:hAnsi="Roboto"/>
          <w:color w:val="001D35"/>
          <w:shd w:val="clear" w:color="auto" w:fill="FFFFFF"/>
        </w:rPr>
        <w:t> </w:t>
      </w:r>
      <w:r w:rsidR="008C455A">
        <w:rPr>
          <w:rFonts w:ascii="Roboto" w:hAnsi="Roboto"/>
          <w:color w:val="001D35"/>
          <w:shd w:val="clear" w:color="auto" w:fill="FFFFFF"/>
          <w:lang w:val="kk-KZ"/>
        </w:rPr>
        <w:t xml:space="preserve">3 мм </w:t>
      </w:r>
      <w:r w:rsidR="000753C4" w:rsidRPr="000753C4">
        <w:rPr>
          <w:rFonts w:ascii="Roboto" w:hAnsi="Roboto"/>
          <w:color w:val="001D35"/>
          <w:shd w:val="clear" w:color="auto" w:fill="FFFFFF"/>
          <w:lang w:val="ru-RU"/>
        </w:rPr>
        <w:t>для защиты от повреждений.</w:t>
      </w:r>
      <w:r w:rsidR="000753C4">
        <w:rPr>
          <w:rFonts w:ascii="Roboto" w:hAnsi="Roboto"/>
          <w:color w:val="001D35"/>
          <w:shd w:val="clear" w:color="auto" w:fill="FFFFFF"/>
          <w:lang w:val="ru-RU"/>
        </w:rPr>
        <w:t xml:space="preserve"> </w:t>
      </w:r>
      <w:r w:rsidR="000753C4" w:rsidRPr="000753C4">
        <w:rPr>
          <w:rFonts w:ascii="Roboto" w:hAnsi="Roboto"/>
          <w:color w:val="001D35"/>
          <w:shd w:val="clear" w:color="auto" w:fill="FFFFFF"/>
          <w:lang w:val="ru-RU"/>
        </w:rPr>
        <w:t>У парты нет острых углов или выступающих частей; все углы скруглены радиусом не менее 10-30 мм, чтобы предотвратить травмы.</w:t>
      </w:r>
      <w:r w:rsidR="000753C4">
        <w:rPr>
          <w:rFonts w:ascii="Roboto" w:hAnsi="Roboto"/>
          <w:color w:val="001D35"/>
          <w:shd w:val="clear" w:color="auto" w:fill="FFFFFF"/>
          <w:lang w:val="ru-RU"/>
        </w:rPr>
        <w:t xml:space="preserve"> </w:t>
      </w:r>
      <w:r w:rsidRPr="00690CEF">
        <w:rPr>
          <w:lang w:val="ru-RU"/>
        </w:rPr>
        <w:t xml:space="preserve">В стоимость изготовления мебели   входят все расходы </w:t>
      </w:r>
      <w:proofErr w:type="gramStart"/>
      <w:r w:rsidRPr="00690CEF">
        <w:rPr>
          <w:lang w:val="ru-RU"/>
        </w:rPr>
        <w:t>связанные  с</w:t>
      </w:r>
      <w:proofErr w:type="gramEnd"/>
      <w:r w:rsidRPr="00690CEF">
        <w:rPr>
          <w:lang w:val="ru-RU"/>
        </w:rPr>
        <w:t xml:space="preserve"> доставкой, сборкой  и установкой, устранение повреждений при транспортировке. Также необходимо предоставить все необходимые сертификаты на материал и фурнитуру, согласно заключенного договора. Оплата Заказчиком производится по факту выполненных </w:t>
      </w:r>
      <w:proofErr w:type="gramStart"/>
      <w:r w:rsidRPr="00690CEF">
        <w:rPr>
          <w:lang w:val="ru-RU"/>
        </w:rPr>
        <w:t>работ./</w:t>
      </w:r>
      <w:proofErr w:type="gramEnd"/>
      <w:r w:rsidRPr="00690CEF">
        <w:rPr>
          <w:lang w:val="ru-RU"/>
        </w:rPr>
        <w:t xml:space="preserve">   </w:t>
      </w:r>
      <w:proofErr w:type="spellStart"/>
      <w:r w:rsidRPr="00690CEF">
        <w:rPr>
          <w:lang w:val="ru-RU"/>
        </w:rPr>
        <w:t>Өндіріс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алдында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Жеткізуші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жиһаздың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барлық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қажетті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өлшемдерін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қабылдауы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және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жиһаздың</w:t>
      </w:r>
      <w:proofErr w:type="spellEnd"/>
      <w:r w:rsidRPr="00690CEF">
        <w:rPr>
          <w:lang w:val="ru-RU"/>
        </w:rPr>
        <w:t xml:space="preserve"> дизайны, материалы </w:t>
      </w:r>
      <w:proofErr w:type="spellStart"/>
      <w:r w:rsidRPr="00690CEF">
        <w:rPr>
          <w:lang w:val="ru-RU"/>
        </w:rPr>
        <w:t>және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түсі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туралы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Тапсырыс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берушімен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келісуі</w:t>
      </w:r>
      <w:proofErr w:type="spellEnd"/>
      <w:r w:rsidRPr="00690CEF">
        <w:rPr>
          <w:lang w:val="ru-RU"/>
        </w:rPr>
        <w:t xml:space="preserve"> керек.</w:t>
      </w:r>
      <w:r w:rsidR="000753C4">
        <w:rPr>
          <w:lang w:val="ru-RU"/>
        </w:rPr>
        <w:t xml:space="preserve"> </w:t>
      </w:r>
      <w:r w:rsidR="000753C4" w:rsidRPr="000753C4">
        <w:rPr>
          <w:lang w:val="kk-KZ"/>
        </w:rPr>
        <w:t>Жұмыс үстелдері зақымданудан қорғау үшін ПВХ қапталған. Өткір бұрыштар немесе шығыңқы бөліктер жоқ; жарақаттың алдын алу үшін барлық бұрыштар кем дегенде 10-30 мм радиусқа дейін дөңгелектенеді.</w:t>
      </w:r>
    </w:p>
    <w:p w14:paraId="67C82946" w14:textId="610E5C55" w:rsidR="00690CEF" w:rsidRPr="008B29E2" w:rsidRDefault="00690CEF" w:rsidP="00690CEF">
      <w:pPr>
        <w:rPr>
          <w:lang w:val="ru-RU"/>
        </w:rPr>
      </w:pPr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Жиһаз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өндірісінің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өзіндік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құнына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жеткізуге</w:t>
      </w:r>
      <w:proofErr w:type="spellEnd"/>
      <w:r w:rsidRPr="00690CEF">
        <w:rPr>
          <w:lang w:val="ru-RU"/>
        </w:rPr>
        <w:t xml:space="preserve">, </w:t>
      </w:r>
      <w:proofErr w:type="spellStart"/>
      <w:r w:rsidRPr="00690CEF">
        <w:rPr>
          <w:lang w:val="ru-RU"/>
        </w:rPr>
        <w:t>құрастыруға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және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орнатуға</w:t>
      </w:r>
      <w:proofErr w:type="spellEnd"/>
      <w:r w:rsidRPr="00690CEF">
        <w:rPr>
          <w:lang w:val="ru-RU"/>
        </w:rPr>
        <w:t xml:space="preserve">, </w:t>
      </w:r>
      <w:proofErr w:type="spellStart"/>
      <w:r w:rsidRPr="00690CEF">
        <w:rPr>
          <w:lang w:val="ru-RU"/>
        </w:rPr>
        <w:t>тасымалдау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кезіндегі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зақымдарды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жөндеуге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байланысты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барлық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шығындар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кіреді</w:t>
      </w:r>
      <w:proofErr w:type="spellEnd"/>
      <w:r w:rsidRPr="00690CEF">
        <w:rPr>
          <w:lang w:val="ru-RU"/>
        </w:rPr>
        <w:t xml:space="preserve">. </w:t>
      </w:r>
      <w:proofErr w:type="spellStart"/>
      <w:r w:rsidRPr="00690CEF">
        <w:rPr>
          <w:lang w:val="ru-RU"/>
        </w:rPr>
        <w:t>Сондай-ақ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lastRenderedPageBreak/>
        <w:t>жасалған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келісімге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сәйкес</w:t>
      </w:r>
      <w:proofErr w:type="spellEnd"/>
      <w:r w:rsidRPr="00690CEF">
        <w:rPr>
          <w:lang w:val="ru-RU"/>
        </w:rPr>
        <w:t xml:space="preserve"> материал мен арматура </w:t>
      </w:r>
      <w:proofErr w:type="spellStart"/>
      <w:r w:rsidRPr="00690CEF">
        <w:rPr>
          <w:lang w:val="ru-RU"/>
        </w:rPr>
        <w:t>үшін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барлық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қажетті</w:t>
      </w:r>
      <w:proofErr w:type="spellEnd"/>
      <w:r w:rsidRPr="00690CEF">
        <w:rPr>
          <w:lang w:val="ru-RU"/>
        </w:rPr>
        <w:t xml:space="preserve"> </w:t>
      </w:r>
      <w:proofErr w:type="spellStart"/>
      <w:r w:rsidRPr="00690CEF">
        <w:rPr>
          <w:lang w:val="ru-RU"/>
        </w:rPr>
        <w:t>сертификаттарды</w:t>
      </w:r>
      <w:proofErr w:type="spellEnd"/>
      <w:r w:rsidRPr="00690CEF">
        <w:rPr>
          <w:lang w:val="ru-RU"/>
        </w:rPr>
        <w:t xml:space="preserve"> беру </w:t>
      </w:r>
      <w:proofErr w:type="spellStart"/>
      <w:r w:rsidRPr="00690CEF">
        <w:rPr>
          <w:lang w:val="ru-RU"/>
        </w:rPr>
        <w:t>қажет</w:t>
      </w:r>
      <w:proofErr w:type="spellEnd"/>
      <w:r w:rsidRPr="00690CEF">
        <w:rPr>
          <w:lang w:val="ru-RU"/>
        </w:rPr>
        <w:t xml:space="preserve">. </w:t>
      </w:r>
      <w:proofErr w:type="spellStart"/>
      <w:r w:rsidRPr="008B29E2">
        <w:rPr>
          <w:lang w:val="ru-RU"/>
        </w:rPr>
        <w:t>Тапсырыс</w:t>
      </w:r>
      <w:proofErr w:type="spellEnd"/>
      <w:r w:rsidRPr="008B29E2">
        <w:rPr>
          <w:lang w:val="ru-RU"/>
        </w:rPr>
        <w:t xml:space="preserve"> </w:t>
      </w:r>
      <w:proofErr w:type="spellStart"/>
      <w:r w:rsidRPr="008B29E2">
        <w:rPr>
          <w:lang w:val="ru-RU"/>
        </w:rPr>
        <w:t>беруші</w:t>
      </w:r>
      <w:proofErr w:type="spellEnd"/>
      <w:r w:rsidRPr="008B29E2">
        <w:rPr>
          <w:lang w:val="ru-RU"/>
        </w:rPr>
        <w:t xml:space="preserve"> </w:t>
      </w:r>
      <w:proofErr w:type="spellStart"/>
      <w:r w:rsidRPr="008B29E2">
        <w:rPr>
          <w:lang w:val="ru-RU"/>
        </w:rPr>
        <w:t>жұмыс</w:t>
      </w:r>
      <w:proofErr w:type="spellEnd"/>
      <w:r w:rsidRPr="008B29E2">
        <w:rPr>
          <w:lang w:val="ru-RU"/>
        </w:rPr>
        <w:t xml:space="preserve"> </w:t>
      </w:r>
      <w:proofErr w:type="spellStart"/>
      <w:r w:rsidRPr="008B29E2">
        <w:rPr>
          <w:lang w:val="ru-RU"/>
        </w:rPr>
        <w:t>аяқталғаннан</w:t>
      </w:r>
      <w:proofErr w:type="spellEnd"/>
      <w:r w:rsidRPr="008B29E2">
        <w:rPr>
          <w:lang w:val="ru-RU"/>
        </w:rPr>
        <w:t xml:space="preserve"> </w:t>
      </w:r>
      <w:proofErr w:type="spellStart"/>
      <w:r w:rsidRPr="008B29E2">
        <w:rPr>
          <w:lang w:val="ru-RU"/>
        </w:rPr>
        <w:t>кейін</w:t>
      </w:r>
      <w:proofErr w:type="spellEnd"/>
      <w:r w:rsidRPr="008B29E2">
        <w:rPr>
          <w:lang w:val="ru-RU"/>
        </w:rPr>
        <w:t xml:space="preserve"> </w:t>
      </w:r>
      <w:proofErr w:type="spellStart"/>
      <w:r w:rsidRPr="008B29E2">
        <w:rPr>
          <w:lang w:val="ru-RU"/>
        </w:rPr>
        <w:t>төлейді</w:t>
      </w:r>
      <w:proofErr w:type="spellEnd"/>
      <w:r w:rsidRPr="008B29E2">
        <w:rPr>
          <w:lang w:val="ru-RU"/>
        </w:rPr>
        <w:t>.</w:t>
      </w:r>
    </w:p>
    <w:p w14:paraId="3F7875F9" w14:textId="0B52B318" w:rsidR="00690CEF" w:rsidRPr="00690CEF" w:rsidRDefault="00690CEF" w:rsidP="00690CEF">
      <w:pPr>
        <w:rPr>
          <w:lang w:val="ru-RU"/>
        </w:rPr>
      </w:pPr>
    </w:p>
    <w:p w14:paraId="7EAD46D4" w14:textId="58832C2C" w:rsidR="00690CEF" w:rsidRPr="008B29E2" w:rsidRDefault="00690CEF" w:rsidP="00690CEF">
      <w:pPr>
        <w:rPr>
          <w:lang w:val="ru-RU"/>
        </w:rPr>
      </w:pPr>
    </w:p>
    <w:p w14:paraId="029819FF" w14:textId="77777777" w:rsidR="00690CEF" w:rsidRPr="00491073" w:rsidRDefault="00690CEF" w:rsidP="00690CEF">
      <w:pPr>
        <w:pStyle w:val="5"/>
        <w:jc w:val="both"/>
        <w:rPr>
          <w:rFonts w:ascii="Times New Roman" w:hAnsi="Times New Roman" w:cs="Times New Roman"/>
          <w:color w:val="auto"/>
        </w:rPr>
      </w:pPr>
      <w:r w:rsidRPr="00491073">
        <w:rPr>
          <w:rFonts w:ascii="Times New Roman" w:hAnsi="Times New Roman" w:cs="Times New Roman"/>
          <w:color w:val="auto"/>
        </w:rPr>
        <w:t>ОБЩИЕ ТЕХНИЧЕСКИЕ ТРЕБОВАНИЯ</w:t>
      </w:r>
    </w:p>
    <w:p w14:paraId="2029F287" w14:textId="77777777" w:rsidR="00690CEF" w:rsidRPr="00491073" w:rsidRDefault="00690CEF" w:rsidP="00690CEF">
      <w:pPr>
        <w:pStyle w:val="5"/>
        <w:jc w:val="both"/>
        <w:rPr>
          <w:rFonts w:ascii="Times New Roman" w:hAnsi="Times New Roman" w:cs="Times New Roman"/>
          <w:color w:val="auto"/>
        </w:rPr>
      </w:pPr>
    </w:p>
    <w:p w14:paraId="0449E2F1" w14:textId="77777777" w:rsidR="00690CEF" w:rsidRPr="00690CEF" w:rsidRDefault="00690CEF" w:rsidP="00690CEF">
      <w:pPr>
        <w:pStyle w:val="5"/>
        <w:jc w:val="both"/>
        <w:rPr>
          <w:rFonts w:ascii="Times New Roman" w:hAnsi="Times New Roman" w:cs="Times New Roman"/>
          <w:color w:val="auto"/>
        </w:rPr>
      </w:pPr>
      <w:r w:rsidRPr="00491073">
        <w:rPr>
          <w:rFonts w:ascii="Times New Roman" w:hAnsi="Times New Roman" w:cs="Times New Roman"/>
          <w:color w:val="auto"/>
        </w:rPr>
        <w:tab/>
      </w:r>
      <w:r w:rsidRPr="00690CEF">
        <w:rPr>
          <w:rFonts w:ascii="Times New Roman" w:hAnsi="Times New Roman" w:cs="Times New Roman"/>
          <w:color w:val="auto"/>
        </w:rPr>
        <w:t xml:space="preserve">Все предложенные характеристики по выполнению работ или же качества мебели должны соответствовать или превосходить технические характеристики, указанные в данной технической спецификации. </w:t>
      </w:r>
    </w:p>
    <w:p w14:paraId="2193DD04" w14:textId="74A1BA08" w:rsidR="00690CEF" w:rsidRPr="00690CEF" w:rsidRDefault="00690CEF" w:rsidP="00690CEF">
      <w:pPr>
        <w:pStyle w:val="5"/>
        <w:jc w:val="both"/>
        <w:rPr>
          <w:rFonts w:ascii="Times New Roman" w:hAnsi="Times New Roman" w:cs="Times New Roman"/>
          <w:color w:val="auto"/>
        </w:rPr>
      </w:pPr>
      <w:r w:rsidRPr="00690CEF">
        <w:rPr>
          <w:rFonts w:ascii="Times New Roman" w:hAnsi="Times New Roman" w:cs="Times New Roman"/>
          <w:color w:val="auto"/>
        </w:rPr>
        <w:t>В течении трех рабочих дней с момента заключения Договора, Поставщик представляет образцы цветовой гаммы качественного ЛДСП на выбор, проводит замеры помещений, проектирует расстановку мебели, определяет точные размеры и конструкцию мебели по согласованию с Заказчиком, предоставляет первоначальные эскизы. Материал, в том числе фурнитура, цвет, дизайн и размеры мебели согласовываются с Заказчиком и утверждаются уполномоченными представителями сторон. В размерах мебели возможны отклонения в большую или в меньшую сторону исходя от площади помещения, согласовав с Заказчиком. Гарантийный срок не менее 12 месяцев со дня приемки выполненных работ, с предоставлением гарантийного талона от Поставщика, с указанием даты начала гарантийного периода и срока действия гарантии. Если в течение гарантийного срока обнаружится, что выполненная работа или качество мебели не соответствует указанным характеристикам, или присутствуют повреждения, которые невозможно было установить сразу при приемке выполненных работ: например, внутренний заводской брак, Поставщик обязан произвести замену мебели в полном объеме, без каких-либо затрат со стороны Заказчика. Срок поставки в течение 15 календарных дней со дня вступления договора в силу. Расходы, связанные с выполнением работ (доставка, разгрузка, сборка, расходные материалы и т.д.) входят в стоимость работы.</w:t>
      </w:r>
    </w:p>
    <w:p w14:paraId="4092B566" w14:textId="77777777" w:rsidR="00690CEF" w:rsidRPr="00690CEF" w:rsidRDefault="00690CEF" w:rsidP="00690CEF">
      <w:pPr>
        <w:pStyle w:val="5"/>
        <w:jc w:val="both"/>
        <w:rPr>
          <w:rFonts w:ascii="Times New Roman" w:hAnsi="Times New Roman" w:cs="Times New Roman"/>
          <w:color w:val="auto"/>
          <w:lang w:val="kk-KZ"/>
        </w:rPr>
      </w:pPr>
    </w:p>
    <w:p w14:paraId="5745E6D1" w14:textId="77777777" w:rsidR="00690CEF" w:rsidRPr="00690CEF" w:rsidRDefault="00690CEF" w:rsidP="00690CEF">
      <w:pPr>
        <w:pStyle w:val="5"/>
        <w:jc w:val="both"/>
        <w:rPr>
          <w:rFonts w:ascii="Times New Roman" w:hAnsi="Times New Roman" w:cs="Times New Roman"/>
          <w:color w:val="auto"/>
        </w:rPr>
      </w:pPr>
    </w:p>
    <w:p w14:paraId="2FB4B4D2" w14:textId="77777777" w:rsidR="00690CEF" w:rsidRPr="00690CEF" w:rsidRDefault="00690CEF" w:rsidP="00690CEF">
      <w:pPr>
        <w:pStyle w:val="5"/>
        <w:jc w:val="both"/>
        <w:rPr>
          <w:rFonts w:ascii="Times New Roman" w:hAnsi="Times New Roman" w:cs="Times New Roman"/>
          <w:color w:val="auto"/>
        </w:rPr>
      </w:pPr>
    </w:p>
    <w:p w14:paraId="4289AE69" w14:textId="77777777" w:rsidR="00690CEF" w:rsidRPr="00690CEF" w:rsidRDefault="00690CEF" w:rsidP="00690CEF">
      <w:pPr>
        <w:pStyle w:val="5"/>
        <w:jc w:val="both"/>
        <w:rPr>
          <w:rFonts w:ascii="Times New Roman" w:hAnsi="Times New Roman" w:cs="Times New Roman"/>
          <w:color w:val="auto"/>
        </w:rPr>
      </w:pPr>
    </w:p>
    <w:p w14:paraId="36F4CEFB" w14:textId="77777777" w:rsidR="00690CEF" w:rsidRPr="00690CEF" w:rsidRDefault="00690CEF" w:rsidP="00690CEF">
      <w:pPr>
        <w:pStyle w:val="5"/>
        <w:jc w:val="both"/>
        <w:rPr>
          <w:rFonts w:ascii="Times New Roman" w:hAnsi="Times New Roman" w:cs="Times New Roman"/>
          <w:color w:val="auto"/>
        </w:rPr>
      </w:pPr>
    </w:p>
    <w:p w14:paraId="68B54F0B" w14:textId="77777777" w:rsidR="00690CEF" w:rsidRPr="00690CEF" w:rsidRDefault="00690CEF" w:rsidP="00690CEF">
      <w:pPr>
        <w:pStyle w:val="5"/>
        <w:jc w:val="both"/>
        <w:rPr>
          <w:rFonts w:ascii="Times New Roman" w:hAnsi="Times New Roman" w:cs="Times New Roman"/>
          <w:color w:val="auto"/>
        </w:rPr>
      </w:pPr>
      <w:r w:rsidRPr="00690CEF">
        <w:rPr>
          <w:rFonts w:ascii="Times New Roman" w:hAnsi="Times New Roman" w:cs="Times New Roman"/>
          <w:color w:val="auto"/>
        </w:rPr>
        <w:t>ЖАЛПЫ ТЕХНИКАЛЫҚ ТАЛАПТАР</w:t>
      </w:r>
    </w:p>
    <w:p w14:paraId="0EA64D5D" w14:textId="17E6AB69" w:rsidR="00690CEF" w:rsidRPr="00491073" w:rsidRDefault="00690CEF" w:rsidP="00690CEF">
      <w:pPr>
        <w:pStyle w:val="5"/>
        <w:jc w:val="both"/>
        <w:rPr>
          <w:rFonts w:ascii="Times New Roman" w:hAnsi="Times New Roman" w:cs="Times New Roman"/>
          <w:color w:val="auto"/>
        </w:rPr>
      </w:pPr>
      <w:proofErr w:type="spellStart"/>
      <w:r w:rsidRPr="00690CEF">
        <w:rPr>
          <w:rFonts w:ascii="Times New Roman" w:hAnsi="Times New Roman" w:cs="Times New Roman"/>
          <w:color w:val="auto"/>
        </w:rPr>
        <w:t>Жұмысты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орындауға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немесе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жиһаздың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сапасына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арналған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барлық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ұсынылған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техникалық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шарттар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осы </w:t>
      </w:r>
      <w:proofErr w:type="spellStart"/>
      <w:r w:rsidRPr="00690CEF">
        <w:rPr>
          <w:rFonts w:ascii="Times New Roman" w:hAnsi="Times New Roman" w:cs="Times New Roman"/>
          <w:color w:val="auto"/>
        </w:rPr>
        <w:t>техникалық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ерекшелікте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көрсетілген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техникалық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сипаттамаларға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сәйкес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келуі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немесе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асуы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керек.</w:t>
      </w:r>
      <w:r w:rsidRPr="00690CEF">
        <w:rPr>
          <w:rFonts w:ascii="Times New Roman" w:hAnsi="Times New Roman" w:cs="Times New Roman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Жеткізуші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Шарт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жасалған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күннен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бастап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үш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жұмыс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күні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ішінде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таңдау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үшін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жоғары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сапалы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ламинатталған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ДСП </w:t>
      </w:r>
      <w:proofErr w:type="spellStart"/>
      <w:r w:rsidRPr="00690CEF">
        <w:rPr>
          <w:rFonts w:ascii="Times New Roman" w:hAnsi="Times New Roman" w:cs="Times New Roman"/>
          <w:color w:val="auto"/>
        </w:rPr>
        <w:t>түс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диапазонының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үлгілерін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ұсынуға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, </w:t>
      </w:r>
      <w:proofErr w:type="spellStart"/>
      <w:r w:rsidRPr="00690CEF">
        <w:rPr>
          <w:rFonts w:ascii="Times New Roman" w:hAnsi="Times New Roman" w:cs="Times New Roman"/>
          <w:color w:val="auto"/>
        </w:rPr>
        <w:t>үй-жайдың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өлшемдерін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қабылдауға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, </w:t>
      </w:r>
      <w:proofErr w:type="spellStart"/>
      <w:r w:rsidRPr="00690CEF">
        <w:rPr>
          <w:rFonts w:ascii="Times New Roman" w:hAnsi="Times New Roman" w:cs="Times New Roman"/>
          <w:color w:val="auto"/>
        </w:rPr>
        <w:t>жиһаздың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орналасуын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жобалауға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, </w:t>
      </w:r>
      <w:proofErr w:type="spellStart"/>
      <w:r w:rsidRPr="00690CEF">
        <w:rPr>
          <w:rFonts w:ascii="Times New Roman" w:hAnsi="Times New Roman" w:cs="Times New Roman"/>
          <w:color w:val="auto"/>
        </w:rPr>
        <w:t>Тапсырыс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берушімен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келісе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отырып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жиһаздың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нақты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өлшемдері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мен </w:t>
      </w:r>
      <w:proofErr w:type="spellStart"/>
      <w:r w:rsidRPr="00690CEF">
        <w:rPr>
          <w:rFonts w:ascii="Times New Roman" w:hAnsi="Times New Roman" w:cs="Times New Roman"/>
          <w:color w:val="auto"/>
        </w:rPr>
        <w:t>дизайнын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анықтауға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және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бастапқы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эскиздерін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ұсынуға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міндетті</w:t>
      </w:r>
      <w:proofErr w:type="spellEnd"/>
      <w:r w:rsidRPr="00690CEF">
        <w:rPr>
          <w:rFonts w:ascii="Times New Roman" w:hAnsi="Times New Roman" w:cs="Times New Roman"/>
          <w:color w:val="auto"/>
        </w:rPr>
        <w:t>.</w:t>
      </w:r>
      <w:r w:rsidRPr="00690CEF">
        <w:rPr>
          <w:rFonts w:ascii="Times New Roman" w:hAnsi="Times New Roman" w:cs="Times New Roman"/>
        </w:rPr>
        <w:t xml:space="preserve"> </w:t>
      </w:r>
      <w:r w:rsidRPr="00690CEF">
        <w:rPr>
          <w:rFonts w:ascii="Times New Roman" w:hAnsi="Times New Roman" w:cs="Times New Roman"/>
          <w:color w:val="auto"/>
        </w:rPr>
        <w:t xml:space="preserve">Материал, </w:t>
      </w:r>
      <w:proofErr w:type="spellStart"/>
      <w:r w:rsidRPr="00690CEF">
        <w:rPr>
          <w:rFonts w:ascii="Times New Roman" w:hAnsi="Times New Roman" w:cs="Times New Roman"/>
          <w:color w:val="auto"/>
        </w:rPr>
        <w:t>оның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ішінде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арматура, </w:t>
      </w:r>
      <w:proofErr w:type="spellStart"/>
      <w:r w:rsidRPr="00690CEF">
        <w:rPr>
          <w:rFonts w:ascii="Times New Roman" w:hAnsi="Times New Roman" w:cs="Times New Roman"/>
          <w:color w:val="auto"/>
        </w:rPr>
        <w:t>жиһаздың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түсі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, дизайны мен </w:t>
      </w:r>
      <w:proofErr w:type="spellStart"/>
      <w:r w:rsidRPr="00690CEF">
        <w:rPr>
          <w:rFonts w:ascii="Times New Roman" w:hAnsi="Times New Roman" w:cs="Times New Roman"/>
          <w:color w:val="auto"/>
        </w:rPr>
        <w:t>өлшемдері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Тапсырыс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берушімен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келісіледі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және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тараптардың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уәкілетті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өкілдерімен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бекітіледі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. </w:t>
      </w:r>
      <w:proofErr w:type="spellStart"/>
      <w:r w:rsidRPr="00690CEF">
        <w:rPr>
          <w:rFonts w:ascii="Times New Roman" w:hAnsi="Times New Roman" w:cs="Times New Roman"/>
          <w:color w:val="auto"/>
        </w:rPr>
        <w:t>Жиһаздың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өлшемдерінде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Тапсырыс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берушімен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келісілген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үй-жайлардың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ауданына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байланысты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үлкен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немесе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аз </w:t>
      </w:r>
      <w:proofErr w:type="spellStart"/>
      <w:r w:rsidRPr="00690CEF">
        <w:rPr>
          <w:rFonts w:ascii="Times New Roman" w:hAnsi="Times New Roman" w:cs="Times New Roman"/>
          <w:color w:val="auto"/>
        </w:rPr>
        <w:t>бағытта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ауытқулар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мүмкін</w:t>
      </w:r>
      <w:proofErr w:type="spellEnd"/>
      <w:r w:rsidRPr="00690CEF">
        <w:rPr>
          <w:rFonts w:ascii="Times New Roman" w:hAnsi="Times New Roman" w:cs="Times New Roman"/>
          <w:color w:val="auto"/>
        </w:rPr>
        <w:t>.</w:t>
      </w:r>
      <w:r w:rsidRPr="00690CEF">
        <w:rPr>
          <w:rFonts w:ascii="Times New Roman" w:hAnsi="Times New Roman" w:cs="Times New Roman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Кепілдік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мерзімі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аяқталған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жұмысты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қабылдаған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күннен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бастап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12 </w:t>
      </w:r>
      <w:proofErr w:type="spellStart"/>
      <w:r w:rsidRPr="00690CEF">
        <w:rPr>
          <w:rFonts w:ascii="Times New Roman" w:hAnsi="Times New Roman" w:cs="Times New Roman"/>
          <w:color w:val="auto"/>
        </w:rPr>
        <w:t>айдан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кем </w:t>
      </w:r>
      <w:proofErr w:type="spellStart"/>
      <w:r w:rsidRPr="00690CEF">
        <w:rPr>
          <w:rFonts w:ascii="Times New Roman" w:hAnsi="Times New Roman" w:cs="Times New Roman"/>
          <w:color w:val="auto"/>
        </w:rPr>
        <w:t>емес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, </w:t>
      </w:r>
      <w:proofErr w:type="spellStart"/>
      <w:r w:rsidRPr="00690CEF">
        <w:rPr>
          <w:rFonts w:ascii="Times New Roman" w:hAnsi="Times New Roman" w:cs="Times New Roman"/>
          <w:color w:val="auto"/>
        </w:rPr>
        <w:t>Жеткізушіден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кепілдік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мерзімінің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басталу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күні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мен </w:t>
      </w:r>
      <w:proofErr w:type="spellStart"/>
      <w:r w:rsidRPr="00690CEF">
        <w:rPr>
          <w:rFonts w:ascii="Times New Roman" w:hAnsi="Times New Roman" w:cs="Times New Roman"/>
          <w:color w:val="auto"/>
        </w:rPr>
        <w:t>кепілдік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мерзімі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көрсетілген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кепілдік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талонын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ұсынумен</w:t>
      </w:r>
      <w:proofErr w:type="spellEnd"/>
      <w:r w:rsidRPr="00690CEF">
        <w:rPr>
          <w:rFonts w:ascii="Times New Roman" w:hAnsi="Times New Roman" w:cs="Times New Roman"/>
          <w:color w:val="auto"/>
        </w:rPr>
        <w:t>.</w:t>
      </w:r>
      <w:r w:rsidRPr="00690CEF">
        <w:rPr>
          <w:rFonts w:ascii="Times New Roman" w:hAnsi="Times New Roman" w:cs="Times New Roman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Кепілдік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мерзімі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ішінде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орындалған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жұмыс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немесе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жиһаздың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сапасы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көрсетілген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сипаттамаларға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сәйкес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келмейтіні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немесе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орындалған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жұмысты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қабылдау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кезінде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бірден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анықтауға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болмайтын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зақымдар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анықталса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: </w:t>
      </w:r>
      <w:proofErr w:type="spellStart"/>
      <w:r w:rsidRPr="00690CEF">
        <w:rPr>
          <w:rFonts w:ascii="Times New Roman" w:hAnsi="Times New Roman" w:cs="Times New Roman"/>
          <w:color w:val="auto"/>
        </w:rPr>
        <w:t>мысалы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, </w:t>
      </w:r>
      <w:proofErr w:type="spellStart"/>
      <w:r w:rsidRPr="00690CEF">
        <w:rPr>
          <w:rFonts w:ascii="Times New Roman" w:hAnsi="Times New Roman" w:cs="Times New Roman"/>
          <w:color w:val="auto"/>
        </w:rPr>
        <w:t>ішкі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өндірістік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ақау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, </w:t>
      </w:r>
      <w:proofErr w:type="spellStart"/>
      <w:r w:rsidRPr="00690CEF">
        <w:rPr>
          <w:rFonts w:ascii="Times New Roman" w:hAnsi="Times New Roman" w:cs="Times New Roman"/>
          <w:color w:val="auto"/>
        </w:rPr>
        <w:t>Жеткізуші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Тапсырыс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беруші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тарапынан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ешқандай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шығынсыз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жиһазды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толығымен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ауыстыруға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міндетті</w:t>
      </w:r>
      <w:proofErr w:type="spellEnd"/>
      <w:r w:rsidRPr="00690CEF">
        <w:rPr>
          <w:rFonts w:ascii="Times New Roman" w:hAnsi="Times New Roman" w:cs="Times New Roman"/>
          <w:color w:val="auto"/>
        </w:rPr>
        <w:t>.</w:t>
      </w:r>
      <w:r w:rsidRPr="00690CEF">
        <w:rPr>
          <w:rFonts w:ascii="Times New Roman" w:hAnsi="Times New Roman" w:cs="Times New Roman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Жеткізу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мерзімі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шарт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күшіне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енген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күннен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бастап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15 </w:t>
      </w:r>
      <w:proofErr w:type="spellStart"/>
      <w:r w:rsidRPr="00690CEF">
        <w:rPr>
          <w:rFonts w:ascii="Times New Roman" w:hAnsi="Times New Roman" w:cs="Times New Roman"/>
          <w:color w:val="auto"/>
        </w:rPr>
        <w:t>күнтізбелік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күн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ішінде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. </w:t>
      </w:r>
      <w:proofErr w:type="spellStart"/>
      <w:r w:rsidRPr="00690CEF">
        <w:rPr>
          <w:rFonts w:ascii="Times New Roman" w:hAnsi="Times New Roman" w:cs="Times New Roman"/>
          <w:color w:val="auto"/>
        </w:rPr>
        <w:t>Жұмысты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орындауға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байланысты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шығындар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(</w:t>
      </w:r>
      <w:proofErr w:type="spellStart"/>
      <w:r w:rsidRPr="00690CEF">
        <w:rPr>
          <w:rFonts w:ascii="Times New Roman" w:hAnsi="Times New Roman" w:cs="Times New Roman"/>
          <w:color w:val="auto"/>
        </w:rPr>
        <w:t>жеткізу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, </w:t>
      </w:r>
      <w:proofErr w:type="spellStart"/>
      <w:r w:rsidRPr="00690CEF">
        <w:rPr>
          <w:rFonts w:ascii="Times New Roman" w:hAnsi="Times New Roman" w:cs="Times New Roman"/>
          <w:color w:val="auto"/>
        </w:rPr>
        <w:t>түсіру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, </w:t>
      </w:r>
      <w:proofErr w:type="spellStart"/>
      <w:r w:rsidRPr="00690CEF">
        <w:rPr>
          <w:rFonts w:ascii="Times New Roman" w:hAnsi="Times New Roman" w:cs="Times New Roman"/>
          <w:color w:val="auto"/>
        </w:rPr>
        <w:t>құрастыру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, </w:t>
      </w:r>
      <w:proofErr w:type="spellStart"/>
      <w:r w:rsidRPr="00690CEF">
        <w:rPr>
          <w:rFonts w:ascii="Times New Roman" w:hAnsi="Times New Roman" w:cs="Times New Roman"/>
          <w:color w:val="auto"/>
        </w:rPr>
        <w:t>шығын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материалдары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және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т.б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.) </w:t>
      </w:r>
      <w:proofErr w:type="spellStart"/>
      <w:r w:rsidRPr="00690CEF">
        <w:rPr>
          <w:rFonts w:ascii="Times New Roman" w:hAnsi="Times New Roman" w:cs="Times New Roman"/>
          <w:color w:val="auto"/>
        </w:rPr>
        <w:t>жұмыстың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өзіндік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құнына</w:t>
      </w:r>
      <w:proofErr w:type="spellEnd"/>
      <w:r w:rsidRPr="00690CE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90CEF">
        <w:rPr>
          <w:rFonts w:ascii="Times New Roman" w:hAnsi="Times New Roman" w:cs="Times New Roman"/>
          <w:color w:val="auto"/>
        </w:rPr>
        <w:t>қосылады</w:t>
      </w:r>
      <w:proofErr w:type="spellEnd"/>
      <w:r w:rsidRPr="00690CEF">
        <w:rPr>
          <w:rFonts w:ascii="Times New Roman" w:hAnsi="Times New Roman" w:cs="Times New Roman"/>
          <w:color w:val="auto"/>
        </w:rPr>
        <w:t>.</w:t>
      </w:r>
    </w:p>
    <w:p w14:paraId="3B42893F" w14:textId="77777777" w:rsidR="00690CEF" w:rsidRPr="00690CEF" w:rsidRDefault="00690CEF" w:rsidP="00690CEF">
      <w:pPr>
        <w:rPr>
          <w:lang w:val="ru-RU"/>
        </w:rPr>
      </w:pPr>
    </w:p>
    <w:sectPr w:rsidR="00690CEF" w:rsidRPr="00690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 Medium">
    <w:altName w:val="Times New Roman"/>
    <w:charset w:val="00"/>
    <w:family w:val="roman"/>
    <w:pitch w:val="default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CEF"/>
    <w:rsid w:val="000753C4"/>
    <w:rsid w:val="00163EFA"/>
    <w:rsid w:val="00433E09"/>
    <w:rsid w:val="00617596"/>
    <w:rsid w:val="00624072"/>
    <w:rsid w:val="00690CEF"/>
    <w:rsid w:val="008B29E2"/>
    <w:rsid w:val="008C455A"/>
    <w:rsid w:val="009F723D"/>
    <w:rsid w:val="00A4465E"/>
    <w:rsid w:val="00DA58D2"/>
    <w:rsid w:val="00E55C77"/>
    <w:rsid w:val="00EC5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B031B"/>
  <w15:chartTrackingRefBased/>
  <w15:docId w15:val="{1770352E-4BF3-4C79-8BE4-3A073619D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690CE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">
    <w:name w:val="Стиль таблицы 5"/>
    <w:rsid w:val="00690CEF"/>
    <w:pPr>
      <w:keepLines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 Medium" w:eastAsia="Arial Unicode MS" w:hAnsi="Helvetica Neue Medium" w:cs="Arial Unicode MS"/>
      <w:color w:val="929292"/>
      <w:sz w:val="20"/>
      <w:szCs w:val="2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character" w:styleId="a3">
    <w:name w:val="Hyperlink"/>
    <w:basedOn w:val="a0"/>
    <w:uiPriority w:val="99"/>
    <w:semiHidden/>
    <w:unhideWhenUsed/>
    <w:rsid w:val="000753C4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0753C4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753C4"/>
    <w:rPr>
      <w:rFonts w:ascii="Consolas" w:eastAsia="Arial Unicode MS" w:hAnsi="Consolas" w:cs="Times New Roman"/>
      <w:sz w:val="20"/>
      <w:szCs w:val="2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4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search?q=%D0%BA%D1%80%D0%BE%D0%BC%D0%BA%D0%BE%D0%B9+%D0%9F%D0%92%D0%A5&amp;sca_esv=f442afecdae9aeb2&amp;ei=xUDmaMLwAv2kwPAPl6KlgQE&amp;ved=2ahUKEwjvzorTtpSQAxVqORAIHXwwDWgQgK4QegQIAxAD&amp;uact=5&amp;oq=%D0%BE%D0%BF%D0%B8%D1%81%D0%B0%D0%BD%D0%B8%D0%B5+%D0%BF%D0%B0%D1%80%D1%82%D1%8B+%D1%88%D0%BA%D0%BE%D0%BB%D1%8C%D0%BD%D1%8B%D0%B5&amp;gs_lp=Egxnd3Mtd2l6LXNlcnAiLNC-0L_QuNGB0LDQvdC40LUg0L_QsNGA0YLRiyDRiNC60L7Qu9GM0L3Ri9C1MggQABiABBiiBDIIEAAYgAQYogQyCBAAGIAEGKIEMgUQABjvBUjOD1AAWLIMcAB4AZABAJgBpAGgAZIJqgEDMC44uAEDyAEA-AEBmAIIoAK9CcICBhAAGAcYHsICCBAAGAcYCBgemAMAkgcDMC44oAeIJLIHAzAuOLgHvQnCBwUwLjQuNMgHHA&amp;sclient=gws-wiz-serp&amp;mstk=AUtExfC6bF5FzItFlsHwXieg2DjW3iLa7lEbaLo8hwZCDzEyWbedpEXEK1pfzFuuvgJpAapOb3vkAf8p8BVXYXZkXnzRbgItYfYwwrXHW91XuPYDswvfe55jyaaQilzyibyjles&amp;csui=3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1501</TotalTime>
  <Pages>2</Pages>
  <Words>918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ssh.9talgar@mail.ru</cp:lastModifiedBy>
  <cp:revision>3</cp:revision>
  <cp:lastPrinted>2026-10-21T03:56:00Z</cp:lastPrinted>
  <dcterms:created xsi:type="dcterms:W3CDTF">2026-10-21T03:53:00Z</dcterms:created>
  <dcterms:modified xsi:type="dcterms:W3CDTF">2026-10-22T09:06:00Z</dcterms:modified>
</cp:coreProperties>
</file>