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4F0F0F" w14:textId="77777777" w:rsidR="00E93922" w:rsidRPr="00E93922" w:rsidRDefault="00E93922" w:rsidP="00E9392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3922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030199B4" w14:textId="77777777" w:rsidR="00E93922" w:rsidRPr="00E93922" w:rsidRDefault="00E93922" w:rsidP="00E9392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3922">
        <w:rPr>
          <w:rFonts w:ascii="Times New Roman" w:hAnsi="Times New Roman" w:cs="Times New Roman"/>
          <w:b/>
          <w:bCs/>
          <w:sz w:val="24"/>
          <w:szCs w:val="24"/>
        </w:rPr>
        <w:t>на изготовление уличного флага Республики Казахстан</w:t>
      </w:r>
    </w:p>
    <w:p w14:paraId="6F724D67" w14:textId="77777777" w:rsidR="00E93922" w:rsidRPr="00E93922" w:rsidRDefault="00E93922" w:rsidP="00E9392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93922">
        <w:rPr>
          <w:rFonts w:ascii="Times New Roman" w:hAnsi="Times New Roman" w:cs="Times New Roman"/>
          <w:b/>
          <w:bCs/>
          <w:sz w:val="24"/>
          <w:szCs w:val="24"/>
        </w:rPr>
        <w:t>1. Предмет закупки</w:t>
      </w:r>
    </w:p>
    <w:p w14:paraId="0F105F69" w14:textId="77777777" w:rsidR="00E93922" w:rsidRPr="00E93922" w:rsidRDefault="00E93922" w:rsidP="00E93922">
      <w:pPr>
        <w:rPr>
          <w:rFonts w:ascii="Times New Roman" w:hAnsi="Times New Roman" w:cs="Times New Roman"/>
          <w:sz w:val="24"/>
          <w:szCs w:val="24"/>
        </w:rPr>
      </w:pPr>
      <w:r w:rsidRPr="00E93922">
        <w:rPr>
          <w:rFonts w:ascii="Times New Roman" w:hAnsi="Times New Roman" w:cs="Times New Roman"/>
          <w:sz w:val="24"/>
          <w:szCs w:val="24"/>
        </w:rPr>
        <w:t>Изготовление и поставка уличных флагов Республики Казахстан для размещения на открытом воздухе.</w:t>
      </w:r>
    </w:p>
    <w:p w14:paraId="24A3BF81" w14:textId="77777777" w:rsidR="00E93922" w:rsidRPr="00E93922" w:rsidRDefault="00E93922" w:rsidP="00E9392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93922">
        <w:rPr>
          <w:rFonts w:ascii="Times New Roman" w:hAnsi="Times New Roman" w:cs="Times New Roman"/>
          <w:b/>
          <w:bCs/>
          <w:sz w:val="24"/>
          <w:szCs w:val="24"/>
        </w:rPr>
        <w:t>2. Назначение</w:t>
      </w:r>
    </w:p>
    <w:p w14:paraId="38F678D4" w14:textId="77777777" w:rsidR="00E93922" w:rsidRPr="00E93922" w:rsidRDefault="00E93922" w:rsidP="00E93922">
      <w:pPr>
        <w:rPr>
          <w:rFonts w:ascii="Times New Roman" w:hAnsi="Times New Roman" w:cs="Times New Roman"/>
          <w:sz w:val="24"/>
          <w:szCs w:val="24"/>
        </w:rPr>
      </w:pPr>
      <w:r w:rsidRPr="00E93922">
        <w:rPr>
          <w:rFonts w:ascii="Times New Roman" w:hAnsi="Times New Roman" w:cs="Times New Roman"/>
          <w:sz w:val="24"/>
          <w:szCs w:val="24"/>
        </w:rPr>
        <w:t>Предназначен для использования на открытом воздухе на зданиях, территориях организаций, административных и иных объектах.</w:t>
      </w:r>
    </w:p>
    <w:p w14:paraId="628622FF" w14:textId="77777777" w:rsidR="00E93922" w:rsidRPr="00E93922" w:rsidRDefault="00E93922" w:rsidP="00E9392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93922">
        <w:rPr>
          <w:rFonts w:ascii="Times New Roman" w:hAnsi="Times New Roman" w:cs="Times New Roman"/>
          <w:b/>
          <w:bCs/>
          <w:sz w:val="24"/>
          <w:szCs w:val="24"/>
        </w:rPr>
        <w:t>3. Технические характеристики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1"/>
        <w:gridCol w:w="6774"/>
      </w:tblGrid>
      <w:tr w:rsidR="00E93922" w:rsidRPr="00E93922" w14:paraId="2E296025" w14:textId="77777777" w:rsidTr="00E9392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EF98380" w14:textId="77777777" w:rsidR="00E93922" w:rsidRPr="00E93922" w:rsidRDefault="00E93922" w:rsidP="00E9392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характеристики</w:t>
            </w:r>
          </w:p>
        </w:tc>
        <w:tc>
          <w:tcPr>
            <w:tcW w:w="0" w:type="auto"/>
            <w:vAlign w:val="center"/>
            <w:hideMark/>
          </w:tcPr>
          <w:p w14:paraId="5536B0CC" w14:textId="77777777" w:rsidR="00E93922" w:rsidRPr="00E93922" w:rsidRDefault="00E93922" w:rsidP="00E9392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Требование</w:t>
            </w:r>
          </w:p>
        </w:tc>
      </w:tr>
      <w:tr w:rsidR="00E93922" w:rsidRPr="00E93922" w14:paraId="72CC6AB3" w14:textId="77777777" w:rsidTr="00E939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5A43B6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Вид товара</w:t>
            </w:r>
          </w:p>
        </w:tc>
        <w:tc>
          <w:tcPr>
            <w:tcW w:w="0" w:type="auto"/>
            <w:vAlign w:val="center"/>
            <w:hideMark/>
          </w:tcPr>
          <w:p w14:paraId="15E44F8C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Государственный флаг Республики Казахстан</w:t>
            </w:r>
          </w:p>
        </w:tc>
      </w:tr>
      <w:tr w:rsidR="00E93922" w:rsidRPr="00E93922" w14:paraId="1E5E5B80" w14:textId="77777777" w:rsidTr="00E939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641C0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Исполнение</w:t>
            </w:r>
          </w:p>
        </w:tc>
        <w:tc>
          <w:tcPr>
            <w:tcW w:w="0" w:type="auto"/>
            <w:vAlign w:val="center"/>
            <w:hideMark/>
          </w:tcPr>
          <w:p w14:paraId="01B52BCF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Для наружного применения</w:t>
            </w:r>
          </w:p>
        </w:tc>
      </w:tr>
      <w:tr w:rsidR="00E93922" w:rsidRPr="00E93922" w14:paraId="2DC18C9E" w14:textId="77777777" w:rsidTr="00E939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E8F2EE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Размер</w:t>
            </w:r>
          </w:p>
        </w:tc>
        <w:tc>
          <w:tcPr>
            <w:tcW w:w="0" w:type="auto"/>
            <w:vAlign w:val="center"/>
            <w:hideMark/>
          </w:tcPr>
          <w:p w14:paraId="17BC4C23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100 × 200 см</w:t>
            </w:r>
          </w:p>
        </w:tc>
      </w:tr>
      <w:tr w:rsidR="00E93922" w:rsidRPr="00E93922" w14:paraId="2B2BB64D" w14:textId="77777777" w:rsidTr="00E939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3C622F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Соотношение сторон</w:t>
            </w:r>
          </w:p>
        </w:tc>
        <w:tc>
          <w:tcPr>
            <w:tcW w:w="0" w:type="auto"/>
            <w:vAlign w:val="center"/>
            <w:hideMark/>
          </w:tcPr>
          <w:p w14:paraId="288FAEA5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1:2</w:t>
            </w:r>
          </w:p>
        </w:tc>
      </w:tr>
      <w:tr w:rsidR="00E93922" w:rsidRPr="00E93922" w14:paraId="3A02F7CA" w14:textId="77777777" w:rsidTr="00E939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FD70F4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Материал</w:t>
            </w:r>
          </w:p>
        </w:tc>
        <w:tc>
          <w:tcPr>
            <w:tcW w:w="0" w:type="auto"/>
            <w:vAlign w:val="center"/>
            <w:hideMark/>
          </w:tcPr>
          <w:p w14:paraId="03E31756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Полиэфирная (флажная) ткань</w:t>
            </w:r>
          </w:p>
        </w:tc>
      </w:tr>
      <w:tr w:rsidR="00E93922" w:rsidRPr="00E93922" w14:paraId="2AE1149F" w14:textId="77777777" w:rsidTr="00E939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E8C70B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Плотность ткани</w:t>
            </w:r>
          </w:p>
        </w:tc>
        <w:tc>
          <w:tcPr>
            <w:tcW w:w="0" w:type="auto"/>
            <w:vAlign w:val="center"/>
            <w:hideMark/>
          </w:tcPr>
          <w:p w14:paraId="6328AF7C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Не менее 110 г/м²</w:t>
            </w:r>
          </w:p>
        </w:tc>
      </w:tr>
      <w:tr w:rsidR="00E93922" w:rsidRPr="00E93922" w14:paraId="60AAEFB9" w14:textId="77777777" w:rsidTr="00E939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E0D2CF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Цвет основы</w:t>
            </w:r>
          </w:p>
        </w:tc>
        <w:tc>
          <w:tcPr>
            <w:tcW w:w="0" w:type="auto"/>
            <w:vAlign w:val="center"/>
            <w:hideMark/>
          </w:tcPr>
          <w:p w14:paraId="270407C6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Голубой, в соответствии с официальным образцом Государственного флага Республики Казахстан</w:t>
            </w:r>
          </w:p>
        </w:tc>
      </w:tr>
      <w:tr w:rsidR="00E93922" w:rsidRPr="00E93922" w14:paraId="3E874E07" w14:textId="77777777" w:rsidTr="00E939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BB8046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Изображение</w:t>
            </w:r>
          </w:p>
        </w:tc>
        <w:tc>
          <w:tcPr>
            <w:tcW w:w="0" w:type="auto"/>
            <w:vAlign w:val="center"/>
            <w:hideMark/>
          </w:tcPr>
          <w:p w14:paraId="6C34BEC4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Солнце с лучами, парящий степной орел и национальный орнамент</w:t>
            </w:r>
          </w:p>
        </w:tc>
      </w:tr>
      <w:tr w:rsidR="00E93922" w:rsidRPr="00E93922" w14:paraId="34082143" w14:textId="77777777" w:rsidTr="00E939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C940E0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Нанесение изображения</w:t>
            </w:r>
          </w:p>
        </w:tc>
        <w:tc>
          <w:tcPr>
            <w:tcW w:w="0" w:type="auto"/>
            <w:vAlign w:val="center"/>
            <w:hideMark/>
          </w:tcPr>
          <w:p w14:paraId="2ECAC584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Стойкая полноцветная печать, предназначенная для наружного применения</w:t>
            </w:r>
          </w:p>
        </w:tc>
      </w:tr>
      <w:tr w:rsidR="00E93922" w:rsidRPr="00E93922" w14:paraId="1F94821F" w14:textId="77777777" w:rsidTr="00E939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F0C5AE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Обработка краев</w:t>
            </w:r>
          </w:p>
        </w:tc>
        <w:tc>
          <w:tcPr>
            <w:tcW w:w="0" w:type="auto"/>
            <w:vAlign w:val="center"/>
            <w:hideMark/>
          </w:tcPr>
          <w:p w14:paraId="4DDC82D8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Обработка по всему периметру с целью предотвращения осыпания ткани</w:t>
            </w:r>
          </w:p>
        </w:tc>
      </w:tr>
      <w:tr w:rsidR="00E93922" w:rsidRPr="00E93922" w14:paraId="106449EE" w14:textId="77777777" w:rsidTr="00E939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509716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Крепление</w:t>
            </w:r>
          </w:p>
        </w:tc>
        <w:tc>
          <w:tcPr>
            <w:tcW w:w="0" w:type="auto"/>
            <w:vAlign w:val="center"/>
            <w:hideMark/>
          </w:tcPr>
          <w:p w14:paraId="71C0E6D4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Люверсы/крепежные элементы для установки на флагшток</w:t>
            </w:r>
          </w:p>
        </w:tc>
      </w:tr>
      <w:tr w:rsidR="00E93922" w:rsidRPr="00E93922" w14:paraId="159E2C98" w14:textId="77777777" w:rsidTr="00E939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74ED20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Усиление креплений</w:t>
            </w:r>
          </w:p>
        </w:tc>
        <w:tc>
          <w:tcPr>
            <w:tcW w:w="0" w:type="auto"/>
            <w:vAlign w:val="center"/>
            <w:hideMark/>
          </w:tcPr>
          <w:p w14:paraId="0AB9D146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Места установки люверсов должны быть усилены</w:t>
            </w:r>
          </w:p>
        </w:tc>
      </w:tr>
      <w:tr w:rsidR="00E93922" w:rsidRPr="00E93922" w14:paraId="564678F3" w14:textId="77777777" w:rsidTr="00E939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21859A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Применение</w:t>
            </w:r>
          </w:p>
        </w:tc>
        <w:tc>
          <w:tcPr>
            <w:tcW w:w="0" w:type="auto"/>
            <w:vAlign w:val="center"/>
            <w:hideMark/>
          </w:tcPr>
          <w:p w14:paraId="510F6299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Наружное</w:t>
            </w:r>
          </w:p>
        </w:tc>
      </w:tr>
      <w:tr w:rsidR="00E93922" w:rsidRPr="00E93922" w14:paraId="6947E260" w14:textId="77777777" w:rsidTr="00E939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AD54C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Устойчивость</w:t>
            </w:r>
          </w:p>
        </w:tc>
        <w:tc>
          <w:tcPr>
            <w:tcW w:w="0" w:type="auto"/>
            <w:vAlign w:val="center"/>
            <w:hideMark/>
          </w:tcPr>
          <w:p w14:paraId="16F5A857" w14:textId="77777777" w:rsidR="00E93922" w:rsidRPr="00E93922" w:rsidRDefault="00E93922" w:rsidP="00E939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93922">
              <w:rPr>
                <w:rFonts w:ascii="Times New Roman" w:hAnsi="Times New Roman" w:cs="Times New Roman"/>
                <w:sz w:val="24"/>
                <w:szCs w:val="24"/>
              </w:rPr>
              <w:t>Материал и нанесенное изображение должны быть устойчивы к воздействию атмосферных осадков и солнечного излучения</w:t>
            </w:r>
          </w:p>
        </w:tc>
      </w:tr>
    </w:tbl>
    <w:p w14:paraId="3900991F" w14:textId="77777777" w:rsidR="00E93922" w:rsidRPr="00E93922" w:rsidRDefault="00E93922" w:rsidP="00E9392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93922">
        <w:rPr>
          <w:rFonts w:ascii="Times New Roman" w:hAnsi="Times New Roman" w:cs="Times New Roman"/>
          <w:b/>
          <w:bCs/>
          <w:sz w:val="24"/>
          <w:szCs w:val="24"/>
        </w:rPr>
        <w:t>4. Требования к изготовлению</w:t>
      </w:r>
    </w:p>
    <w:p w14:paraId="66FF0603" w14:textId="77777777" w:rsidR="00E93922" w:rsidRPr="00E93922" w:rsidRDefault="00E93922" w:rsidP="00E93922">
      <w:pPr>
        <w:rPr>
          <w:rFonts w:ascii="Times New Roman" w:hAnsi="Times New Roman" w:cs="Times New Roman"/>
          <w:sz w:val="24"/>
          <w:szCs w:val="24"/>
        </w:rPr>
      </w:pPr>
      <w:r w:rsidRPr="00E93922">
        <w:rPr>
          <w:rFonts w:ascii="Times New Roman" w:hAnsi="Times New Roman" w:cs="Times New Roman"/>
          <w:sz w:val="24"/>
          <w:szCs w:val="24"/>
        </w:rPr>
        <w:lastRenderedPageBreak/>
        <w:t>4.1. Флаг должен соответствовать официальному образцу Государственного флага Республики Казахстан.</w:t>
      </w:r>
    </w:p>
    <w:p w14:paraId="6096936E" w14:textId="77777777" w:rsidR="00E93922" w:rsidRPr="00E93922" w:rsidRDefault="00E93922" w:rsidP="00E93922">
      <w:pPr>
        <w:rPr>
          <w:rFonts w:ascii="Times New Roman" w:hAnsi="Times New Roman" w:cs="Times New Roman"/>
          <w:sz w:val="24"/>
          <w:szCs w:val="24"/>
        </w:rPr>
      </w:pPr>
      <w:r w:rsidRPr="00E93922">
        <w:rPr>
          <w:rFonts w:ascii="Times New Roman" w:hAnsi="Times New Roman" w:cs="Times New Roman"/>
          <w:sz w:val="24"/>
          <w:szCs w:val="24"/>
        </w:rPr>
        <w:t>4.2. Пропорции, цветовое исполнение, расположение и размеры элементов государственного флага не должны отличаться от установленных требований.</w:t>
      </w:r>
    </w:p>
    <w:p w14:paraId="0BA2C3D9" w14:textId="1C41F2C6" w:rsidR="00E93922" w:rsidRPr="00E93922" w:rsidRDefault="00E93922" w:rsidP="00E93922">
      <w:pPr>
        <w:rPr>
          <w:rFonts w:ascii="Times New Roman" w:hAnsi="Times New Roman" w:cs="Times New Roman"/>
          <w:sz w:val="24"/>
          <w:szCs w:val="24"/>
        </w:rPr>
      </w:pPr>
      <w:r w:rsidRPr="00E93922">
        <w:rPr>
          <w:rFonts w:ascii="Times New Roman" w:hAnsi="Times New Roman" w:cs="Times New Roman"/>
          <w:sz w:val="24"/>
          <w:szCs w:val="24"/>
        </w:rPr>
        <w:t xml:space="preserve">4.3. Изображение должно быть четким, без видимых искажений, смещений, </w:t>
      </w:r>
      <w:r w:rsidR="00563E73" w:rsidRPr="00E93922">
        <w:rPr>
          <w:rFonts w:ascii="Times New Roman" w:hAnsi="Times New Roman" w:cs="Times New Roman"/>
          <w:sz w:val="24"/>
          <w:szCs w:val="24"/>
        </w:rPr>
        <w:t>размытости</w:t>
      </w:r>
      <w:r w:rsidRPr="00E93922">
        <w:rPr>
          <w:rFonts w:ascii="Times New Roman" w:hAnsi="Times New Roman" w:cs="Times New Roman"/>
          <w:sz w:val="24"/>
          <w:szCs w:val="24"/>
        </w:rPr>
        <w:t xml:space="preserve"> и дефектов печати.</w:t>
      </w:r>
    </w:p>
    <w:p w14:paraId="7E4009FC" w14:textId="77777777" w:rsidR="00E93922" w:rsidRPr="00E93922" w:rsidRDefault="00E93922" w:rsidP="00E93922">
      <w:pPr>
        <w:rPr>
          <w:rFonts w:ascii="Times New Roman" w:hAnsi="Times New Roman" w:cs="Times New Roman"/>
          <w:sz w:val="24"/>
          <w:szCs w:val="24"/>
        </w:rPr>
      </w:pPr>
      <w:r w:rsidRPr="00E93922">
        <w:rPr>
          <w:rFonts w:ascii="Times New Roman" w:hAnsi="Times New Roman" w:cs="Times New Roman"/>
          <w:sz w:val="24"/>
          <w:szCs w:val="24"/>
        </w:rPr>
        <w:t>4.4. Ткань должна быть без разрывов, отверстий, загрязнений, пятен и иных производственных дефектов.</w:t>
      </w:r>
    </w:p>
    <w:p w14:paraId="79CC048D" w14:textId="77777777" w:rsidR="00E93922" w:rsidRPr="00E93922" w:rsidRDefault="00E93922" w:rsidP="00E93922">
      <w:pPr>
        <w:rPr>
          <w:rFonts w:ascii="Times New Roman" w:hAnsi="Times New Roman" w:cs="Times New Roman"/>
          <w:sz w:val="24"/>
          <w:szCs w:val="24"/>
        </w:rPr>
      </w:pPr>
      <w:r w:rsidRPr="00E93922">
        <w:rPr>
          <w:rFonts w:ascii="Times New Roman" w:hAnsi="Times New Roman" w:cs="Times New Roman"/>
          <w:sz w:val="24"/>
          <w:szCs w:val="24"/>
        </w:rPr>
        <w:t>4.5. Края изделия должны быть аккуратно обработаны.</w:t>
      </w:r>
    </w:p>
    <w:p w14:paraId="22D786BE" w14:textId="77777777" w:rsidR="00E93922" w:rsidRPr="00E93922" w:rsidRDefault="00E93922" w:rsidP="00E93922">
      <w:pPr>
        <w:rPr>
          <w:rFonts w:ascii="Times New Roman" w:hAnsi="Times New Roman" w:cs="Times New Roman"/>
          <w:sz w:val="24"/>
          <w:szCs w:val="24"/>
        </w:rPr>
      </w:pPr>
      <w:r w:rsidRPr="00E93922">
        <w:rPr>
          <w:rFonts w:ascii="Times New Roman" w:hAnsi="Times New Roman" w:cs="Times New Roman"/>
          <w:sz w:val="24"/>
          <w:szCs w:val="24"/>
        </w:rPr>
        <w:t>4.6. Крепежные элементы должны быть надежно установлены и не должны повреждать ткань при штатной эксплуатации.</w:t>
      </w:r>
    </w:p>
    <w:p w14:paraId="4158E1B1" w14:textId="77777777" w:rsidR="00E93922" w:rsidRPr="00E93922" w:rsidRDefault="00E93922" w:rsidP="00E9392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93922">
        <w:rPr>
          <w:rFonts w:ascii="Times New Roman" w:hAnsi="Times New Roman" w:cs="Times New Roman"/>
          <w:b/>
          <w:bCs/>
          <w:sz w:val="24"/>
          <w:szCs w:val="24"/>
        </w:rPr>
        <w:t>5. Требования к качеству</w:t>
      </w:r>
    </w:p>
    <w:p w14:paraId="09D725C3" w14:textId="77777777" w:rsidR="00E93922" w:rsidRPr="00E93922" w:rsidRDefault="00E93922" w:rsidP="00E93922">
      <w:pPr>
        <w:rPr>
          <w:rFonts w:ascii="Times New Roman" w:hAnsi="Times New Roman" w:cs="Times New Roman"/>
          <w:sz w:val="24"/>
          <w:szCs w:val="24"/>
        </w:rPr>
      </w:pPr>
      <w:r w:rsidRPr="00E93922">
        <w:rPr>
          <w:rFonts w:ascii="Times New Roman" w:hAnsi="Times New Roman" w:cs="Times New Roman"/>
          <w:sz w:val="24"/>
          <w:szCs w:val="24"/>
        </w:rPr>
        <w:t>Поставляемый товар должен быть новым, ранее не использованным, без механических повреждений и производственных дефектов.</w:t>
      </w:r>
    </w:p>
    <w:p w14:paraId="1DD050E1" w14:textId="77777777" w:rsidR="00E93922" w:rsidRPr="00E93922" w:rsidRDefault="00E93922" w:rsidP="00E93922">
      <w:pPr>
        <w:rPr>
          <w:rFonts w:ascii="Times New Roman" w:hAnsi="Times New Roman" w:cs="Times New Roman"/>
          <w:sz w:val="24"/>
          <w:szCs w:val="24"/>
        </w:rPr>
      </w:pPr>
      <w:r w:rsidRPr="00E93922">
        <w:rPr>
          <w:rFonts w:ascii="Times New Roman" w:hAnsi="Times New Roman" w:cs="Times New Roman"/>
          <w:sz w:val="24"/>
          <w:szCs w:val="24"/>
        </w:rPr>
        <w:t>Товар должен соответствовать характеристикам, указанным в настоящей технической спецификации.</w:t>
      </w:r>
    </w:p>
    <w:p w14:paraId="5BBB9390" w14:textId="77777777" w:rsidR="00E93922" w:rsidRPr="00E93922" w:rsidRDefault="00E93922" w:rsidP="00E93922">
      <w:pPr>
        <w:rPr>
          <w:rFonts w:ascii="Times New Roman" w:hAnsi="Times New Roman" w:cs="Times New Roman"/>
          <w:sz w:val="24"/>
          <w:szCs w:val="24"/>
        </w:rPr>
      </w:pPr>
      <w:r w:rsidRPr="00E93922">
        <w:rPr>
          <w:rFonts w:ascii="Times New Roman" w:hAnsi="Times New Roman" w:cs="Times New Roman"/>
          <w:sz w:val="24"/>
          <w:szCs w:val="24"/>
        </w:rPr>
        <w:t>При приемке Заказчик вправе проверить соответствие товара заявленным размерам, материалу, качеству изготовления, цвету, изображению и комплектности.</w:t>
      </w:r>
    </w:p>
    <w:p w14:paraId="4618F49F" w14:textId="77777777" w:rsidR="00E93922" w:rsidRPr="00E93922" w:rsidRDefault="00E93922" w:rsidP="00E9392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93922">
        <w:rPr>
          <w:rFonts w:ascii="Times New Roman" w:hAnsi="Times New Roman" w:cs="Times New Roman"/>
          <w:b/>
          <w:bCs/>
          <w:sz w:val="24"/>
          <w:szCs w:val="24"/>
        </w:rPr>
        <w:t>6. Упаковка и транспортировка</w:t>
      </w:r>
    </w:p>
    <w:p w14:paraId="466D5486" w14:textId="77777777" w:rsidR="00E93922" w:rsidRPr="00E93922" w:rsidRDefault="00E93922" w:rsidP="00E93922">
      <w:pPr>
        <w:rPr>
          <w:rFonts w:ascii="Times New Roman" w:hAnsi="Times New Roman" w:cs="Times New Roman"/>
          <w:sz w:val="24"/>
          <w:szCs w:val="24"/>
        </w:rPr>
      </w:pPr>
      <w:r w:rsidRPr="00E93922">
        <w:rPr>
          <w:rFonts w:ascii="Times New Roman" w:hAnsi="Times New Roman" w:cs="Times New Roman"/>
          <w:sz w:val="24"/>
          <w:szCs w:val="24"/>
        </w:rPr>
        <w:t>Товар должен поставляться в упаковке, обеспечивающей его сохранность от загрязнения, повреждения и воздействия атмосферных факторов при транспортировке и хранении.</w:t>
      </w:r>
    </w:p>
    <w:p w14:paraId="6B506D92" w14:textId="77777777" w:rsidR="00E93922" w:rsidRPr="00E93922" w:rsidRDefault="00E93922" w:rsidP="00E9392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93922">
        <w:rPr>
          <w:rFonts w:ascii="Times New Roman" w:hAnsi="Times New Roman" w:cs="Times New Roman"/>
          <w:b/>
          <w:bCs/>
          <w:sz w:val="24"/>
          <w:szCs w:val="24"/>
        </w:rPr>
        <w:t>7. Гарантийные обязательства</w:t>
      </w:r>
    </w:p>
    <w:p w14:paraId="07887287" w14:textId="77777777" w:rsidR="00E93922" w:rsidRPr="00E93922" w:rsidRDefault="00E93922" w:rsidP="00E93922">
      <w:pPr>
        <w:rPr>
          <w:rFonts w:ascii="Times New Roman" w:hAnsi="Times New Roman" w:cs="Times New Roman"/>
          <w:sz w:val="24"/>
          <w:szCs w:val="24"/>
        </w:rPr>
      </w:pPr>
      <w:r w:rsidRPr="00E93922">
        <w:rPr>
          <w:rFonts w:ascii="Times New Roman" w:hAnsi="Times New Roman" w:cs="Times New Roman"/>
          <w:sz w:val="24"/>
          <w:szCs w:val="24"/>
        </w:rPr>
        <w:t>Гарантийный срок на товар — не менее 6 месяцев с даты поставки.</w:t>
      </w:r>
    </w:p>
    <w:p w14:paraId="189E5B85" w14:textId="77777777" w:rsidR="00E93922" w:rsidRPr="00E93922" w:rsidRDefault="00E93922" w:rsidP="00E93922">
      <w:pPr>
        <w:rPr>
          <w:rFonts w:ascii="Times New Roman" w:hAnsi="Times New Roman" w:cs="Times New Roman"/>
          <w:sz w:val="24"/>
          <w:szCs w:val="24"/>
        </w:rPr>
      </w:pPr>
      <w:r w:rsidRPr="00E93922">
        <w:rPr>
          <w:rFonts w:ascii="Times New Roman" w:hAnsi="Times New Roman" w:cs="Times New Roman"/>
          <w:sz w:val="24"/>
          <w:szCs w:val="24"/>
        </w:rPr>
        <w:t>В течение гарантийного срока Поставщик обязан устранить выявленные производственные дефекты либо заменить товар, не соответствующий требованиям настоящей технической спецификации, в порядке и сроки, предусмотренные договором о государственных закупках.</w:t>
      </w:r>
    </w:p>
    <w:p w14:paraId="0E29B2D2" w14:textId="77777777" w:rsidR="00E93922" w:rsidRPr="00E93922" w:rsidRDefault="00E93922" w:rsidP="00E9392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93922">
        <w:rPr>
          <w:rFonts w:ascii="Times New Roman" w:hAnsi="Times New Roman" w:cs="Times New Roman"/>
          <w:b/>
          <w:bCs/>
          <w:sz w:val="24"/>
          <w:szCs w:val="24"/>
        </w:rPr>
        <w:t>8. Количество</w:t>
      </w:r>
    </w:p>
    <w:p w14:paraId="70BDC9EC" w14:textId="0C5F11F6" w:rsidR="00E93922" w:rsidRPr="00E93922" w:rsidRDefault="00E93922" w:rsidP="00E93922">
      <w:pPr>
        <w:rPr>
          <w:rFonts w:ascii="Times New Roman" w:hAnsi="Times New Roman" w:cs="Times New Roman"/>
          <w:sz w:val="24"/>
          <w:szCs w:val="24"/>
        </w:rPr>
      </w:pPr>
      <w:r w:rsidRPr="00E93922">
        <w:rPr>
          <w:rFonts w:ascii="Times New Roman" w:hAnsi="Times New Roman" w:cs="Times New Roman"/>
          <w:sz w:val="24"/>
          <w:szCs w:val="24"/>
        </w:rPr>
        <w:t xml:space="preserve">Количество: </w:t>
      </w:r>
      <w:r w:rsidR="00563E73">
        <w:rPr>
          <w:rFonts w:ascii="Times New Roman" w:hAnsi="Times New Roman" w:cs="Times New Roman"/>
          <w:sz w:val="24"/>
          <w:szCs w:val="24"/>
        </w:rPr>
        <w:t>3</w:t>
      </w:r>
      <w:r w:rsidR="008D4FB0">
        <w:rPr>
          <w:rFonts w:ascii="Times New Roman" w:hAnsi="Times New Roman" w:cs="Times New Roman"/>
          <w:sz w:val="24"/>
          <w:szCs w:val="24"/>
        </w:rPr>
        <w:t>0</w:t>
      </w:r>
      <w:r w:rsidR="00563E73">
        <w:rPr>
          <w:rFonts w:ascii="Times New Roman" w:hAnsi="Times New Roman" w:cs="Times New Roman"/>
          <w:sz w:val="24"/>
          <w:szCs w:val="24"/>
        </w:rPr>
        <w:t xml:space="preserve"> </w:t>
      </w:r>
      <w:r w:rsidRPr="00E93922">
        <w:rPr>
          <w:rFonts w:ascii="Times New Roman" w:hAnsi="Times New Roman" w:cs="Times New Roman"/>
          <w:sz w:val="24"/>
          <w:szCs w:val="24"/>
        </w:rPr>
        <w:t>шт.</w:t>
      </w:r>
    </w:p>
    <w:p w14:paraId="0631803E" w14:textId="42834C83" w:rsidR="00E93922" w:rsidRPr="00E93922" w:rsidRDefault="008D4FB0" w:rsidP="00E93922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bookmarkStart w:id="0" w:name="_GoBack"/>
      <w:bookmarkEnd w:id="0"/>
      <w:r w:rsidR="00E93922" w:rsidRPr="00E93922">
        <w:rPr>
          <w:rFonts w:ascii="Times New Roman" w:hAnsi="Times New Roman" w:cs="Times New Roman"/>
          <w:b/>
          <w:bCs/>
          <w:sz w:val="24"/>
          <w:szCs w:val="24"/>
        </w:rPr>
        <w:t>. Особые требования</w:t>
      </w:r>
    </w:p>
    <w:p w14:paraId="403F2590" w14:textId="393B9321" w:rsidR="008E5F93" w:rsidRDefault="00E93922">
      <w:pPr>
        <w:rPr>
          <w:rFonts w:ascii="Times New Roman" w:hAnsi="Times New Roman" w:cs="Times New Roman"/>
          <w:sz w:val="24"/>
          <w:szCs w:val="24"/>
        </w:rPr>
      </w:pPr>
      <w:r w:rsidRPr="00E93922">
        <w:rPr>
          <w:rFonts w:ascii="Times New Roman" w:hAnsi="Times New Roman" w:cs="Times New Roman"/>
          <w:sz w:val="24"/>
          <w:szCs w:val="24"/>
        </w:rPr>
        <w:t>Не допускается поставка товара с измененным дизайном, произвольным расположением элементов, искажением изображения либо использованием иных символов вместо элементов Государственного флага Республики Казахстан.</w:t>
      </w:r>
    </w:p>
    <w:p w14:paraId="3D95D1FF" w14:textId="77777777" w:rsidR="00563E73" w:rsidRPr="00563E73" w:rsidRDefault="00563E73" w:rsidP="00563E7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3E73">
        <w:rPr>
          <w:rFonts w:ascii="Times New Roman" w:hAnsi="Times New Roman" w:cs="Times New Roman"/>
          <w:b/>
          <w:bCs/>
          <w:sz w:val="24"/>
          <w:szCs w:val="24"/>
        </w:rPr>
        <w:t>ТЕХНИКАЛЫҚ ЕРЕКШЕЛІК</w:t>
      </w:r>
    </w:p>
    <w:p w14:paraId="37A608DE" w14:textId="77777777" w:rsidR="00563E73" w:rsidRPr="00563E73" w:rsidRDefault="00563E73" w:rsidP="00563E7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63E73">
        <w:rPr>
          <w:rFonts w:ascii="Times New Roman" w:hAnsi="Times New Roman" w:cs="Times New Roman"/>
          <w:b/>
          <w:bCs/>
          <w:sz w:val="24"/>
          <w:szCs w:val="24"/>
        </w:rPr>
        <w:t>Қазақстан</w:t>
      </w:r>
      <w:proofErr w:type="spellEnd"/>
      <w:r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b/>
          <w:bCs/>
          <w:sz w:val="24"/>
          <w:szCs w:val="24"/>
        </w:rPr>
        <w:t>Республикасының</w:t>
      </w:r>
      <w:proofErr w:type="spellEnd"/>
      <w:r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b/>
          <w:bCs/>
          <w:sz w:val="24"/>
          <w:szCs w:val="24"/>
        </w:rPr>
        <w:t>сыртқы</w:t>
      </w:r>
      <w:proofErr w:type="spellEnd"/>
      <w:r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b/>
          <w:bCs/>
          <w:sz w:val="24"/>
          <w:szCs w:val="24"/>
        </w:rPr>
        <w:t>туын</w:t>
      </w:r>
      <w:proofErr w:type="spellEnd"/>
      <w:r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b/>
          <w:bCs/>
          <w:sz w:val="24"/>
          <w:szCs w:val="24"/>
        </w:rPr>
        <w:t>дайындауға</w:t>
      </w:r>
      <w:proofErr w:type="spellEnd"/>
      <w:r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b/>
          <w:bCs/>
          <w:sz w:val="24"/>
          <w:szCs w:val="24"/>
        </w:rPr>
        <w:t>арналған</w:t>
      </w:r>
      <w:proofErr w:type="spellEnd"/>
    </w:p>
    <w:p w14:paraId="77AEEF55" w14:textId="77777777" w:rsidR="00563E73" w:rsidRPr="00563E73" w:rsidRDefault="00563E73" w:rsidP="00563E7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proofErr w:type="spellStart"/>
      <w:r w:rsidRPr="00563E73">
        <w:rPr>
          <w:rFonts w:ascii="Times New Roman" w:hAnsi="Times New Roman" w:cs="Times New Roman"/>
          <w:b/>
          <w:bCs/>
          <w:sz w:val="24"/>
          <w:szCs w:val="24"/>
        </w:rPr>
        <w:t>Сатып</w:t>
      </w:r>
      <w:proofErr w:type="spellEnd"/>
      <w:r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b/>
          <w:bCs/>
          <w:sz w:val="24"/>
          <w:szCs w:val="24"/>
        </w:rPr>
        <w:t>алу</w:t>
      </w:r>
      <w:proofErr w:type="spellEnd"/>
      <w:r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b/>
          <w:bCs/>
          <w:sz w:val="24"/>
          <w:szCs w:val="24"/>
        </w:rPr>
        <w:t>мәні</w:t>
      </w:r>
      <w:proofErr w:type="spellEnd"/>
    </w:p>
    <w:p w14:paraId="0D20830C" w14:textId="77777777" w:rsidR="00563E73" w:rsidRPr="00563E73" w:rsidRDefault="00563E73" w:rsidP="00563E7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63E73">
        <w:rPr>
          <w:rFonts w:ascii="Times New Roman" w:hAnsi="Times New Roman" w:cs="Times New Roman"/>
          <w:sz w:val="24"/>
          <w:szCs w:val="24"/>
        </w:rPr>
        <w:lastRenderedPageBreak/>
        <w:t>Қазақстан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ашық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ауада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орналастыруға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сыртқы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жалауларын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>.</w:t>
      </w:r>
    </w:p>
    <w:p w14:paraId="33501DE1" w14:textId="77777777" w:rsidR="00563E73" w:rsidRPr="00563E73" w:rsidRDefault="00563E73" w:rsidP="00563E7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proofErr w:type="spellStart"/>
      <w:r w:rsidRPr="00563E73">
        <w:rPr>
          <w:rFonts w:ascii="Times New Roman" w:hAnsi="Times New Roman" w:cs="Times New Roman"/>
          <w:b/>
          <w:bCs/>
          <w:sz w:val="24"/>
          <w:szCs w:val="24"/>
        </w:rPr>
        <w:t>Мақсаты</w:t>
      </w:r>
      <w:proofErr w:type="spellEnd"/>
    </w:p>
    <w:p w14:paraId="23971542" w14:textId="77777777" w:rsidR="00563E73" w:rsidRPr="00563E73" w:rsidRDefault="00563E73" w:rsidP="00563E7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63E73">
        <w:rPr>
          <w:rFonts w:ascii="Times New Roman" w:hAnsi="Times New Roman" w:cs="Times New Roman"/>
          <w:sz w:val="24"/>
          <w:szCs w:val="24"/>
        </w:rPr>
        <w:t>Ғимараттарда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ұйымдардың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аумақтарында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әкімшілік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өзге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де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объектілерде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ашық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ауада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пайдалануға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>.</w:t>
      </w:r>
    </w:p>
    <w:p w14:paraId="76175A9E" w14:textId="77777777" w:rsidR="00563E73" w:rsidRPr="00563E73" w:rsidRDefault="00563E73" w:rsidP="00563E7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proofErr w:type="spellStart"/>
      <w:r w:rsidRPr="00563E73">
        <w:rPr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b/>
          <w:bCs/>
          <w:sz w:val="24"/>
          <w:szCs w:val="24"/>
        </w:rPr>
        <w:t>сипаттамалары</w:t>
      </w:r>
      <w:proofErr w:type="spellEnd"/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84"/>
        <w:gridCol w:w="6961"/>
      </w:tblGrid>
      <w:tr w:rsidR="00563E73" w:rsidRPr="00563E73" w14:paraId="204C9225" w14:textId="77777777" w:rsidTr="00563E7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8FC50D6" w14:textId="77777777" w:rsidR="00563E73" w:rsidRPr="00563E73" w:rsidRDefault="00563E73" w:rsidP="00563E7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Сипаттаманың</w:t>
            </w:r>
            <w:proofErr w:type="spellEnd"/>
            <w:r w:rsidRPr="00563E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2B62240" w14:textId="77777777" w:rsidR="00563E73" w:rsidRPr="00563E73" w:rsidRDefault="00563E73" w:rsidP="00563E7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Талап</w:t>
            </w:r>
            <w:proofErr w:type="spellEnd"/>
          </w:p>
        </w:tc>
      </w:tr>
      <w:tr w:rsidR="00563E73" w:rsidRPr="00563E73" w14:paraId="2730893F" w14:textId="77777777" w:rsidTr="00563E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8F6551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Тауардың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түрі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C2EB707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Қазақстан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Республикасының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Мемлекеттік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Туы</w:t>
            </w:r>
            <w:proofErr w:type="spellEnd"/>
          </w:p>
        </w:tc>
      </w:tr>
      <w:tr w:rsidR="00563E73" w:rsidRPr="00563E73" w14:paraId="0AD6C848" w14:textId="77777777" w:rsidTr="00563E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0DF98D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Орындалуы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F2B4A87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Сыртқы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қолдануға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арналған</w:t>
            </w:r>
            <w:proofErr w:type="spellEnd"/>
          </w:p>
        </w:tc>
      </w:tr>
      <w:tr w:rsidR="00563E73" w:rsidRPr="00563E73" w14:paraId="0E1BBFF9" w14:textId="77777777" w:rsidTr="00563E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CE1E36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Өлшемі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A69F654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100 × 200 см</w:t>
            </w:r>
          </w:p>
        </w:tc>
      </w:tr>
      <w:tr w:rsidR="00563E73" w:rsidRPr="00563E73" w14:paraId="35B43473" w14:textId="77777777" w:rsidTr="00563E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A0638F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Тараптарының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арақатынасы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9185650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1:2</w:t>
            </w:r>
          </w:p>
        </w:tc>
      </w:tr>
      <w:tr w:rsidR="00563E73" w:rsidRPr="00563E73" w14:paraId="0DEB017B" w14:textId="77777777" w:rsidTr="00563E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4CDD24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Материалы</w:t>
            </w:r>
          </w:p>
        </w:tc>
        <w:tc>
          <w:tcPr>
            <w:tcW w:w="0" w:type="auto"/>
            <w:vAlign w:val="center"/>
            <w:hideMark/>
          </w:tcPr>
          <w:p w14:paraId="68CCA536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Полиэфирлі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жалаулық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) мата</w:t>
            </w:r>
          </w:p>
        </w:tc>
      </w:tr>
      <w:tr w:rsidR="00563E73" w:rsidRPr="00563E73" w14:paraId="1487C3D5" w14:textId="77777777" w:rsidTr="00563E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A47EA3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Матаның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тығыздығы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09AFA79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Кемінде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110 г/м²</w:t>
            </w:r>
          </w:p>
        </w:tc>
      </w:tr>
      <w:tr w:rsidR="00563E73" w:rsidRPr="00563E73" w14:paraId="4E19F59E" w14:textId="77777777" w:rsidTr="00563E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708DFB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Негізгі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түсі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403BA96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Қазақстан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Республикасының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Мемлекеттік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Туының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ресми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үлгісіне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сәйкес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көгілдір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түсті</w:t>
            </w:r>
            <w:proofErr w:type="spellEnd"/>
          </w:p>
        </w:tc>
      </w:tr>
      <w:tr w:rsidR="00563E73" w:rsidRPr="00563E73" w14:paraId="7BC67683" w14:textId="77777777" w:rsidTr="00563E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F0823E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Бейнеленуі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9C1682E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Сәулелері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бар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күн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қалықтап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ұшқан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дала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қыраны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ұлттық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ою-өрнек</w:t>
            </w:r>
            <w:proofErr w:type="spellEnd"/>
          </w:p>
        </w:tc>
      </w:tr>
      <w:tr w:rsidR="00563E73" w:rsidRPr="00563E73" w14:paraId="1A97F8F7" w14:textId="77777777" w:rsidTr="00563E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D7C93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Бейнені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түсіру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тәсілі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B60C5FC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Сыртқы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қолдануға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арналған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төзімді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толық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түсті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баспа</w:t>
            </w:r>
            <w:proofErr w:type="spellEnd"/>
          </w:p>
        </w:tc>
      </w:tr>
      <w:tr w:rsidR="00563E73" w:rsidRPr="00563E73" w14:paraId="6F711AF5" w14:textId="77777777" w:rsidTr="00563E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36D9D8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Шеттерін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өңдеу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A50238F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Матаның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тарқатылып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кетуіне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жол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бермеу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мақсатында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бүкіл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периметрі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өңделуі</w:t>
            </w:r>
            <w:proofErr w:type="spellEnd"/>
          </w:p>
        </w:tc>
      </w:tr>
      <w:tr w:rsidR="00563E73" w:rsidRPr="00563E73" w14:paraId="094D1B8D" w14:textId="77777777" w:rsidTr="00563E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242C80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Бекіту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3CC224F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Ту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тұғырына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флагштокқа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орнатуға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арналған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люверстер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бекіткіш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элементтер</w:t>
            </w:r>
            <w:proofErr w:type="spellEnd"/>
          </w:p>
        </w:tc>
      </w:tr>
      <w:tr w:rsidR="00563E73" w:rsidRPr="00563E73" w14:paraId="49535E53" w14:textId="77777777" w:rsidTr="00563E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26A472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Бекіткіштерді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күшейту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B7F9A68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Люверстер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орнатылатын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орындар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қосымша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күшейтілуі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тиіс</w:t>
            </w:r>
            <w:proofErr w:type="spellEnd"/>
          </w:p>
        </w:tc>
      </w:tr>
      <w:tr w:rsidR="00563E73" w:rsidRPr="00563E73" w14:paraId="420192C9" w14:textId="77777777" w:rsidTr="00563E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566820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Қолданылуы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3E56286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Сыртқы</w:t>
            </w:r>
            <w:proofErr w:type="spellEnd"/>
          </w:p>
        </w:tc>
      </w:tr>
      <w:tr w:rsidR="00563E73" w:rsidRPr="00563E73" w14:paraId="5852B9FA" w14:textId="77777777" w:rsidTr="00563E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68F645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Төзімділігі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2BC9952" w14:textId="77777777" w:rsidR="00563E73" w:rsidRPr="00563E73" w:rsidRDefault="00563E73" w:rsidP="00563E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Материал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оған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түсірілген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бейне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атмосфералық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жауын-шашын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мен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күн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сәулесінің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әсеріне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төзімді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болуы</w:t>
            </w:r>
            <w:proofErr w:type="spellEnd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63E73">
              <w:rPr>
                <w:rFonts w:ascii="Times New Roman" w:hAnsi="Times New Roman" w:cs="Times New Roman"/>
                <w:sz w:val="24"/>
                <w:szCs w:val="24"/>
              </w:rPr>
              <w:t>тиіс</w:t>
            </w:r>
            <w:proofErr w:type="spellEnd"/>
          </w:p>
        </w:tc>
      </w:tr>
    </w:tbl>
    <w:p w14:paraId="78B587D4" w14:textId="77777777" w:rsidR="00563E73" w:rsidRPr="00563E73" w:rsidRDefault="00563E73" w:rsidP="00563E7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proofErr w:type="spellStart"/>
      <w:r w:rsidRPr="00563E73">
        <w:rPr>
          <w:rFonts w:ascii="Times New Roman" w:hAnsi="Times New Roman" w:cs="Times New Roman"/>
          <w:b/>
          <w:bCs/>
          <w:sz w:val="24"/>
          <w:szCs w:val="24"/>
        </w:rPr>
        <w:t>Дайындауға</w:t>
      </w:r>
      <w:proofErr w:type="spellEnd"/>
      <w:r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</w:p>
    <w:p w14:paraId="6728D250" w14:textId="77777777" w:rsidR="00563E73" w:rsidRPr="00563E73" w:rsidRDefault="00563E73" w:rsidP="00563E73">
      <w:pPr>
        <w:rPr>
          <w:rFonts w:ascii="Times New Roman" w:hAnsi="Times New Roman" w:cs="Times New Roman"/>
          <w:sz w:val="24"/>
          <w:szCs w:val="24"/>
        </w:rPr>
      </w:pPr>
      <w:r w:rsidRPr="00563E73">
        <w:rPr>
          <w:rFonts w:ascii="Times New Roman" w:hAnsi="Times New Roman" w:cs="Times New Roman"/>
          <w:sz w:val="24"/>
          <w:szCs w:val="24"/>
        </w:rPr>
        <w:t xml:space="preserve">4.1. Ту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Туының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ресми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үлгісіне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>.</w:t>
      </w:r>
    </w:p>
    <w:p w14:paraId="24194279" w14:textId="77777777" w:rsidR="00563E73" w:rsidRPr="00563E73" w:rsidRDefault="00563E73" w:rsidP="00563E73">
      <w:pPr>
        <w:rPr>
          <w:rFonts w:ascii="Times New Roman" w:hAnsi="Times New Roman" w:cs="Times New Roman"/>
          <w:sz w:val="24"/>
          <w:szCs w:val="24"/>
        </w:rPr>
      </w:pPr>
      <w:r w:rsidRPr="00563E73">
        <w:rPr>
          <w:rFonts w:ascii="Times New Roman" w:hAnsi="Times New Roman" w:cs="Times New Roman"/>
          <w:sz w:val="24"/>
          <w:szCs w:val="24"/>
        </w:rPr>
        <w:lastRenderedPageBreak/>
        <w:t xml:space="preserve">4.2.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Тудың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пропорциялары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түстік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орындалуы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элементтерінің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орналасуы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өлшемдері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талаптарға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>.</w:t>
      </w:r>
    </w:p>
    <w:p w14:paraId="7817D5A6" w14:textId="77777777" w:rsidR="00563E73" w:rsidRPr="00563E73" w:rsidRDefault="00563E73" w:rsidP="00563E73">
      <w:pPr>
        <w:rPr>
          <w:rFonts w:ascii="Times New Roman" w:hAnsi="Times New Roman" w:cs="Times New Roman"/>
          <w:sz w:val="24"/>
          <w:szCs w:val="24"/>
        </w:rPr>
      </w:pPr>
      <w:r w:rsidRPr="00563E73">
        <w:rPr>
          <w:rFonts w:ascii="Times New Roman" w:hAnsi="Times New Roman" w:cs="Times New Roman"/>
          <w:sz w:val="24"/>
          <w:szCs w:val="24"/>
        </w:rPr>
        <w:t xml:space="preserve">4.3.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Бейне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анық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көзге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көрінетін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бұрмалануларсыз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ығысусыз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бұлдырланусыз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баспа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ақауларынсыз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>.</w:t>
      </w:r>
    </w:p>
    <w:p w14:paraId="456C3C43" w14:textId="77777777" w:rsidR="00563E73" w:rsidRPr="00563E73" w:rsidRDefault="00563E73" w:rsidP="00563E73">
      <w:pPr>
        <w:rPr>
          <w:rFonts w:ascii="Times New Roman" w:hAnsi="Times New Roman" w:cs="Times New Roman"/>
          <w:sz w:val="24"/>
          <w:szCs w:val="24"/>
        </w:rPr>
      </w:pPr>
      <w:r w:rsidRPr="00563E73">
        <w:rPr>
          <w:rFonts w:ascii="Times New Roman" w:hAnsi="Times New Roman" w:cs="Times New Roman"/>
          <w:sz w:val="24"/>
          <w:szCs w:val="24"/>
        </w:rPr>
        <w:t xml:space="preserve">4.4.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Матада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жыртылған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тесілген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жерлер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ластанулар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дақтар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да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өндірістік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ақаулар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болмауы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>.</w:t>
      </w:r>
    </w:p>
    <w:p w14:paraId="6450B306" w14:textId="77777777" w:rsidR="00563E73" w:rsidRPr="00563E73" w:rsidRDefault="00563E73" w:rsidP="00563E73">
      <w:pPr>
        <w:rPr>
          <w:rFonts w:ascii="Times New Roman" w:hAnsi="Times New Roman" w:cs="Times New Roman"/>
          <w:sz w:val="24"/>
          <w:szCs w:val="24"/>
        </w:rPr>
      </w:pPr>
      <w:r w:rsidRPr="00563E73">
        <w:rPr>
          <w:rFonts w:ascii="Times New Roman" w:hAnsi="Times New Roman" w:cs="Times New Roman"/>
          <w:sz w:val="24"/>
          <w:szCs w:val="24"/>
        </w:rPr>
        <w:t xml:space="preserve">4.5.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Бұйымның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шеттері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ұқыпты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өңделуі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>.</w:t>
      </w:r>
    </w:p>
    <w:p w14:paraId="06F0E179" w14:textId="77777777" w:rsidR="00563E73" w:rsidRPr="00563E73" w:rsidRDefault="00563E73" w:rsidP="00563E73">
      <w:pPr>
        <w:rPr>
          <w:rFonts w:ascii="Times New Roman" w:hAnsi="Times New Roman" w:cs="Times New Roman"/>
          <w:sz w:val="24"/>
          <w:szCs w:val="24"/>
        </w:rPr>
      </w:pPr>
      <w:r w:rsidRPr="00563E73">
        <w:rPr>
          <w:rFonts w:ascii="Times New Roman" w:hAnsi="Times New Roman" w:cs="Times New Roman"/>
          <w:sz w:val="24"/>
          <w:szCs w:val="24"/>
        </w:rPr>
        <w:t xml:space="preserve">4.6.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Бекіткіш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элементтер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сенімді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орнатылуы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қалыпты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матаны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зақымдамауы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>.</w:t>
      </w:r>
    </w:p>
    <w:p w14:paraId="62068ED6" w14:textId="77777777" w:rsidR="00563E73" w:rsidRPr="00563E73" w:rsidRDefault="00563E73" w:rsidP="00563E7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5. </w:t>
      </w:r>
      <w:proofErr w:type="spellStart"/>
      <w:r w:rsidRPr="00563E73">
        <w:rPr>
          <w:rFonts w:ascii="Times New Roman" w:hAnsi="Times New Roman" w:cs="Times New Roman"/>
          <w:b/>
          <w:bCs/>
          <w:sz w:val="24"/>
          <w:szCs w:val="24"/>
        </w:rPr>
        <w:t>Сапасына</w:t>
      </w:r>
      <w:proofErr w:type="spellEnd"/>
      <w:r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</w:p>
    <w:p w14:paraId="30A28434" w14:textId="77777777" w:rsidR="00563E73" w:rsidRPr="00563E73" w:rsidRDefault="00563E73" w:rsidP="00563E7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Жеткізілетін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тауар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бұрын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пайдаланылмаған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механикалық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зақымдануларсыз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өндірістік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ақауларсыз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>.</w:t>
      </w:r>
    </w:p>
    <w:p w14:paraId="65B69E46" w14:textId="77777777" w:rsidR="00563E73" w:rsidRPr="00563E73" w:rsidRDefault="00563E73" w:rsidP="00563E7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Тауар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осы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ерекшелікте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сипаттамаларға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>.</w:t>
      </w:r>
    </w:p>
    <w:p w14:paraId="29E2C609" w14:textId="77777777" w:rsidR="00563E73" w:rsidRPr="00563E73" w:rsidRDefault="00563E73" w:rsidP="00563E7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Тауарды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қабылдау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тауардың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мәлімделген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өлшемдерге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материалына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сапасына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түсіне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бейнесіне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жиынтықтылығына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сәйкестігін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тексеруге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құқылы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>.</w:t>
      </w:r>
    </w:p>
    <w:p w14:paraId="7BD4229B" w14:textId="77777777" w:rsidR="00563E73" w:rsidRPr="00563E73" w:rsidRDefault="00563E73" w:rsidP="00563E7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proofErr w:type="spellStart"/>
      <w:r w:rsidRPr="00563E73">
        <w:rPr>
          <w:rFonts w:ascii="Times New Roman" w:hAnsi="Times New Roman" w:cs="Times New Roman"/>
          <w:b/>
          <w:bCs/>
          <w:sz w:val="24"/>
          <w:szCs w:val="24"/>
        </w:rPr>
        <w:t>Буып-түю</w:t>
      </w:r>
      <w:proofErr w:type="spellEnd"/>
      <w:r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b/>
          <w:bCs/>
          <w:sz w:val="24"/>
          <w:szCs w:val="24"/>
        </w:rPr>
        <w:t>және</w:t>
      </w:r>
      <w:proofErr w:type="spellEnd"/>
      <w:r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b/>
          <w:bCs/>
          <w:sz w:val="24"/>
          <w:szCs w:val="24"/>
        </w:rPr>
        <w:t>тасымалдау</w:t>
      </w:r>
      <w:proofErr w:type="spellEnd"/>
    </w:p>
    <w:p w14:paraId="14407E43" w14:textId="77777777" w:rsidR="00563E73" w:rsidRPr="00563E73" w:rsidRDefault="00563E73" w:rsidP="00563E7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Тауар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тасымалдау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ластанудан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зақымданудан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атмосфералық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факторлардың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әсерінен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сақталуын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ететін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қаптамада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жеткізілуі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>.</w:t>
      </w:r>
    </w:p>
    <w:p w14:paraId="09387DD3" w14:textId="77777777" w:rsidR="00563E73" w:rsidRPr="00563E73" w:rsidRDefault="00563E73" w:rsidP="00563E7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7. </w:t>
      </w:r>
      <w:proofErr w:type="spellStart"/>
      <w:r w:rsidRPr="00563E73">
        <w:rPr>
          <w:rFonts w:ascii="Times New Roman" w:hAnsi="Times New Roman" w:cs="Times New Roman"/>
          <w:b/>
          <w:bCs/>
          <w:sz w:val="24"/>
          <w:szCs w:val="24"/>
        </w:rPr>
        <w:t>Кепілдік</w:t>
      </w:r>
      <w:proofErr w:type="spellEnd"/>
      <w:r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b/>
          <w:bCs/>
          <w:sz w:val="24"/>
          <w:szCs w:val="24"/>
        </w:rPr>
        <w:t>міндеттемелер</w:t>
      </w:r>
      <w:proofErr w:type="spellEnd"/>
    </w:p>
    <w:p w14:paraId="573FC4F1" w14:textId="77777777" w:rsidR="00563E73" w:rsidRPr="00563E73" w:rsidRDefault="00563E73" w:rsidP="00563E7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Тауарға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—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жеткізілген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6 ай.</w:t>
      </w:r>
    </w:p>
    <w:p w14:paraId="447341B8" w14:textId="77777777" w:rsidR="00563E73" w:rsidRPr="00563E73" w:rsidRDefault="00563E73" w:rsidP="00563E73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анықталған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өндірістік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ақауларды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жоюға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осы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ерекшелік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келмейтін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тауарды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шартта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көзделген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тәртіппен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мерзімдерде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ауыстыруға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>.</w:t>
      </w:r>
    </w:p>
    <w:p w14:paraId="14AD0677" w14:textId="77777777" w:rsidR="00563E73" w:rsidRPr="00563E73" w:rsidRDefault="00563E73" w:rsidP="00563E7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63E73">
        <w:rPr>
          <w:rFonts w:ascii="Times New Roman" w:hAnsi="Times New Roman" w:cs="Times New Roman"/>
          <w:b/>
          <w:bCs/>
          <w:sz w:val="24"/>
          <w:szCs w:val="24"/>
        </w:rPr>
        <w:t>8. Саны</w:t>
      </w:r>
    </w:p>
    <w:p w14:paraId="4CDDB5CE" w14:textId="3A948FB8" w:rsidR="00563E73" w:rsidRPr="00563E73" w:rsidRDefault="00563E73" w:rsidP="00563E73">
      <w:pPr>
        <w:rPr>
          <w:rFonts w:ascii="Times New Roman" w:hAnsi="Times New Roman" w:cs="Times New Roman"/>
          <w:sz w:val="24"/>
          <w:szCs w:val="24"/>
        </w:rPr>
      </w:pPr>
      <w:r w:rsidRPr="00563E73">
        <w:rPr>
          <w:rFonts w:ascii="Times New Roman" w:hAnsi="Times New Roman" w:cs="Times New Roman"/>
          <w:sz w:val="24"/>
          <w:szCs w:val="24"/>
        </w:rPr>
        <w:t xml:space="preserve">Саны: </w:t>
      </w:r>
      <w:r w:rsidRPr="00563E73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8D4FB0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 дана.</w:t>
      </w:r>
    </w:p>
    <w:p w14:paraId="709490FA" w14:textId="77777777" w:rsidR="00563E73" w:rsidRPr="00563E73" w:rsidRDefault="00563E73" w:rsidP="00563E7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9. </w:t>
      </w:r>
      <w:proofErr w:type="spellStart"/>
      <w:r w:rsidRPr="00563E73">
        <w:rPr>
          <w:rFonts w:ascii="Times New Roman" w:hAnsi="Times New Roman" w:cs="Times New Roman"/>
          <w:b/>
          <w:bCs/>
          <w:sz w:val="24"/>
          <w:szCs w:val="24"/>
        </w:rPr>
        <w:t>Жеткізу</w:t>
      </w:r>
      <w:proofErr w:type="spellEnd"/>
      <w:r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b/>
          <w:bCs/>
          <w:sz w:val="24"/>
          <w:szCs w:val="24"/>
        </w:rPr>
        <w:t>орны</w:t>
      </w:r>
      <w:proofErr w:type="spellEnd"/>
    </w:p>
    <w:p w14:paraId="6F7212E8" w14:textId="39EA1A63" w:rsidR="00563E73" w:rsidRPr="00563E73" w:rsidRDefault="00563E73" w:rsidP="00563E73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63E73">
        <w:rPr>
          <w:rFonts w:ascii="Times New Roman" w:hAnsi="Times New Roman" w:cs="Times New Roman"/>
          <w:sz w:val="24"/>
          <w:szCs w:val="24"/>
        </w:rPr>
        <w:t>күннен</w:t>
      </w:r>
      <w:proofErr w:type="spellEnd"/>
      <w:proofErr w:type="gram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15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күні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>.</w:t>
      </w:r>
    </w:p>
    <w:p w14:paraId="064C4D97" w14:textId="43C1B2AE" w:rsidR="00563E73" w:rsidRPr="00563E73" w:rsidRDefault="008D4FB0" w:rsidP="00563E7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563E73"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="00563E73" w:rsidRPr="00563E73">
        <w:rPr>
          <w:rFonts w:ascii="Times New Roman" w:hAnsi="Times New Roman" w:cs="Times New Roman"/>
          <w:b/>
          <w:bCs/>
          <w:sz w:val="24"/>
          <w:szCs w:val="24"/>
        </w:rPr>
        <w:t>Ерекше</w:t>
      </w:r>
      <w:proofErr w:type="spellEnd"/>
      <w:r w:rsidR="00563E73" w:rsidRPr="00563E7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63E73" w:rsidRPr="00563E73"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</w:p>
    <w:p w14:paraId="38493E59" w14:textId="77777777" w:rsidR="00563E73" w:rsidRPr="00563E73" w:rsidRDefault="00563E73" w:rsidP="00563E73">
      <w:pPr>
        <w:rPr>
          <w:rFonts w:ascii="Times New Roman" w:hAnsi="Times New Roman" w:cs="Times New Roman"/>
          <w:sz w:val="24"/>
          <w:szCs w:val="24"/>
        </w:rPr>
      </w:pPr>
      <w:r w:rsidRPr="00563E73">
        <w:rPr>
          <w:rFonts w:ascii="Times New Roman" w:hAnsi="Times New Roman" w:cs="Times New Roman"/>
          <w:sz w:val="24"/>
          <w:szCs w:val="24"/>
        </w:rPr>
        <w:t xml:space="preserve">Дизайны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өзгертілген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элементтері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еркін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орналастырылған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бейнесі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бұрмаланған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Туының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элементтерінің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орнына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символдар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пайдаланылған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тауарды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жеткізуге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жол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3E73">
        <w:rPr>
          <w:rFonts w:ascii="Times New Roman" w:hAnsi="Times New Roman" w:cs="Times New Roman"/>
          <w:sz w:val="24"/>
          <w:szCs w:val="24"/>
        </w:rPr>
        <w:t>берілмейді</w:t>
      </w:r>
      <w:proofErr w:type="spellEnd"/>
      <w:r w:rsidRPr="00563E73">
        <w:rPr>
          <w:rFonts w:ascii="Times New Roman" w:hAnsi="Times New Roman" w:cs="Times New Roman"/>
          <w:sz w:val="24"/>
          <w:szCs w:val="24"/>
        </w:rPr>
        <w:t>.</w:t>
      </w:r>
    </w:p>
    <w:p w14:paraId="4E8EA65F" w14:textId="77777777" w:rsidR="00563E73" w:rsidRPr="0064278F" w:rsidRDefault="00563E73">
      <w:pPr>
        <w:rPr>
          <w:rFonts w:ascii="Times New Roman" w:hAnsi="Times New Roman" w:cs="Times New Roman"/>
          <w:sz w:val="24"/>
          <w:szCs w:val="24"/>
        </w:rPr>
      </w:pPr>
    </w:p>
    <w:sectPr w:rsidR="00563E73" w:rsidRPr="006427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9E25EE"/>
    <w:multiLevelType w:val="multilevel"/>
    <w:tmpl w:val="B67A0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B05E24"/>
    <w:multiLevelType w:val="multilevel"/>
    <w:tmpl w:val="A4C22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CA42FD3"/>
    <w:multiLevelType w:val="multilevel"/>
    <w:tmpl w:val="FC527D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78F"/>
    <w:rsid w:val="0001017E"/>
    <w:rsid w:val="003D392D"/>
    <w:rsid w:val="004F6058"/>
    <w:rsid w:val="00563E73"/>
    <w:rsid w:val="0064278F"/>
    <w:rsid w:val="008D4FB0"/>
    <w:rsid w:val="008E5F93"/>
    <w:rsid w:val="00C01FAB"/>
    <w:rsid w:val="00CB0124"/>
    <w:rsid w:val="00E93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D81D8"/>
  <w15:chartTrackingRefBased/>
  <w15:docId w15:val="{8A511D4D-B05A-47CA-9DB1-4D23AAE2A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427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427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427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427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427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427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427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427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427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27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427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427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4278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4278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4278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4278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4278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4278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427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6427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427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427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427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4278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4278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4278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427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4278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4278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2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916</Words>
  <Characters>5226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Nazerke Serikbay</dc:creator>
  <cp:keywords/>
  <dc:description/>
  <cp:lastModifiedBy>Пользователь</cp:lastModifiedBy>
  <cp:revision>2</cp:revision>
  <dcterms:created xsi:type="dcterms:W3CDTF">2026-08-21T04:14:00Z</dcterms:created>
  <dcterms:modified xsi:type="dcterms:W3CDTF">2026-10-04T12:35:00Z</dcterms:modified>
</cp:coreProperties>
</file>