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C7C48" w14:textId="50BAD260" w:rsidR="00F35CF8" w:rsidRPr="00F35CF8" w:rsidRDefault="00F35CF8" w:rsidP="00F35CF8">
      <w:pPr>
        <w:spacing w:before="60"/>
        <w:ind w:left="2" w:right="141" w:firstLine="705"/>
        <w:jc w:val="both"/>
        <w:rPr>
          <w:b/>
          <w:bCs/>
          <w:sz w:val="24"/>
        </w:rPr>
      </w:pPr>
      <w:r w:rsidRPr="00F35CF8">
        <w:rPr>
          <w:b/>
          <w:bCs/>
          <w:i/>
          <w:sz w:val="24"/>
        </w:rPr>
        <w:t>Сақтанушы: КМҚ</w:t>
      </w:r>
      <w:r w:rsidRPr="00F35CF8">
        <w:rPr>
          <w:b/>
          <w:bCs/>
          <w:i/>
          <w:sz w:val="24"/>
        </w:rPr>
        <w:t xml:space="preserve"> №1</w:t>
      </w:r>
      <w:r w:rsidRPr="00F35CF8">
        <w:rPr>
          <w:b/>
          <w:bCs/>
          <w:i/>
          <w:sz w:val="24"/>
        </w:rPr>
        <w:t xml:space="preserve">  «</w:t>
      </w:r>
      <w:r w:rsidRPr="00F35CF8">
        <w:rPr>
          <w:b/>
          <w:bCs/>
          <w:i/>
          <w:sz w:val="24"/>
        </w:rPr>
        <w:t>Аққайын</w:t>
      </w:r>
      <w:r w:rsidRPr="00F35CF8">
        <w:rPr>
          <w:b/>
          <w:bCs/>
          <w:i/>
          <w:sz w:val="24"/>
        </w:rPr>
        <w:t>» бөбекжай-бақшасы</w:t>
      </w:r>
    </w:p>
    <w:p w14:paraId="1ED12E1D" w14:textId="345D01D8" w:rsidR="000B1584" w:rsidRDefault="0058491A">
      <w:pPr>
        <w:spacing w:before="70"/>
        <w:ind w:right="137"/>
        <w:jc w:val="center"/>
        <w:rPr>
          <w:b/>
          <w:sz w:val="24"/>
        </w:rPr>
      </w:pPr>
      <w:r>
        <w:rPr>
          <w:b/>
          <w:sz w:val="24"/>
        </w:rPr>
        <w:t>Техникалық</w:t>
      </w:r>
      <w:r>
        <w:rPr>
          <w:b/>
          <w:spacing w:val="-11"/>
          <w:sz w:val="24"/>
        </w:rPr>
        <w:t xml:space="preserve"> </w:t>
      </w:r>
      <w:r>
        <w:rPr>
          <w:b/>
          <w:spacing w:val="-2"/>
          <w:sz w:val="24"/>
        </w:rPr>
        <w:t>ерекшелік</w:t>
      </w:r>
    </w:p>
    <w:p w14:paraId="59E2DBC9" w14:textId="77777777" w:rsidR="000B1584" w:rsidRDefault="00F35CF8">
      <w:pPr>
        <w:ind w:left="4" w:right="137"/>
        <w:jc w:val="center"/>
        <w:rPr>
          <w:b/>
          <w:sz w:val="24"/>
        </w:rPr>
      </w:pPr>
      <w:hyperlink r:id="rId5">
        <w:r w:rsidR="0058491A">
          <w:rPr>
            <w:b/>
            <w:sz w:val="24"/>
          </w:rPr>
          <w:t>Жазатайым</w:t>
        </w:r>
        <w:r w:rsidR="0058491A">
          <w:rPr>
            <w:b/>
            <w:spacing w:val="-17"/>
            <w:sz w:val="24"/>
          </w:rPr>
          <w:t xml:space="preserve"> </w:t>
        </w:r>
        <w:r w:rsidR="0058491A">
          <w:rPr>
            <w:b/>
            <w:sz w:val="24"/>
          </w:rPr>
          <w:t>оқиғалардан</w:t>
        </w:r>
        <w:r w:rsidR="0058491A">
          <w:rPr>
            <w:b/>
            <w:spacing w:val="-11"/>
            <w:sz w:val="24"/>
          </w:rPr>
          <w:t xml:space="preserve"> </w:t>
        </w:r>
        <w:r w:rsidR="0058491A">
          <w:rPr>
            <w:b/>
            <w:sz w:val="24"/>
          </w:rPr>
          <w:t>сақтандыру</w:t>
        </w:r>
        <w:r w:rsidR="0058491A">
          <w:rPr>
            <w:b/>
            <w:spacing w:val="-12"/>
            <w:sz w:val="24"/>
          </w:rPr>
          <w:t xml:space="preserve"> </w:t>
        </w:r>
        <w:r w:rsidR="0058491A">
          <w:rPr>
            <w:b/>
            <w:sz w:val="24"/>
          </w:rPr>
          <w:t>бойынша</w:t>
        </w:r>
        <w:r w:rsidR="0058491A">
          <w:rPr>
            <w:b/>
            <w:spacing w:val="-9"/>
            <w:sz w:val="24"/>
          </w:rPr>
          <w:t xml:space="preserve"> </w:t>
        </w:r>
        <w:r w:rsidR="0058491A">
          <w:rPr>
            <w:b/>
            <w:spacing w:val="-2"/>
            <w:sz w:val="24"/>
          </w:rPr>
          <w:t>қызметтер</w:t>
        </w:r>
      </w:hyperlink>
    </w:p>
    <w:p w14:paraId="6F169245" w14:textId="0F871A2C" w:rsidR="000B1584" w:rsidRPr="00F35CF8" w:rsidRDefault="0058491A">
      <w:pPr>
        <w:pStyle w:val="a3"/>
        <w:spacing w:before="267"/>
        <w:ind w:left="710"/>
      </w:pPr>
      <w:r w:rsidRPr="00F35CF8">
        <w:t>Қызметкерлердің</w:t>
      </w:r>
      <w:r w:rsidRPr="00F35CF8">
        <w:rPr>
          <w:spacing w:val="1"/>
        </w:rPr>
        <w:t xml:space="preserve"> </w:t>
      </w:r>
      <w:r w:rsidRPr="00F35CF8">
        <w:t>саны</w:t>
      </w:r>
      <w:r w:rsidRPr="00F35CF8">
        <w:rPr>
          <w:spacing w:val="-5"/>
        </w:rPr>
        <w:t xml:space="preserve"> </w:t>
      </w:r>
      <w:r w:rsidRPr="00F35CF8">
        <w:t>–</w:t>
      </w:r>
      <w:r w:rsidRPr="00F35CF8">
        <w:rPr>
          <w:spacing w:val="-2"/>
        </w:rPr>
        <w:t xml:space="preserve"> </w:t>
      </w:r>
      <w:r w:rsidR="00F35CF8" w:rsidRPr="00F35CF8">
        <w:rPr>
          <w:sz w:val="22"/>
          <w:lang w:val="en-US"/>
        </w:rPr>
        <w:t>40</w:t>
      </w:r>
      <w:r w:rsidRPr="00F35CF8">
        <w:t>.</w:t>
      </w:r>
      <w:r w:rsidRPr="00F35CF8">
        <w:rPr>
          <w:spacing w:val="-2"/>
        </w:rPr>
        <w:t xml:space="preserve"> </w:t>
      </w:r>
      <w:r w:rsidRPr="00F35CF8">
        <w:t>Сақтандыру</w:t>
      </w:r>
      <w:r w:rsidRPr="00F35CF8">
        <w:rPr>
          <w:spacing w:val="-12"/>
        </w:rPr>
        <w:t xml:space="preserve"> </w:t>
      </w:r>
      <w:r w:rsidRPr="00F35CF8">
        <w:t>кезеңі</w:t>
      </w:r>
      <w:r w:rsidRPr="00F35CF8">
        <w:rPr>
          <w:spacing w:val="-1"/>
        </w:rPr>
        <w:t xml:space="preserve"> </w:t>
      </w:r>
      <w:r w:rsidRPr="00F35CF8">
        <w:t>-</w:t>
      </w:r>
      <w:r w:rsidR="00244308" w:rsidRPr="00F35CF8">
        <w:t>12</w:t>
      </w:r>
      <w:r w:rsidR="0079668C" w:rsidRPr="00F35CF8">
        <w:t xml:space="preserve"> </w:t>
      </w:r>
      <w:r w:rsidRPr="00F35CF8">
        <w:rPr>
          <w:spacing w:val="-5"/>
        </w:rPr>
        <w:t>ай.</w:t>
      </w:r>
    </w:p>
    <w:p w14:paraId="4FF6629E" w14:textId="63E21814" w:rsidR="000B1584" w:rsidRDefault="0058491A">
      <w:pPr>
        <w:pStyle w:val="a3"/>
        <w:ind w:right="126"/>
      </w:pPr>
      <w:r w:rsidRPr="00F35CF8">
        <w:t>Сақтандырудың түрі-қызметкердің еңбек (қызметтік) міндеттерін атқарған кезде оны жазатайым оқиғалардан міндетті сақтандыру. Сақтандыру</w:t>
      </w:r>
      <w:r>
        <w:t xml:space="preserve"> нысаны – бұл кәсіптік еңбекке қабілеттілігінен айырылу дәрежесін жоюға не оның өліміне әкеп соққан жазатайым оқиға нәтижесінде өмірі мен денсаулығына зиян келтірілген қызметкердің мүліктік мүдделері болады.</w:t>
      </w:r>
      <w:r>
        <w:rPr>
          <w:spacing w:val="-6"/>
        </w:rPr>
        <w:t xml:space="preserve"> </w:t>
      </w:r>
      <w:r>
        <w:t>Сақтандыру</w:t>
      </w:r>
      <w:r>
        <w:rPr>
          <w:spacing w:val="-9"/>
        </w:rPr>
        <w:t xml:space="preserve"> </w:t>
      </w:r>
      <w:r>
        <w:t>жағдайы-зиянды</w:t>
      </w:r>
      <w:r>
        <w:rPr>
          <w:spacing w:val="-5"/>
        </w:rPr>
        <w:t xml:space="preserve"> </w:t>
      </w:r>
      <w:r>
        <w:t>және</w:t>
      </w:r>
      <w:r>
        <w:rPr>
          <w:spacing w:val="-7"/>
        </w:rPr>
        <w:t xml:space="preserve"> </w:t>
      </w:r>
      <w:r>
        <w:t>(немесе)</w:t>
      </w:r>
      <w:r>
        <w:rPr>
          <w:spacing w:val="-6"/>
        </w:rPr>
        <w:t xml:space="preserve"> </w:t>
      </w:r>
      <w:r>
        <w:t>қауіпті</w:t>
      </w:r>
      <w:r>
        <w:rPr>
          <w:spacing w:val="-3"/>
        </w:rPr>
        <w:t xml:space="preserve"> </w:t>
      </w:r>
      <w:r>
        <w:t>өндірістік</w:t>
      </w:r>
      <w:r>
        <w:rPr>
          <w:spacing w:val="-4"/>
        </w:rPr>
        <w:t xml:space="preserve"> </w:t>
      </w:r>
      <w:r>
        <w:t>фактордың</w:t>
      </w:r>
      <w:r>
        <w:rPr>
          <w:spacing w:val="-4"/>
        </w:rPr>
        <w:t xml:space="preserve"> </w:t>
      </w:r>
      <w:r>
        <w:t>әсер</w:t>
      </w:r>
      <w:r>
        <w:rPr>
          <w:spacing w:val="-3"/>
        </w:rPr>
        <w:t xml:space="preserve"> </w:t>
      </w:r>
      <w:r>
        <w:t>етуі салдарынан қызметкердің кәсіптік еңбекке қабілеттілігінен айрылу дәрежесін белгілеуге әкеп соққан өндірістік жарақаттануы, денсаулығының</w:t>
      </w:r>
      <w:r w:rsidR="00D92B2E">
        <w:t xml:space="preserve"> </w:t>
      </w:r>
      <w:r>
        <w:t>кенеттен</w:t>
      </w:r>
      <w:r w:rsidR="00D92B2E">
        <w:t xml:space="preserve"> </w:t>
      </w:r>
      <w:r>
        <w:t>нашарлауы</w:t>
      </w:r>
      <w:r w:rsidR="00D92B2E">
        <w:t xml:space="preserve"> </w:t>
      </w:r>
      <w:r>
        <w:t>немесе</w:t>
      </w:r>
      <w:r w:rsidR="00D92B2E">
        <w:t xml:space="preserve"> </w:t>
      </w:r>
      <w:r>
        <w:t>улануы салдарынан қызметкердің (қызметкерлердің) еңбек қызметтік міндеттерін атқарған кезде онымен (олармен) болған еңбек (қызметтік) міндеттерін орындау кезінде жазатайым оқиғаның (жазатайымоқиғаның) басталу фактісі, ҚР Еңбек кодексінің 186-бабының 2- тармағында көзделген мән-жайлар кезінде кәсіптік ауруға шалдығу немесе қайтыс болу жағдайлары туралы хабардар етеді. Зиянның мөлшерін айқындау тәртібі. Шарт бойынша сақтандыру төлемдері – қызметкердің өмірі мен денсаулығына келтірілген зиян, қызметкердің уақытша еңбекке қабілетсіздігіне байланысты зиянды қоспағанда, оның қайтыс</w:t>
      </w:r>
      <w:r>
        <w:rPr>
          <w:spacing w:val="-7"/>
        </w:rPr>
        <w:t xml:space="preserve"> </w:t>
      </w:r>
      <w:r>
        <w:t>болуына</w:t>
      </w:r>
      <w:r>
        <w:rPr>
          <w:spacing w:val="-7"/>
        </w:rPr>
        <w:t xml:space="preserve"> </w:t>
      </w:r>
      <w:r>
        <w:t>немесе</w:t>
      </w:r>
      <w:r>
        <w:rPr>
          <w:spacing w:val="-5"/>
        </w:rPr>
        <w:t xml:space="preserve"> </w:t>
      </w:r>
      <w:r>
        <w:t>оған</w:t>
      </w:r>
      <w:r>
        <w:rPr>
          <w:spacing w:val="-6"/>
        </w:rPr>
        <w:t xml:space="preserve"> </w:t>
      </w:r>
      <w:r>
        <w:t>кәсіптік</w:t>
      </w:r>
      <w:r>
        <w:rPr>
          <w:spacing w:val="-5"/>
        </w:rPr>
        <w:t xml:space="preserve"> </w:t>
      </w:r>
      <w:r>
        <w:t>еңбекке</w:t>
      </w:r>
      <w:r>
        <w:rPr>
          <w:spacing w:val="-9"/>
        </w:rPr>
        <w:t xml:space="preserve"> </w:t>
      </w:r>
      <w:r>
        <w:t>қабілеттілігінен</w:t>
      </w:r>
      <w:r>
        <w:rPr>
          <w:spacing w:val="-4"/>
        </w:rPr>
        <w:t xml:space="preserve"> </w:t>
      </w:r>
      <w:r>
        <w:t>айрылу</w:t>
      </w:r>
      <w:r>
        <w:rPr>
          <w:spacing w:val="-11"/>
        </w:rPr>
        <w:t xml:space="preserve"> </w:t>
      </w:r>
      <w:r>
        <w:t>дәрежесін</w:t>
      </w:r>
      <w:r>
        <w:rPr>
          <w:spacing w:val="-5"/>
        </w:rPr>
        <w:t xml:space="preserve"> </w:t>
      </w:r>
      <w:r>
        <w:t>белгілеуге байланысты зиянның материалдық көрінісін қамтиды. Өзіне кәсіптік еңбекке қабілеттілігінен айырылу дәрежесін отыздан жүз пайызды қоса алғанға дейін белгілеуге байланысты қызметкердің табысты (кірісті) жоғалтуына қатысты зиянды өтеу ретінде қызметкерге тиесілі ай сайынғы сақтандыру төлемін Сақтандырушы жүзеге асырады. Сақтандырушы міндетті:</w:t>
      </w:r>
    </w:p>
    <w:p w14:paraId="3A32237C" w14:textId="77777777" w:rsidR="000B1584" w:rsidRDefault="0058491A">
      <w:pPr>
        <w:pStyle w:val="a4"/>
        <w:numPr>
          <w:ilvl w:val="0"/>
          <w:numId w:val="4"/>
        </w:numPr>
        <w:tabs>
          <w:tab w:val="left" w:pos="941"/>
        </w:tabs>
        <w:spacing w:before="1"/>
        <w:ind w:right="142" w:firstLine="765"/>
        <w:rPr>
          <w:sz w:val="24"/>
        </w:rPr>
      </w:pPr>
      <w:r>
        <w:rPr>
          <w:sz w:val="24"/>
        </w:rPr>
        <w:t xml:space="preserve">Сақтанушыны талаптар мен таныстыру және оның құқықтары мен міндеттерін </w:t>
      </w:r>
      <w:r>
        <w:rPr>
          <w:spacing w:val="-2"/>
          <w:sz w:val="24"/>
        </w:rPr>
        <w:t>түсіндіру;</w:t>
      </w:r>
    </w:p>
    <w:p w14:paraId="30882EF4" w14:textId="77777777" w:rsidR="000B1584" w:rsidRDefault="0058491A">
      <w:pPr>
        <w:pStyle w:val="a4"/>
        <w:numPr>
          <w:ilvl w:val="0"/>
          <w:numId w:val="4"/>
        </w:numPr>
        <w:tabs>
          <w:tab w:val="left" w:pos="910"/>
        </w:tabs>
        <w:ind w:right="135" w:firstLine="765"/>
        <w:rPr>
          <w:sz w:val="24"/>
        </w:rPr>
      </w:pPr>
      <w:r>
        <w:rPr>
          <w:sz w:val="24"/>
        </w:rPr>
        <w:t>сақтандыру</w:t>
      </w:r>
      <w:r>
        <w:rPr>
          <w:spacing w:val="-2"/>
          <w:sz w:val="24"/>
        </w:rPr>
        <w:t xml:space="preserve"> </w:t>
      </w:r>
      <w:r>
        <w:rPr>
          <w:sz w:val="24"/>
        </w:rPr>
        <w:t>жағдайы басталған кезде заңға және осы Шартқа сәйкес мүгедектікке және жерлеуге емес шығыстарды сақтандыру төлемін және өтеуді жүргізуге; - өз қызметі нәтижесінде алынған сақтанушы және пайдаалушы туралы мәліметтердің құпиялылығын қамтамасыз етугеміндетті;</w:t>
      </w:r>
    </w:p>
    <w:p w14:paraId="737E177C" w14:textId="77777777" w:rsidR="000B1584" w:rsidRDefault="0058491A">
      <w:pPr>
        <w:pStyle w:val="a4"/>
        <w:numPr>
          <w:ilvl w:val="0"/>
          <w:numId w:val="4"/>
        </w:numPr>
        <w:tabs>
          <w:tab w:val="left" w:pos="874"/>
        </w:tabs>
        <w:spacing w:before="1"/>
        <w:ind w:right="135" w:firstLine="705"/>
        <w:rPr>
          <w:sz w:val="24"/>
        </w:rPr>
      </w:pPr>
      <w:r>
        <w:rPr>
          <w:sz w:val="24"/>
        </w:rPr>
        <w:t>Сақтанушыға сақтандыру жағдайы кезінде шығындарды азайту үшін жұмсалған шығындарды өтеуге;</w:t>
      </w:r>
    </w:p>
    <w:p w14:paraId="4757EFE0" w14:textId="77777777" w:rsidR="000B1584" w:rsidRDefault="0058491A">
      <w:pPr>
        <w:pStyle w:val="a4"/>
        <w:numPr>
          <w:ilvl w:val="0"/>
          <w:numId w:val="4"/>
        </w:numPr>
        <w:tabs>
          <w:tab w:val="left" w:pos="840"/>
        </w:tabs>
        <w:ind w:right="136" w:firstLine="705"/>
        <w:rPr>
          <w:sz w:val="24"/>
        </w:rPr>
      </w:pPr>
      <w:r>
        <w:rPr>
          <w:sz w:val="24"/>
        </w:rPr>
        <w:t>осы</w:t>
      </w:r>
      <w:r>
        <w:rPr>
          <w:spacing w:val="-12"/>
          <w:sz w:val="24"/>
        </w:rPr>
        <w:t xml:space="preserve"> </w:t>
      </w:r>
      <w:r>
        <w:rPr>
          <w:sz w:val="24"/>
        </w:rPr>
        <w:t>Шартпен</w:t>
      </w:r>
      <w:r>
        <w:rPr>
          <w:spacing w:val="-5"/>
          <w:sz w:val="24"/>
        </w:rPr>
        <w:t xml:space="preserve"> </w:t>
      </w:r>
      <w:r>
        <w:rPr>
          <w:sz w:val="24"/>
        </w:rPr>
        <w:t>және</w:t>
      </w:r>
      <w:r>
        <w:rPr>
          <w:spacing w:val="-12"/>
          <w:sz w:val="24"/>
        </w:rPr>
        <w:t xml:space="preserve"> </w:t>
      </w:r>
      <w:r>
        <w:rPr>
          <w:sz w:val="24"/>
        </w:rPr>
        <w:t>ҚР</w:t>
      </w:r>
      <w:r>
        <w:rPr>
          <w:spacing w:val="-8"/>
          <w:sz w:val="24"/>
        </w:rPr>
        <w:t xml:space="preserve"> </w:t>
      </w:r>
      <w:r>
        <w:rPr>
          <w:sz w:val="24"/>
        </w:rPr>
        <w:t>қолданыстағы</w:t>
      </w:r>
      <w:r>
        <w:rPr>
          <w:spacing w:val="-9"/>
          <w:sz w:val="24"/>
        </w:rPr>
        <w:t xml:space="preserve"> </w:t>
      </w:r>
      <w:r>
        <w:rPr>
          <w:sz w:val="24"/>
        </w:rPr>
        <w:t>заңнамасымен</w:t>
      </w:r>
      <w:r>
        <w:rPr>
          <w:spacing w:val="-7"/>
          <w:sz w:val="24"/>
        </w:rPr>
        <w:t xml:space="preserve"> </w:t>
      </w:r>
      <w:r>
        <w:rPr>
          <w:sz w:val="24"/>
        </w:rPr>
        <w:t>қарастырылған</w:t>
      </w:r>
      <w:r>
        <w:rPr>
          <w:spacing w:val="-5"/>
          <w:sz w:val="24"/>
        </w:rPr>
        <w:t xml:space="preserve"> </w:t>
      </w:r>
      <w:r>
        <w:rPr>
          <w:sz w:val="24"/>
        </w:rPr>
        <w:t>барлық</w:t>
      </w:r>
      <w:r>
        <w:rPr>
          <w:spacing w:val="-8"/>
          <w:sz w:val="24"/>
        </w:rPr>
        <w:t xml:space="preserve"> </w:t>
      </w:r>
      <w:r>
        <w:rPr>
          <w:sz w:val="24"/>
        </w:rPr>
        <w:t>(басқа) міндеттерді тиісті түрде орындау.</w:t>
      </w:r>
    </w:p>
    <w:p w14:paraId="139A39B9" w14:textId="77777777" w:rsidR="000B1584" w:rsidRDefault="0058491A">
      <w:pPr>
        <w:pStyle w:val="a3"/>
        <w:ind w:right="132" w:firstLine="705"/>
      </w:pPr>
      <w:r>
        <w:t>Шарттың қолданылу аумағы –Сақтандырылушының жұмыс орны не Сақтандырылушының Жұмыс берушінің (Сақтандыру Шарты бойынш асақтандыру) немесе Сақтанушы ұйымының</w:t>
      </w:r>
      <w:r>
        <w:rPr>
          <w:spacing w:val="-1"/>
        </w:rPr>
        <w:t xml:space="preserve"> </w:t>
      </w:r>
      <w:r>
        <w:t>лауазымды адамының</w:t>
      </w:r>
      <w:r>
        <w:rPr>
          <w:spacing w:val="-1"/>
        </w:rPr>
        <w:t xml:space="preserve"> </w:t>
      </w:r>
      <w:r>
        <w:t>тапсыруына</w:t>
      </w:r>
      <w:r>
        <w:rPr>
          <w:spacing w:val="-1"/>
        </w:rPr>
        <w:t xml:space="preserve"> </w:t>
      </w:r>
      <w:r>
        <w:t>байланысты</w:t>
      </w:r>
      <w:r>
        <w:rPr>
          <w:spacing w:val="-1"/>
        </w:rPr>
        <w:t xml:space="preserve"> </w:t>
      </w:r>
      <w:r>
        <w:t>оның</w:t>
      </w:r>
      <w:r>
        <w:rPr>
          <w:spacing w:val="-1"/>
        </w:rPr>
        <w:t xml:space="preserve"> </w:t>
      </w:r>
      <w:r>
        <w:t>еңбек немесе өзге де міндеттерді орындауына байланысты болатын басқа орын.</w:t>
      </w:r>
    </w:p>
    <w:p w14:paraId="1EA51D6A" w14:textId="77777777" w:rsidR="000B1584" w:rsidRDefault="0058491A">
      <w:pPr>
        <w:ind w:left="710"/>
        <w:jc w:val="both"/>
        <w:rPr>
          <w:i/>
          <w:sz w:val="24"/>
        </w:rPr>
      </w:pPr>
      <w:r>
        <w:rPr>
          <w:i/>
          <w:sz w:val="24"/>
        </w:rPr>
        <w:t>Сатып</w:t>
      </w:r>
      <w:r>
        <w:rPr>
          <w:i/>
          <w:spacing w:val="-9"/>
          <w:sz w:val="24"/>
        </w:rPr>
        <w:t xml:space="preserve"> </w:t>
      </w:r>
      <w:r>
        <w:rPr>
          <w:i/>
          <w:sz w:val="24"/>
        </w:rPr>
        <w:t>алынатын</w:t>
      </w:r>
      <w:r>
        <w:rPr>
          <w:i/>
          <w:spacing w:val="-4"/>
          <w:sz w:val="24"/>
        </w:rPr>
        <w:t xml:space="preserve"> </w:t>
      </w:r>
      <w:r>
        <w:rPr>
          <w:i/>
          <w:sz w:val="24"/>
        </w:rPr>
        <w:t>қызметтер</w:t>
      </w:r>
      <w:r>
        <w:rPr>
          <w:i/>
          <w:spacing w:val="-5"/>
          <w:sz w:val="24"/>
        </w:rPr>
        <w:t xml:space="preserve"> </w:t>
      </w:r>
      <w:r>
        <w:rPr>
          <w:i/>
          <w:sz w:val="24"/>
        </w:rPr>
        <w:t>мыналарға</w:t>
      </w:r>
      <w:r>
        <w:rPr>
          <w:i/>
          <w:spacing w:val="-5"/>
          <w:sz w:val="24"/>
        </w:rPr>
        <w:t xml:space="preserve"> </w:t>
      </w:r>
      <w:r>
        <w:rPr>
          <w:i/>
          <w:sz w:val="24"/>
        </w:rPr>
        <w:t>сәйкес</w:t>
      </w:r>
      <w:r>
        <w:rPr>
          <w:i/>
          <w:spacing w:val="-8"/>
          <w:sz w:val="24"/>
        </w:rPr>
        <w:t xml:space="preserve"> </w:t>
      </w:r>
      <w:r>
        <w:rPr>
          <w:i/>
          <w:spacing w:val="-2"/>
          <w:sz w:val="24"/>
        </w:rPr>
        <w:t>көрсетіледі:</w:t>
      </w:r>
    </w:p>
    <w:p w14:paraId="3F662F9E" w14:textId="77777777" w:rsidR="000B1584" w:rsidRDefault="0058491A">
      <w:pPr>
        <w:pStyle w:val="a4"/>
        <w:numPr>
          <w:ilvl w:val="0"/>
          <w:numId w:val="3"/>
        </w:numPr>
        <w:tabs>
          <w:tab w:val="left" w:pos="1070"/>
        </w:tabs>
        <w:ind w:right="135"/>
        <w:jc w:val="both"/>
        <w:rPr>
          <w:i/>
          <w:sz w:val="24"/>
        </w:rPr>
      </w:pPr>
      <w:r>
        <w:rPr>
          <w:i/>
          <w:sz w:val="24"/>
        </w:rPr>
        <w:t xml:space="preserve">«Қызметкереңбек (қызметтік) міндеттерін атқарған кезде оны жазатайым оқиғалардан міндетті сақтандыру туралы» Қазақстан Республикасының </w:t>
      </w:r>
      <w:r>
        <w:rPr>
          <w:i/>
          <w:spacing w:val="-2"/>
          <w:sz w:val="24"/>
        </w:rPr>
        <w:t>Заңымен;</w:t>
      </w:r>
    </w:p>
    <w:p w14:paraId="4E3D9E82" w14:textId="77777777" w:rsidR="000B1584" w:rsidRDefault="000B1584">
      <w:pPr>
        <w:pStyle w:val="a3"/>
        <w:ind w:left="0"/>
        <w:jc w:val="left"/>
        <w:rPr>
          <w:i/>
        </w:rPr>
      </w:pPr>
    </w:p>
    <w:p w14:paraId="2CF6C076" w14:textId="77777777" w:rsidR="000B1584" w:rsidRDefault="0058491A">
      <w:pPr>
        <w:pStyle w:val="a4"/>
        <w:numPr>
          <w:ilvl w:val="0"/>
          <w:numId w:val="3"/>
        </w:numPr>
        <w:tabs>
          <w:tab w:val="left" w:pos="965"/>
        </w:tabs>
        <w:ind w:left="965" w:hanging="255"/>
        <w:rPr>
          <w:i/>
          <w:sz w:val="24"/>
        </w:rPr>
      </w:pPr>
      <w:r>
        <w:rPr>
          <w:i/>
          <w:sz w:val="24"/>
        </w:rPr>
        <w:t>Қазақстан</w:t>
      </w:r>
      <w:r>
        <w:rPr>
          <w:i/>
          <w:spacing w:val="-9"/>
          <w:sz w:val="24"/>
        </w:rPr>
        <w:t xml:space="preserve"> </w:t>
      </w:r>
      <w:r>
        <w:rPr>
          <w:i/>
          <w:sz w:val="24"/>
        </w:rPr>
        <w:t>Республикасының</w:t>
      </w:r>
      <w:r>
        <w:rPr>
          <w:i/>
          <w:spacing w:val="-4"/>
          <w:sz w:val="24"/>
        </w:rPr>
        <w:t xml:space="preserve"> </w:t>
      </w:r>
      <w:r>
        <w:rPr>
          <w:i/>
          <w:sz w:val="24"/>
        </w:rPr>
        <w:t>Еңбек</w:t>
      </w:r>
      <w:r>
        <w:rPr>
          <w:i/>
          <w:spacing w:val="-5"/>
          <w:sz w:val="24"/>
        </w:rPr>
        <w:t xml:space="preserve"> </w:t>
      </w:r>
      <w:r>
        <w:rPr>
          <w:i/>
          <w:sz w:val="24"/>
        </w:rPr>
        <w:t>кодексі</w:t>
      </w:r>
      <w:r>
        <w:rPr>
          <w:i/>
          <w:spacing w:val="-9"/>
          <w:sz w:val="24"/>
        </w:rPr>
        <w:t xml:space="preserve"> </w:t>
      </w:r>
      <w:r>
        <w:rPr>
          <w:i/>
          <w:sz w:val="24"/>
        </w:rPr>
        <w:t>мен</w:t>
      </w:r>
      <w:r>
        <w:rPr>
          <w:i/>
          <w:spacing w:val="-5"/>
          <w:sz w:val="24"/>
        </w:rPr>
        <w:t xml:space="preserve"> </w:t>
      </w:r>
      <w:r>
        <w:rPr>
          <w:i/>
          <w:spacing w:val="-2"/>
          <w:sz w:val="24"/>
        </w:rPr>
        <w:t>белгіленеді.</w:t>
      </w:r>
    </w:p>
    <w:p w14:paraId="1142438A" w14:textId="77777777" w:rsidR="000B1584" w:rsidRDefault="000B1584">
      <w:pPr>
        <w:pStyle w:val="a3"/>
        <w:ind w:left="0"/>
        <w:jc w:val="left"/>
        <w:rPr>
          <w:i/>
        </w:rPr>
      </w:pPr>
    </w:p>
    <w:p w14:paraId="3625C25A" w14:textId="77777777" w:rsidR="000B1584" w:rsidRDefault="0058491A">
      <w:pPr>
        <w:pStyle w:val="a4"/>
        <w:numPr>
          <w:ilvl w:val="0"/>
          <w:numId w:val="3"/>
        </w:numPr>
        <w:tabs>
          <w:tab w:val="left" w:pos="963"/>
        </w:tabs>
        <w:ind w:left="963" w:hanging="253"/>
        <w:rPr>
          <w:i/>
          <w:sz w:val="24"/>
        </w:rPr>
      </w:pPr>
      <w:r>
        <w:rPr>
          <w:i/>
          <w:sz w:val="24"/>
        </w:rPr>
        <w:t>«Сақтандыру</w:t>
      </w:r>
      <w:r>
        <w:rPr>
          <w:i/>
          <w:spacing w:val="-16"/>
          <w:sz w:val="24"/>
        </w:rPr>
        <w:t xml:space="preserve"> </w:t>
      </w:r>
      <w:r>
        <w:rPr>
          <w:i/>
          <w:sz w:val="24"/>
        </w:rPr>
        <w:t>қызметі</w:t>
      </w:r>
      <w:r>
        <w:rPr>
          <w:i/>
          <w:spacing w:val="-12"/>
          <w:sz w:val="24"/>
        </w:rPr>
        <w:t xml:space="preserve"> </w:t>
      </w:r>
      <w:r>
        <w:rPr>
          <w:i/>
          <w:sz w:val="24"/>
        </w:rPr>
        <w:t>туралы»</w:t>
      </w:r>
      <w:r>
        <w:rPr>
          <w:i/>
          <w:spacing w:val="-10"/>
          <w:sz w:val="24"/>
        </w:rPr>
        <w:t xml:space="preserve"> </w:t>
      </w:r>
      <w:r>
        <w:rPr>
          <w:i/>
          <w:sz w:val="24"/>
        </w:rPr>
        <w:t>Қазақстан</w:t>
      </w:r>
      <w:r>
        <w:rPr>
          <w:i/>
          <w:spacing w:val="-9"/>
          <w:sz w:val="24"/>
        </w:rPr>
        <w:t xml:space="preserve"> </w:t>
      </w:r>
      <w:r>
        <w:rPr>
          <w:i/>
          <w:sz w:val="24"/>
        </w:rPr>
        <w:t>Республикасының</w:t>
      </w:r>
      <w:r>
        <w:rPr>
          <w:i/>
          <w:spacing w:val="-5"/>
          <w:sz w:val="24"/>
        </w:rPr>
        <w:t xml:space="preserve"> </w:t>
      </w:r>
      <w:r>
        <w:rPr>
          <w:i/>
          <w:spacing w:val="-2"/>
          <w:sz w:val="24"/>
        </w:rPr>
        <w:t>Заңымен;</w:t>
      </w:r>
    </w:p>
    <w:p w14:paraId="619DB988" w14:textId="77777777" w:rsidR="000B1584" w:rsidRDefault="000B1584">
      <w:pPr>
        <w:pStyle w:val="a3"/>
        <w:spacing w:before="1"/>
        <w:ind w:left="0"/>
        <w:jc w:val="left"/>
        <w:rPr>
          <w:i/>
        </w:rPr>
      </w:pPr>
    </w:p>
    <w:p w14:paraId="7AE37124" w14:textId="77777777" w:rsidR="000B1584" w:rsidRDefault="0058491A">
      <w:pPr>
        <w:pStyle w:val="a4"/>
        <w:numPr>
          <w:ilvl w:val="0"/>
          <w:numId w:val="3"/>
        </w:numPr>
        <w:tabs>
          <w:tab w:val="left" w:pos="1056"/>
        </w:tabs>
        <w:ind w:left="2" w:right="137" w:firstLine="705"/>
        <w:jc w:val="both"/>
        <w:rPr>
          <w:i/>
          <w:sz w:val="24"/>
        </w:rPr>
      </w:pPr>
      <w:r>
        <w:rPr>
          <w:i/>
          <w:sz w:val="24"/>
        </w:rPr>
        <w:t xml:space="preserve">«Мемлекеттік сатып алу туралы» Қазақстан Республикасының Заңымен. Сақтандыру сыйлықақысы Заңда белгіленген сақтандыру тарифінің негізінде </w:t>
      </w:r>
      <w:r>
        <w:rPr>
          <w:i/>
          <w:spacing w:val="-2"/>
          <w:sz w:val="24"/>
        </w:rPr>
        <w:t>айқындалады.</w:t>
      </w:r>
    </w:p>
    <w:p w14:paraId="02787103" w14:textId="77777777" w:rsidR="000B1584" w:rsidRDefault="000B1584">
      <w:pPr>
        <w:pStyle w:val="a3"/>
        <w:ind w:left="0"/>
        <w:jc w:val="left"/>
        <w:rPr>
          <w:i/>
        </w:rPr>
      </w:pPr>
    </w:p>
    <w:p w14:paraId="6194282D" w14:textId="77777777" w:rsidR="000B1584" w:rsidRDefault="0058491A">
      <w:pPr>
        <w:tabs>
          <w:tab w:val="left" w:pos="1840"/>
          <w:tab w:val="left" w:pos="2853"/>
          <w:tab w:val="left" w:pos="3484"/>
          <w:tab w:val="left" w:pos="4337"/>
          <w:tab w:val="left" w:pos="5852"/>
          <w:tab w:val="left" w:pos="6860"/>
          <w:tab w:val="left" w:pos="7863"/>
          <w:tab w:val="left" w:pos="8235"/>
        </w:tabs>
        <w:ind w:left="710"/>
        <w:rPr>
          <w:i/>
          <w:sz w:val="24"/>
        </w:rPr>
      </w:pPr>
      <w:r>
        <w:rPr>
          <w:i/>
          <w:spacing w:val="-2"/>
          <w:sz w:val="24"/>
        </w:rPr>
        <w:t>Жеткізу</w:t>
      </w:r>
      <w:r>
        <w:rPr>
          <w:i/>
          <w:sz w:val="24"/>
        </w:rPr>
        <w:tab/>
      </w:r>
      <w:r>
        <w:rPr>
          <w:i/>
          <w:spacing w:val="-2"/>
          <w:sz w:val="24"/>
        </w:rPr>
        <w:t>мерзімі</w:t>
      </w:r>
      <w:r>
        <w:rPr>
          <w:i/>
          <w:sz w:val="24"/>
        </w:rPr>
        <w:tab/>
      </w:r>
      <w:r>
        <w:rPr>
          <w:i/>
          <w:spacing w:val="-5"/>
          <w:sz w:val="24"/>
        </w:rPr>
        <w:t>мен</w:t>
      </w:r>
      <w:r>
        <w:rPr>
          <w:i/>
          <w:sz w:val="24"/>
        </w:rPr>
        <w:tab/>
      </w:r>
      <w:r>
        <w:rPr>
          <w:i/>
          <w:spacing w:val="-4"/>
          <w:sz w:val="24"/>
        </w:rPr>
        <w:t>орны:</w:t>
      </w:r>
      <w:r>
        <w:rPr>
          <w:i/>
          <w:sz w:val="24"/>
        </w:rPr>
        <w:tab/>
      </w:r>
      <w:r>
        <w:rPr>
          <w:i/>
          <w:spacing w:val="-2"/>
          <w:sz w:val="24"/>
        </w:rPr>
        <w:t>сақтандыру</w:t>
      </w:r>
      <w:r>
        <w:rPr>
          <w:i/>
          <w:sz w:val="24"/>
        </w:rPr>
        <w:tab/>
      </w:r>
      <w:r>
        <w:rPr>
          <w:i/>
          <w:spacing w:val="-2"/>
          <w:sz w:val="24"/>
        </w:rPr>
        <w:t>аумағы</w:t>
      </w:r>
      <w:r>
        <w:rPr>
          <w:i/>
          <w:sz w:val="24"/>
        </w:rPr>
        <w:tab/>
      </w:r>
      <w:r>
        <w:rPr>
          <w:i/>
          <w:spacing w:val="-2"/>
          <w:sz w:val="24"/>
        </w:rPr>
        <w:t>болады</w:t>
      </w:r>
      <w:r>
        <w:rPr>
          <w:i/>
          <w:sz w:val="24"/>
        </w:rPr>
        <w:tab/>
      </w:r>
      <w:r>
        <w:rPr>
          <w:i/>
          <w:spacing w:val="-10"/>
          <w:sz w:val="24"/>
        </w:rPr>
        <w:t>–</w:t>
      </w:r>
      <w:r>
        <w:rPr>
          <w:i/>
          <w:sz w:val="24"/>
        </w:rPr>
        <w:tab/>
      </w:r>
      <w:r>
        <w:rPr>
          <w:i/>
          <w:spacing w:val="-2"/>
          <w:sz w:val="24"/>
        </w:rPr>
        <w:t>Қазақстан</w:t>
      </w:r>
    </w:p>
    <w:p w14:paraId="0BD62703" w14:textId="77777777" w:rsidR="000B1584" w:rsidRPr="00252D73" w:rsidRDefault="0058491A">
      <w:pPr>
        <w:spacing w:before="4" w:line="253" w:lineRule="exact"/>
        <w:ind w:left="2"/>
        <w:rPr>
          <w:i/>
          <w:sz w:val="24"/>
          <w:szCs w:val="24"/>
        </w:rPr>
      </w:pPr>
      <w:r w:rsidRPr="00252D73">
        <w:rPr>
          <w:i/>
          <w:sz w:val="24"/>
          <w:szCs w:val="24"/>
        </w:rPr>
        <w:t>Республикасының</w:t>
      </w:r>
      <w:r w:rsidRPr="00252D73">
        <w:rPr>
          <w:i/>
          <w:spacing w:val="-12"/>
          <w:sz w:val="24"/>
          <w:szCs w:val="24"/>
        </w:rPr>
        <w:t xml:space="preserve"> </w:t>
      </w:r>
      <w:r w:rsidRPr="00252D73">
        <w:rPr>
          <w:i/>
          <w:sz w:val="24"/>
          <w:szCs w:val="24"/>
        </w:rPr>
        <w:t>аумағымен</w:t>
      </w:r>
      <w:r w:rsidRPr="00252D73">
        <w:rPr>
          <w:i/>
          <w:spacing w:val="-8"/>
          <w:sz w:val="24"/>
          <w:szCs w:val="24"/>
        </w:rPr>
        <w:t xml:space="preserve"> </w:t>
      </w:r>
      <w:r w:rsidRPr="00252D73">
        <w:rPr>
          <w:i/>
          <w:sz w:val="24"/>
          <w:szCs w:val="24"/>
        </w:rPr>
        <w:t>шектеледі.</w:t>
      </w:r>
      <w:r w:rsidRPr="00252D73">
        <w:rPr>
          <w:i/>
          <w:spacing w:val="-12"/>
          <w:sz w:val="24"/>
          <w:szCs w:val="24"/>
        </w:rPr>
        <w:t xml:space="preserve"> </w:t>
      </w:r>
      <w:r w:rsidRPr="00252D73">
        <w:rPr>
          <w:i/>
          <w:sz w:val="24"/>
          <w:szCs w:val="24"/>
        </w:rPr>
        <w:t>Шартқа</w:t>
      </w:r>
      <w:r w:rsidRPr="00252D73">
        <w:rPr>
          <w:i/>
          <w:spacing w:val="-14"/>
          <w:sz w:val="24"/>
          <w:szCs w:val="24"/>
        </w:rPr>
        <w:t xml:space="preserve"> </w:t>
      </w:r>
      <w:r w:rsidRPr="00252D73">
        <w:rPr>
          <w:i/>
          <w:sz w:val="24"/>
          <w:szCs w:val="24"/>
        </w:rPr>
        <w:t>қол</w:t>
      </w:r>
      <w:r w:rsidRPr="00252D73">
        <w:rPr>
          <w:i/>
          <w:spacing w:val="-10"/>
          <w:sz w:val="24"/>
          <w:szCs w:val="24"/>
        </w:rPr>
        <w:t xml:space="preserve"> </w:t>
      </w:r>
      <w:r w:rsidRPr="00252D73">
        <w:rPr>
          <w:i/>
          <w:sz w:val="24"/>
          <w:szCs w:val="24"/>
        </w:rPr>
        <w:t>қойған</w:t>
      </w:r>
      <w:r w:rsidRPr="00252D73">
        <w:rPr>
          <w:i/>
          <w:spacing w:val="-10"/>
          <w:sz w:val="24"/>
          <w:szCs w:val="24"/>
        </w:rPr>
        <w:t xml:space="preserve"> </w:t>
      </w:r>
      <w:r w:rsidRPr="00252D73">
        <w:rPr>
          <w:i/>
          <w:sz w:val="24"/>
          <w:szCs w:val="24"/>
        </w:rPr>
        <w:t>сәттен</w:t>
      </w:r>
      <w:r w:rsidRPr="00252D73">
        <w:rPr>
          <w:i/>
          <w:spacing w:val="-9"/>
          <w:sz w:val="24"/>
          <w:szCs w:val="24"/>
        </w:rPr>
        <w:t xml:space="preserve"> </w:t>
      </w:r>
      <w:r w:rsidRPr="00252D73">
        <w:rPr>
          <w:i/>
          <w:sz w:val="24"/>
          <w:szCs w:val="24"/>
        </w:rPr>
        <w:t>бастап</w:t>
      </w:r>
      <w:r w:rsidRPr="00252D73">
        <w:rPr>
          <w:i/>
          <w:spacing w:val="-10"/>
          <w:sz w:val="24"/>
          <w:szCs w:val="24"/>
        </w:rPr>
        <w:t xml:space="preserve"> </w:t>
      </w:r>
      <w:r w:rsidR="00E7755F" w:rsidRPr="00252D73">
        <w:rPr>
          <w:i/>
          <w:sz w:val="24"/>
          <w:szCs w:val="24"/>
        </w:rPr>
        <w:t xml:space="preserve">12 </w:t>
      </w:r>
      <w:r w:rsidRPr="00252D73">
        <w:rPr>
          <w:i/>
          <w:spacing w:val="-5"/>
          <w:sz w:val="24"/>
          <w:szCs w:val="24"/>
        </w:rPr>
        <w:t>ай.</w:t>
      </w:r>
    </w:p>
    <w:p w14:paraId="31A34E58" w14:textId="00E4B4BF" w:rsidR="000B1584" w:rsidRPr="00F35CF8" w:rsidRDefault="0058491A">
      <w:pPr>
        <w:spacing w:line="276" w:lineRule="exact"/>
        <w:ind w:left="710"/>
        <w:rPr>
          <w:i/>
          <w:sz w:val="24"/>
        </w:rPr>
      </w:pPr>
      <w:r w:rsidRPr="00F35CF8">
        <w:rPr>
          <w:i/>
          <w:sz w:val="24"/>
        </w:rPr>
        <w:t>Жалақы</w:t>
      </w:r>
      <w:r w:rsidRPr="00F35CF8">
        <w:rPr>
          <w:i/>
          <w:spacing w:val="-5"/>
          <w:sz w:val="24"/>
        </w:rPr>
        <w:t xml:space="preserve"> </w:t>
      </w:r>
      <w:r w:rsidRPr="00F35CF8">
        <w:rPr>
          <w:i/>
          <w:sz w:val="24"/>
        </w:rPr>
        <w:t>қоры:</w:t>
      </w:r>
      <w:r w:rsidR="00244308" w:rsidRPr="00F35CF8">
        <w:rPr>
          <w:i/>
          <w:spacing w:val="-8"/>
          <w:sz w:val="24"/>
        </w:rPr>
        <w:t xml:space="preserve"> </w:t>
      </w:r>
      <w:r w:rsidR="00F35CF8" w:rsidRPr="00F35CF8">
        <w:rPr>
          <w:i/>
          <w:spacing w:val="-8"/>
          <w:sz w:val="24"/>
        </w:rPr>
        <w:t>48000000</w:t>
      </w:r>
      <w:r w:rsidR="00244308" w:rsidRPr="00F35CF8">
        <w:rPr>
          <w:i/>
          <w:spacing w:val="-8"/>
          <w:sz w:val="24"/>
        </w:rPr>
        <w:t xml:space="preserve"> тенге / </w:t>
      </w:r>
      <w:r w:rsidR="00F35CF8" w:rsidRPr="00F35CF8">
        <w:rPr>
          <w:i/>
          <w:spacing w:val="-8"/>
          <w:sz w:val="24"/>
        </w:rPr>
        <w:t>Қырық сегіз миллион</w:t>
      </w:r>
      <w:r w:rsidR="00B03AB2" w:rsidRPr="00F35CF8">
        <w:rPr>
          <w:i/>
          <w:spacing w:val="-8"/>
          <w:sz w:val="24"/>
        </w:rPr>
        <w:t xml:space="preserve"> </w:t>
      </w:r>
      <w:r w:rsidRPr="00F35CF8">
        <w:rPr>
          <w:i/>
          <w:spacing w:val="-8"/>
          <w:sz w:val="24"/>
        </w:rPr>
        <w:t xml:space="preserve"> теңге</w:t>
      </w:r>
      <w:r w:rsidR="00244308" w:rsidRPr="00F35CF8">
        <w:rPr>
          <w:i/>
          <w:spacing w:val="-8"/>
          <w:sz w:val="24"/>
        </w:rPr>
        <w:t>/</w:t>
      </w:r>
    </w:p>
    <w:p w14:paraId="61015EE8" w14:textId="77777777" w:rsidR="000B1584" w:rsidRPr="0061161E" w:rsidRDefault="000B1584">
      <w:pPr>
        <w:spacing w:line="276" w:lineRule="exact"/>
        <w:rPr>
          <w:i/>
          <w:sz w:val="24"/>
          <w:highlight w:val="yellow"/>
        </w:rPr>
        <w:sectPr w:rsidR="000B1584" w:rsidRPr="0061161E" w:rsidSect="00F35CF8">
          <w:type w:val="continuous"/>
          <w:pgSz w:w="11920" w:h="16850"/>
          <w:pgMar w:top="426" w:right="708" w:bottom="280" w:left="1700" w:header="720" w:footer="720" w:gutter="0"/>
          <w:cols w:space="720"/>
        </w:sectPr>
      </w:pPr>
    </w:p>
    <w:p w14:paraId="1BA96E9F" w14:textId="05EC0C27" w:rsidR="000B1584" w:rsidRDefault="000B1584" w:rsidP="00F35CF8">
      <w:pPr>
        <w:spacing w:before="2"/>
        <w:jc w:val="both"/>
        <w:rPr>
          <w:i/>
          <w:sz w:val="24"/>
        </w:rPr>
      </w:pPr>
    </w:p>
    <w:sectPr w:rsidR="000B1584">
      <w:pgSz w:w="11920" w:h="16850"/>
      <w:pgMar w:top="900" w:right="708" w:bottom="280" w:left="1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D4C4A"/>
    <w:multiLevelType w:val="hybridMultilevel"/>
    <w:tmpl w:val="F9828A18"/>
    <w:lvl w:ilvl="0" w:tplc="47C6E27C">
      <w:start w:val="1"/>
      <w:numFmt w:val="decimal"/>
      <w:lvlText w:val="%1)"/>
      <w:lvlJc w:val="left"/>
      <w:pPr>
        <w:ind w:left="1070" w:hanging="360"/>
        <w:jc w:val="left"/>
      </w:pPr>
      <w:rPr>
        <w:rFonts w:ascii="Times New Roman" w:eastAsia="Times New Roman" w:hAnsi="Times New Roman" w:cs="Times New Roman" w:hint="default"/>
        <w:b w:val="0"/>
        <w:bCs w:val="0"/>
        <w:i/>
        <w:iCs/>
        <w:spacing w:val="0"/>
        <w:w w:val="100"/>
        <w:sz w:val="24"/>
        <w:szCs w:val="24"/>
        <w:lang w:val="kk-KZ" w:eastAsia="en-US" w:bidi="ar-SA"/>
      </w:rPr>
    </w:lvl>
    <w:lvl w:ilvl="1" w:tplc="5E8C9042">
      <w:numFmt w:val="bullet"/>
      <w:lvlText w:val="•"/>
      <w:lvlJc w:val="left"/>
      <w:pPr>
        <w:ind w:left="1922" w:hanging="360"/>
      </w:pPr>
      <w:rPr>
        <w:rFonts w:hint="default"/>
        <w:lang w:val="kk-KZ" w:eastAsia="en-US" w:bidi="ar-SA"/>
      </w:rPr>
    </w:lvl>
    <w:lvl w:ilvl="2" w:tplc="D054D85A">
      <w:numFmt w:val="bullet"/>
      <w:lvlText w:val="•"/>
      <w:lvlJc w:val="left"/>
      <w:pPr>
        <w:ind w:left="2764" w:hanging="360"/>
      </w:pPr>
      <w:rPr>
        <w:rFonts w:hint="default"/>
        <w:lang w:val="kk-KZ" w:eastAsia="en-US" w:bidi="ar-SA"/>
      </w:rPr>
    </w:lvl>
    <w:lvl w:ilvl="3" w:tplc="947AAF7C">
      <w:numFmt w:val="bullet"/>
      <w:lvlText w:val="•"/>
      <w:lvlJc w:val="left"/>
      <w:pPr>
        <w:ind w:left="3606" w:hanging="360"/>
      </w:pPr>
      <w:rPr>
        <w:rFonts w:hint="default"/>
        <w:lang w:val="kk-KZ" w:eastAsia="en-US" w:bidi="ar-SA"/>
      </w:rPr>
    </w:lvl>
    <w:lvl w:ilvl="4" w:tplc="9766C7E0">
      <w:numFmt w:val="bullet"/>
      <w:lvlText w:val="•"/>
      <w:lvlJc w:val="left"/>
      <w:pPr>
        <w:ind w:left="4449" w:hanging="360"/>
      </w:pPr>
      <w:rPr>
        <w:rFonts w:hint="default"/>
        <w:lang w:val="kk-KZ" w:eastAsia="en-US" w:bidi="ar-SA"/>
      </w:rPr>
    </w:lvl>
    <w:lvl w:ilvl="5" w:tplc="930C96E6">
      <w:numFmt w:val="bullet"/>
      <w:lvlText w:val="•"/>
      <w:lvlJc w:val="left"/>
      <w:pPr>
        <w:ind w:left="5291" w:hanging="360"/>
      </w:pPr>
      <w:rPr>
        <w:rFonts w:hint="default"/>
        <w:lang w:val="kk-KZ" w:eastAsia="en-US" w:bidi="ar-SA"/>
      </w:rPr>
    </w:lvl>
    <w:lvl w:ilvl="6" w:tplc="8C5E9F0A">
      <w:numFmt w:val="bullet"/>
      <w:lvlText w:val="•"/>
      <w:lvlJc w:val="left"/>
      <w:pPr>
        <w:ind w:left="6133" w:hanging="360"/>
      </w:pPr>
      <w:rPr>
        <w:rFonts w:hint="default"/>
        <w:lang w:val="kk-KZ" w:eastAsia="en-US" w:bidi="ar-SA"/>
      </w:rPr>
    </w:lvl>
    <w:lvl w:ilvl="7" w:tplc="C31CAD0A">
      <w:numFmt w:val="bullet"/>
      <w:lvlText w:val="•"/>
      <w:lvlJc w:val="left"/>
      <w:pPr>
        <w:ind w:left="6976" w:hanging="360"/>
      </w:pPr>
      <w:rPr>
        <w:rFonts w:hint="default"/>
        <w:lang w:val="kk-KZ" w:eastAsia="en-US" w:bidi="ar-SA"/>
      </w:rPr>
    </w:lvl>
    <w:lvl w:ilvl="8" w:tplc="051EBCE4">
      <w:numFmt w:val="bullet"/>
      <w:lvlText w:val="•"/>
      <w:lvlJc w:val="left"/>
      <w:pPr>
        <w:ind w:left="7818" w:hanging="360"/>
      </w:pPr>
      <w:rPr>
        <w:rFonts w:hint="default"/>
        <w:lang w:val="kk-KZ" w:eastAsia="en-US" w:bidi="ar-SA"/>
      </w:rPr>
    </w:lvl>
  </w:abstractNum>
  <w:abstractNum w:abstractNumId="1" w15:restartNumberingAfterBreak="0">
    <w:nsid w:val="1B735279"/>
    <w:multiLevelType w:val="hybridMultilevel"/>
    <w:tmpl w:val="7ADEF426"/>
    <w:lvl w:ilvl="0" w:tplc="16AAEB00">
      <w:start w:val="1"/>
      <w:numFmt w:val="decimal"/>
      <w:lvlText w:val="%1)"/>
      <w:lvlJc w:val="left"/>
      <w:pPr>
        <w:ind w:left="1070" w:hanging="360"/>
        <w:jc w:val="left"/>
      </w:pPr>
      <w:rPr>
        <w:rFonts w:ascii="Times New Roman" w:eastAsia="Times New Roman" w:hAnsi="Times New Roman" w:cs="Times New Roman" w:hint="default"/>
        <w:b w:val="0"/>
        <w:bCs w:val="0"/>
        <w:i/>
        <w:iCs/>
        <w:spacing w:val="0"/>
        <w:w w:val="100"/>
        <w:sz w:val="24"/>
        <w:szCs w:val="24"/>
        <w:lang w:val="kk-KZ" w:eastAsia="en-US" w:bidi="ar-SA"/>
      </w:rPr>
    </w:lvl>
    <w:lvl w:ilvl="1" w:tplc="DEC25392">
      <w:numFmt w:val="bullet"/>
      <w:lvlText w:val="•"/>
      <w:lvlJc w:val="left"/>
      <w:pPr>
        <w:ind w:left="1922" w:hanging="360"/>
      </w:pPr>
      <w:rPr>
        <w:rFonts w:hint="default"/>
        <w:lang w:val="kk-KZ" w:eastAsia="en-US" w:bidi="ar-SA"/>
      </w:rPr>
    </w:lvl>
    <w:lvl w:ilvl="2" w:tplc="A08A4DBC">
      <w:numFmt w:val="bullet"/>
      <w:lvlText w:val="•"/>
      <w:lvlJc w:val="left"/>
      <w:pPr>
        <w:ind w:left="2764" w:hanging="360"/>
      </w:pPr>
      <w:rPr>
        <w:rFonts w:hint="default"/>
        <w:lang w:val="kk-KZ" w:eastAsia="en-US" w:bidi="ar-SA"/>
      </w:rPr>
    </w:lvl>
    <w:lvl w:ilvl="3" w:tplc="ABD22E6A">
      <w:numFmt w:val="bullet"/>
      <w:lvlText w:val="•"/>
      <w:lvlJc w:val="left"/>
      <w:pPr>
        <w:ind w:left="3606" w:hanging="360"/>
      </w:pPr>
      <w:rPr>
        <w:rFonts w:hint="default"/>
        <w:lang w:val="kk-KZ" w:eastAsia="en-US" w:bidi="ar-SA"/>
      </w:rPr>
    </w:lvl>
    <w:lvl w:ilvl="4" w:tplc="0ACA43B4">
      <w:numFmt w:val="bullet"/>
      <w:lvlText w:val="•"/>
      <w:lvlJc w:val="left"/>
      <w:pPr>
        <w:ind w:left="4449" w:hanging="360"/>
      </w:pPr>
      <w:rPr>
        <w:rFonts w:hint="default"/>
        <w:lang w:val="kk-KZ" w:eastAsia="en-US" w:bidi="ar-SA"/>
      </w:rPr>
    </w:lvl>
    <w:lvl w:ilvl="5" w:tplc="CC627C2C">
      <w:numFmt w:val="bullet"/>
      <w:lvlText w:val="•"/>
      <w:lvlJc w:val="left"/>
      <w:pPr>
        <w:ind w:left="5291" w:hanging="360"/>
      </w:pPr>
      <w:rPr>
        <w:rFonts w:hint="default"/>
        <w:lang w:val="kk-KZ" w:eastAsia="en-US" w:bidi="ar-SA"/>
      </w:rPr>
    </w:lvl>
    <w:lvl w:ilvl="6" w:tplc="41F0ECBC">
      <w:numFmt w:val="bullet"/>
      <w:lvlText w:val="•"/>
      <w:lvlJc w:val="left"/>
      <w:pPr>
        <w:ind w:left="6133" w:hanging="360"/>
      </w:pPr>
      <w:rPr>
        <w:rFonts w:hint="default"/>
        <w:lang w:val="kk-KZ" w:eastAsia="en-US" w:bidi="ar-SA"/>
      </w:rPr>
    </w:lvl>
    <w:lvl w:ilvl="7" w:tplc="7916D99E">
      <w:numFmt w:val="bullet"/>
      <w:lvlText w:val="•"/>
      <w:lvlJc w:val="left"/>
      <w:pPr>
        <w:ind w:left="6976" w:hanging="360"/>
      </w:pPr>
      <w:rPr>
        <w:rFonts w:hint="default"/>
        <w:lang w:val="kk-KZ" w:eastAsia="en-US" w:bidi="ar-SA"/>
      </w:rPr>
    </w:lvl>
    <w:lvl w:ilvl="8" w:tplc="420EA86E">
      <w:numFmt w:val="bullet"/>
      <w:lvlText w:val="•"/>
      <w:lvlJc w:val="left"/>
      <w:pPr>
        <w:ind w:left="7818" w:hanging="360"/>
      </w:pPr>
      <w:rPr>
        <w:rFonts w:hint="default"/>
        <w:lang w:val="kk-KZ" w:eastAsia="en-US" w:bidi="ar-SA"/>
      </w:rPr>
    </w:lvl>
  </w:abstractNum>
  <w:abstractNum w:abstractNumId="2" w15:restartNumberingAfterBreak="0">
    <w:nsid w:val="79A218C4"/>
    <w:multiLevelType w:val="hybridMultilevel"/>
    <w:tmpl w:val="8DB03CB8"/>
    <w:lvl w:ilvl="0" w:tplc="C8AAAA6A">
      <w:numFmt w:val="bullet"/>
      <w:lvlText w:val="-"/>
      <w:lvlJc w:val="left"/>
      <w:pPr>
        <w:ind w:left="2" w:hanging="176"/>
      </w:pPr>
      <w:rPr>
        <w:rFonts w:ascii="Times New Roman" w:eastAsia="Times New Roman" w:hAnsi="Times New Roman" w:cs="Times New Roman" w:hint="default"/>
        <w:b w:val="0"/>
        <w:bCs w:val="0"/>
        <w:i w:val="0"/>
        <w:iCs w:val="0"/>
        <w:spacing w:val="0"/>
        <w:w w:val="100"/>
        <w:sz w:val="24"/>
        <w:szCs w:val="24"/>
        <w:lang w:val="kk-KZ" w:eastAsia="en-US" w:bidi="ar-SA"/>
      </w:rPr>
    </w:lvl>
    <w:lvl w:ilvl="1" w:tplc="0DC22788">
      <w:numFmt w:val="bullet"/>
      <w:lvlText w:val="•"/>
      <w:lvlJc w:val="left"/>
      <w:pPr>
        <w:ind w:left="950" w:hanging="176"/>
      </w:pPr>
      <w:rPr>
        <w:rFonts w:hint="default"/>
        <w:lang w:val="kk-KZ" w:eastAsia="en-US" w:bidi="ar-SA"/>
      </w:rPr>
    </w:lvl>
    <w:lvl w:ilvl="2" w:tplc="E28CB4F6">
      <w:numFmt w:val="bullet"/>
      <w:lvlText w:val="•"/>
      <w:lvlJc w:val="left"/>
      <w:pPr>
        <w:ind w:left="1900" w:hanging="176"/>
      </w:pPr>
      <w:rPr>
        <w:rFonts w:hint="default"/>
        <w:lang w:val="kk-KZ" w:eastAsia="en-US" w:bidi="ar-SA"/>
      </w:rPr>
    </w:lvl>
    <w:lvl w:ilvl="3" w:tplc="E4841D4E">
      <w:numFmt w:val="bullet"/>
      <w:lvlText w:val="•"/>
      <w:lvlJc w:val="left"/>
      <w:pPr>
        <w:ind w:left="2850" w:hanging="176"/>
      </w:pPr>
      <w:rPr>
        <w:rFonts w:hint="default"/>
        <w:lang w:val="kk-KZ" w:eastAsia="en-US" w:bidi="ar-SA"/>
      </w:rPr>
    </w:lvl>
    <w:lvl w:ilvl="4" w:tplc="94109010">
      <w:numFmt w:val="bullet"/>
      <w:lvlText w:val="•"/>
      <w:lvlJc w:val="left"/>
      <w:pPr>
        <w:ind w:left="3801" w:hanging="176"/>
      </w:pPr>
      <w:rPr>
        <w:rFonts w:hint="default"/>
        <w:lang w:val="kk-KZ" w:eastAsia="en-US" w:bidi="ar-SA"/>
      </w:rPr>
    </w:lvl>
    <w:lvl w:ilvl="5" w:tplc="1728B29A">
      <w:numFmt w:val="bullet"/>
      <w:lvlText w:val="•"/>
      <w:lvlJc w:val="left"/>
      <w:pPr>
        <w:ind w:left="4751" w:hanging="176"/>
      </w:pPr>
      <w:rPr>
        <w:rFonts w:hint="default"/>
        <w:lang w:val="kk-KZ" w:eastAsia="en-US" w:bidi="ar-SA"/>
      </w:rPr>
    </w:lvl>
    <w:lvl w:ilvl="6" w:tplc="75DAAFFC">
      <w:numFmt w:val="bullet"/>
      <w:lvlText w:val="•"/>
      <w:lvlJc w:val="left"/>
      <w:pPr>
        <w:ind w:left="5701" w:hanging="176"/>
      </w:pPr>
      <w:rPr>
        <w:rFonts w:hint="default"/>
        <w:lang w:val="kk-KZ" w:eastAsia="en-US" w:bidi="ar-SA"/>
      </w:rPr>
    </w:lvl>
    <w:lvl w:ilvl="7" w:tplc="FC1C6234">
      <w:numFmt w:val="bullet"/>
      <w:lvlText w:val="•"/>
      <w:lvlJc w:val="left"/>
      <w:pPr>
        <w:ind w:left="6652" w:hanging="176"/>
      </w:pPr>
      <w:rPr>
        <w:rFonts w:hint="default"/>
        <w:lang w:val="kk-KZ" w:eastAsia="en-US" w:bidi="ar-SA"/>
      </w:rPr>
    </w:lvl>
    <w:lvl w:ilvl="8" w:tplc="F0800E22">
      <w:numFmt w:val="bullet"/>
      <w:lvlText w:val="•"/>
      <w:lvlJc w:val="left"/>
      <w:pPr>
        <w:ind w:left="7602" w:hanging="176"/>
      </w:pPr>
      <w:rPr>
        <w:rFonts w:hint="default"/>
        <w:lang w:val="kk-KZ" w:eastAsia="en-US" w:bidi="ar-SA"/>
      </w:rPr>
    </w:lvl>
  </w:abstractNum>
  <w:abstractNum w:abstractNumId="3" w15:restartNumberingAfterBreak="0">
    <w:nsid w:val="7CAA65E4"/>
    <w:multiLevelType w:val="hybridMultilevel"/>
    <w:tmpl w:val="5DDE8FA4"/>
    <w:lvl w:ilvl="0" w:tplc="FFA28C5C">
      <w:numFmt w:val="bullet"/>
      <w:lvlText w:val="-"/>
      <w:lvlJc w:val="left"/>
      <w:pPr>
        <w:ind w:left="2" w:hanging="192"/>
      </w:pPr>
      <w:rPr>
        <w:rFonts w:ascii="Times New Roman" w:eastAsia="Times New Roman" w:hAnsi="Times New Roman" w:cs="Times New Roman" w:hint="default"/>
        <w:b w:val="0"/>
        <w:bCs w:val="0"/>
        <w:i w:val="0"/>
        <w:iCs w:val="0"/>
        <w:spacing w:val="0"/>
        <w:w w:val="100"/>
        <w:sz w:val="24"/>
        <w:szCs w:val="24"/>
        <w:lang w:val="kk-KZ" w:eastAsia="en-US" w:bidi="ar-SA"/>
      </w:rPr>
    </w:lvl>
    <w:lvl w:ilvl="1" w:tplc="334EC1FC">
      <w:numFmt w:val="bullet"/>
      <w:lvlText w:val="•"/>
      <w:lvlJc w:val="left"/>
      <w:pPr>
        <w:ind w:left="950" w:hanging="192"/>
      </w:pPr>
      <w:rPr>
        <w:rFonts w:hint="default"/>
        <w:lang w:val="kk-KZ" w:eastAsia="en-US" w:bidi="ar-SA"/>
      </w:rPr>
    </w:lvl>
    <w:lvl w:ilvl="2" w:tplc="5DCEFDD4">
      <w:numFmt w:val="bullet"/>
      <w:lvlText w:val="•"/>
      <w:lvlJc w:val="left"/>
      <w:pPr>
        <w:ind w:left="1900" w:hanging="192"/>
      </w:pPr>
      <w:rPr>
        <w:rFonts w:hint="default"/>
        <w:lang w:val="kk-KZ" w:eastAsia="en-US" w:bidi="ar-SA"/>
      </w:rPr>
    </w:lvl>
    <w:lvl w:ilvl="3" w:tplc="6CAC7DDC">
      <w:numFmt w:val="bullet"/>
      <w:lvlText w:val="•"/>
      <w:lvlJc w:val="left"/>
      <w:pPr>
        <w:ind w:left="2850" w:hanging="192"/>
      </w:pPr>
      <w:rPr>
        <w:rFonts w:hint="default"/>
        <w:lang w:val="kk-KZ" w:eastAsia="en-US" w:bidi="ar-SA"/>
      </w:rPr>
    </w:lvl>
    <w:lvl w:ilvl="4" w:tplc="011844DA">
      <w:numFmt w:val="bullet"/>
      <w:lvlText w:val="•"/>
      <w:lvlJc w:val="left"/>
      <w:pPr>
        <w:ind w:left="3801" w:hanging="192"/>
      </w:pPr>
      <w:rPr>
        <w:rFonts w:hint="default"/>
        <w:lang w:val="kk-KZ" w:eastAsia="en-US" w:bidi="ar-SA"/>
      </w:rPr>
    </w:lvl>
    <w:lvl w:ilvl="5" w:tplc="AF18BD60">
      <w:numFmt w:val="bullet"/>
      <w:lvlText w:val="•"/>
      <w:lvlJc w:val="left"/>
      <w:pPr>
        <w:ind w:left="4751" w:hanging="192"/>
      </w:pPr>
      <w:rPr>
        <w:rFonts w:hint="default"/>
        <w:lang w:val="kk-KZ" w:eastAsia="en-US" w:bidi="ar-SA"/>
      </w:rPr>
    </w:lvl>
    <w:lvl w:ilvl="6" w:tplc="A0D8F5F2">
      <w:numFmt w:val="bullet"/>
      <w:lvlText w:val="•"/>
      <w:lvlJc w:val="left"/>
      <w:pPr>
        <w:ind w:left="5701" w:hanging="192"/>
      </w:pPr>
      <w:rPr>
        <w:rFonts w:hint="default"/>
        <w:lang w:val="kk-KZ" w:eastAsia="en-US" w:bidi="ar-SA"/>
      </w:rPr>
    </w:lvl>
    <w:lvl w:ilvl="7" w:tplc="EE8CFE08">
      <w:numFmt w:val="bullet"/>
      <w:lvlText w:val="•"/>
      <w:lvlJc w:val="left"/>
      <w:pPr>
        <w:ind w:left="6652" w:hanging="192"/>
      </w:pPr>
      <w:rPr>
        <w:rFonts w:hint="default"/>
        <w:lang w:val="kk-KZ" w:eastAsia="en-US" w:bidi="ar-SA"/>
      </w:rPr>
    </w:lvl>
    <w:lvl w:ilvl="8" w:tplc="22E05DFE">
      <w:numFmt w:val="bullet"/>
      <w:lvlText w:val="•"/>
      <w:lvlJc w:val="left"/>
      <w:pPr>
        <w:ind w:left="7602" w:hanging="192"/>
      </w:pPr>
      <w:rPr>
        <w:rFonts w:hint="default"/>
        <w:lang w:val="kk-KZ" w:eastAsia="en-US" w:bidi="ar-S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584"/>
    <w:rsid w:val="000B1584"/>
    <w:rsid w:val="000D2CA7"/>
    <w:rsid w:val="00244308"/>
    <w:rsid w:val="00252D73"/>
    <w:rsid w:val="002B64B4"/>
    <w:rsid w:val="0039211F"/>
    <w:rsid w:val="0056777A"/>
    <w:rsid w:val="0058491A"/>
    <w:rsid w:val="005E41A0"/>
    <w:rsid w:val="0061161E"/>
    <w:rsid w:val="0079668C"/>
    <w:rsid w:val="007A7D68"/>
    <w:rsid w:val="00837023"/>
    <w:rsid w:val="008A1AAC"/>
    <w:rsid w:val="00A744A9"/>
    <w:rsid w:val="00AE0461"/>
    <w:rsid w:val="00B03AB2"/>
    <w:rsid w:val="00BC0A7B"/>
    <w:rsid w:val="00C8154A"/>
    <w:rsid w:val="00D41937"/>
    <w:rsid w:val="00D92B2E"/>
    <w:rsid w:val="00E37D2B"/>
    <w:rsid w:val="00E7755F"/>
    <w:rsid w:val="00F35CF8"/>
    <w:rsid w:val="00FC64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E5509"/>
  <w15:docId w15:val="{E52C2162-179F-498D-9983-202D018A4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
      <w:jc w:val="both"/>
    </w:pPr>
    <w:rPr>
      <w:sz w:val="24"/>
      <w:szCs w:val="24"/>
    </w:rPr>
  </w:style>
  <w:style w:type="paragraph" w:styleId="a4">
    <w:name w:val="List Paragraph"/>
    <w:basedOn w:val="a"/>
    <w:uiPriority w:val="1"/>
    <w:qFormat/>
    <w:pPr>
      <w:ind w:left="2" w:firstLine="705"/>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v3bl.goszakup.gov.kz/kz/announce/index/627666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497</Words>
  <Characters>2838</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Женис Райымбеков</dc:creator>
  <cp:lastModifiedBy>Акжаркын Табынбаева</cp:lastModifiedBy>
  <cp:revision>2</cp:revision>
  <dcterms:created xsi:type="dcterms:W3CDTF">2026-10-06T12:53:00Z</dcterms:created>
  <dcterms:modified xsi:type="dcterms:W3CDTF">2026-10-06T12:53:00Z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2025-03-11T00:00:00Z</vt:filetime>
  </property>
  <property fmtid="{D5CDD505-2E9C-101B-9397-08002B2CF9AE}" pid="3" name="Creator">
    <vt:lpwstr>Microsoft® Word 2016</vt:lpwstr>
  </property>
  <property fmtid="{D5CDD505-2E9C-101B-9397-08002B2CF9AE}" pid="4" name="LastSaved">
    <vt:filetime>2025-06-17T00:00:00Z</vt:filetime>
  </property>
  <property fmtid="{D5CDD505-2E9C-101B-9397-08002B2CF9AE}" pid="5" name="Producer">
    <vt:lpwstr>Microsoft® Word 2016</vt:lpwstr>
  </property>
</Properties>
</file>