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B68C6" w:rsidRPr="007713F3" w:rsidRDefault="00AB68C6" w:rsidP="00AB68C6">
      <w:pPr>
        <w:jc w:val="center"/>
        <w:rPr>
          <w:b/>
          <w:sz w:val="22"/>
          <w:szCs w:val="22"/>
          <w:lang w:val="kk-KZ"/>
        </w:rPr>
      </w:pPr>
      <w:r w:rsidRPr="007713F3">
        <w:rPr>
          <w:b/>
          <w:sz w:val="22"/>
          <w:szCs w:val="22"/>
          <w:lang w:val="kk-KZ"/>
        </w:rPr>
        <w:t>ТЕХНИКАЛЫҚ СИПАТТАМА</w:t>
      </w:r>
    </w:p>
    <w:p w:rsidR="00AB68C6" w:rsidRPr="007713F3" w:rsidRDefault="00AB68C6" w:rsidP="00AB68C6">
      <w:pPr>
        <w:jc w:val="center"/>
        <w:rPr>
          <w:b/>
          <w:sz w:val="22"/>
          <w:szCs w:val="22"/>
          <w:lang w:val="kk-KZ"/>
        </w:rPr>
      </w:pPr>
      <w:r w:rsidRPr="007713F3">
        <w:rPr>
          <w:b/>
          <w:sz w:val="22"/>
          <w:szCs w:val="22"/>
          <w:lang w:val="kk-KZ"/>
        </w:rPr>
        <w:t>Экологиялық сақтандыру қызметтері (ЭСТ)</w:t>
      </w:r>
    </w:p>
    <w:p w:rsidR="00AB68C6" w:rsidRPr="007713F3" w:rsidRDefault="00AB68C6" w:rsidP="00AB68C6">
      <w:pPr>
        <w:rPr>
          <w:sz w:val="22"/>
          <w:szCs w:val="22"/>
          <w:lang w:val="kk-KZ"/>
        </w:rPr>
      </w:pPr>
    </w:p>
    <w:tbl>
      <w:tblPr>
        <w:tblW w:w="94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2063"/>
      </w:tblGrid>
      <w:tr w:rsidR="00AB68C6" w:rsidRPr="00EB6A93" w:rsidTr="00901C09">
        <w:tc>
          <w:tcPr>
            <w:tcW w:w="3505" w:type="dxa"/>
            <w:shd w:val="clear" w:color="auto" w:fill="auto"/>
          </w:tcPr>
          <w:p w:rsidR="00AB68C6" w:rsidRPr="007713F3" w:rsidRDefault="00AB68C6" w:rsidP="00901C09">
            <w:pPr>
              <w:rPr>
                <w:rFonts w:eastAsia="Calibri"/>
                <w:b/>
                <w:lang w:val="kk-KZ"/>
              </w:rPr>
            </w:pPr>
            <w:r w:rsidRPr="007713F3">
              <w:rPr>
                <w:rFonts w:eastAsia="Calibri"/>
                <w:b/>
                <w:sz w:val="22"/>
                <w:szCs w:val="22"/>
                <w:lang w:val="kk-KZ"/>
              </w:rPr>
              <w:t>Атауы</w:t>
            </w:r>
          </w:p>
        </w:tc>
        <w:tc>
          <w:tcPr>
            <w:tcW w:w="5975" w:type="dxa"/>
            <w:shd w:val="clear" w:color="auto" w:fill="auto"/>
          </w:tcPr>
          <w:p w:rsidR="00AB68C6" w:rsidRPr="007713F3" w:rsidRDefault="007A4539" w:rsidP="00901C09">
            <w:pPr>
              <w:rPr>
                <w:rFonts w:eastAsia="Calibri"/>
                <w:lang w:val="kk-KZ"/>
              </w:rPr>
            </w:pPr>
            <w:r w:rsidRPr="007A4539">
              <w:rPr>
                <w:rFonts w:eastAsia="Calibri"/>
                <w:sz w:val="22"/>
                <w:szCs w:val="22"/>
                <w:lang w:val="kk-KZ"/>
              </w:rPr>
              <w:t>РИДДЕР ҚАЛАСЫ ӘКІМДІГІНІҢ "ВОДОКАНАЛ" ШАРУАШЫЛЫҚ ЖҮРГІЗУ ҚҰҚЫҒЫНДАҒЫ КОММУНАЛДЫҚ МЕМЛЕКЕТТІК КӘСІПОРНЫ</w:t>
            </w:r>
            <w:r w:rsidR="00AB68C6" w:rsidRPr="007713F3">
              <w:rPr>
                <w:rFonts w:eastAsia="Calibri"/>
                <w:sz w:val="22"/>
                <w:szCs w:val="22"/>
                <w:lang w:val="kk-KZ"/>
              </w:rPr>
              <w:t xml:space="preserve">БСН </w:t>
            </w:r>
            <w:r w:rsidRPr="007A4539">
              <w:rPr>
                <w:rFonts w:eastAsia="Calibri"/>
                <w:sz w:val="22"/>
                <w:szCs w:val="22"/>
                <w:lang w:val="kk-KZ"/>
              </w:rPr>
              <w:t>920440000550</w:t>
            </w:r>
          </w:p>
        </w:tc>
      </w:tr>
      <w:tr w:rsidR="00AB68C6" w:rsidRPr="007713F3" w:rsidTr="00901C09">
        <w:tc>
          <w:tcPr>
            <w:tcW w:w="3505" w:type="dxa"/>
            <w:shd w:val="clear" w:color="auto" w:fill="auto"/>
          </w:tcPr>
          <w:p w:rsidR="00AB68C6" w:rsidRPr="007713F3" w:rsidRDefault="00AB68C6" w:rsidP="00901C09">
            <w:pPr>
              <w:rPr>
                <w:rFonts w:eastAsia="Calibri"/>
                <w:b/>
                <w:lang w:val="kk-KZ"/>
              </w:rPr>
            </w:pPr>
            <w:r w:rsidRPr="007713F3">
              <w:rPr>
                <w:rFonts w:eastAsia="Calibri"/>
                <w:b/>
                <w:sz w:val="22"/>
                <w:szCs w:val="22"/>
                <w:lang w:val="kk-KZ"/>
              </w:rPr>
              <w:t>Сақтандыру түрі</w:t>
            </w:r>
          </w:p>
        </w:tc>
        <w:tc>
          <w:tcPr>
            <w:tcW w:w="5975" w:type="dxa"/>
            <w:shd w:val="clear" w:color="auto" w:fill="auto"/>
          </w:tcPr>
          <w:p w:rsidR="00AB68C6" w:rsidRPr="007713F3" w:rsidRDefault="00AB68C6" w:rsidP="00901C09">
            <w:r w:rsidRPr="007713F3">
              <w:rPr>
                <w:sz w:val="22"/>
                <w:szCs w:val="22"/>
              </w:rPr>
              <w:t>Міндеттіэкологиялықсақтандыру</w:t>
            </w:r>
          </w:p>
        </w:tc>
      </w:tr>
      <w:tr w:rsidR="00AB68C6" w:rsidRPr="007713F3" w:rsidTr="00901C09">
        <w:tc>
          <w:tcPr>
            <w:tcW w:w="3505" w:type="dxa"/>
            <w:shd w:val="clear" w:color="auto" w:fill="auto"/>
          </w:tcPr>
          <w:p w:rsidR="00AB68C6" w:rsidRPr="007713F3" w:rsidRDefault="00AB68C6" w:rsidP="00901C09">
            <w:pPr>
              <w:rPr>
                <w:rFonts w:eastAsia="Calibri"/>
                <w:b/>
                <w:lang w:val="kk-KZ"/>
              </w:rPr>
            </w:pPr>
            <w:r>
              <w:rPr>
                <w:rFonts w:eastAsia="Calibri"/>
                <w:b/>
                <w:sz w:val="22"/>
                <w:szCs w:val="22"/>
                <w:lang w:val="kk-KZ"/>
              </w:rPr>
              <w:t>Таулардың, жұмыстардың, көрсетілетін қызметтердің бірыңғай номенклатуралық анықтамалығы кодының тауы</w:t>
            </w:r>
          </w:p>
        </w:tc>
        <w:tc>
          <w:tcPr>
            <w:tcW w:w="5975" w:type="dxa"/>
            <w:shd w:val="clear" w:color="auto" w:fill="auto"/>
          </w:tcPr>
          <w:p w:rsidR="00AB68C6" w:rsidRPr="007713F3" w:rsidRDefault="00AB68C6" w:rsidP="00901C09">
            <w:r w:rsidRPr="006F4CFA">
              <w:rPr>
                <w:sz w:val="22"/>
                <w:szCs w:val="22"/>
              </w:rPr>
              <w:t>749020.000.000130</w:t>
            </w:r>
          </w:p>
        </w:tc>
      </w:tr>
      <w:tr w:rsidR="00AB68C6" w:rsidRPr="00EB6A93" w:rsidTr="00901C09">
        <w:tc>
          <w:tcPr>
            <w:tcW w:w="3505" w:type="dxa"/>
            <w:shd w:val="clear" w:color="auto" w:fill="auto"/>
          </w:tcPr>
          <w:p w:rsidR="00AB68C6" w:rsidRPr="007713F3" w:rsidRDefault="00AB68C6" w:rsidP="00901C09">
            <w:pPr>
              <w:rPr>
                <w:rFonts w:eastAsia="Calibri"/>
                <w:lang w:val="kk-KZ"/>
              </w:rPr>
            </w:pPr>
            <w:r w:rsidRPr="007713F3">
              <w:rPr>
                <w:rFonts w:eastAsia="Calibri"/>
                <w:b/>
                <w:sz w:val="22"/>
                <w:szCs w:val="22"/>
                <w:lang w:val="kk-KZ"/>
              </w:rPr>
              <w:t>Сақтандыру объектісі</w:t>
            </w:r>
          </w:p>
        </w:tc>
        <w:tc>
          <w:tcPr>
            <w:tcW w:w="5975" w:type="dxa"/>
            <w:shd w:val="clear" w:color="auto" w:fill="auto"/>
          </w:tcPr>
          <w:p w:rsidR="00AB68C6" w:rsidRPr="007713F3" w:rsidRDefault="00AB68C6" w:rsidP="00901C09">
            <w:pPr>
              <w:jc w:val="both"/>
              <w:rPr>
                <w:rFonts w:eastAsia="Calibri"/>
                <w:lang w:val="kk-KZ"/>
              </w:rPr>
            </w:pPr>
            <w:r w:rsidRPr="007713F3">
              <w:rPr>
                <w:rFonts w:eastAsia="Calibri"/>
                <w:sz w:val="22"/>
                <w:szCs w:val="22"/>
                <w:lang w:val="kk-KZ"/>
              </w:rPr>
              <w:t>Шаруашылық және өзге де қызметтің экологиялық қауіпті түрлерін жүзеге асыратын тұлғаның Қазақстан Республикасының экология заңнамасында белгіленген, авария салдарынан келтірілген экологиялық залалды жою жөніндегі міндетіне байланысты мүліктік мүддесі міндетті экологиялық сақтандыру объектісі болып табылады.</w:t>
            </w:r>
          </w:p>
        </w:tc>
      </w:tr>
      <w:tr w:rsidR="00AB68C6" w:rsidRPr="00EB6A93" w:rsidTr="00901C09">
        <w:tc>
          <w:tcPr>
            <w:tcW w:w="3505" w:type="dxa"/>
            <w:shd w:val="clear" w:color="auto" w:fill="auto"/>
          </w:tcPr>
          <w:p w:rsidR="00AB68C6" w:rsidRPr="007713F3" w:rsidRDefault="00AB68C6" w:rsidP="00901C09">
            <w:pPr>
              <w:rPr>
                <w:rFonts w:eastAsia="Calibri"/>
                <w:b/>
                <w:lang w:val="kk-KZ"/>
              </w:rPr>
            </w:pPr>
            <w:r w:rsidRPr="007713F3">
              <w:rPr>
                <w:rFonts w:eastAsia="Calibri"/>
                <w:b/>
                <w:sz w:val="22"/>
                <w:szCs w:val="22"/>
                <w:lang w:val="kk-KZ"/>
              </w:rPr>
              <w:t>Міндетті экологиялық сақтандырудың мақсаты</w:t>
            </w:r>
          </w:p>
        </w:tc>
        <w:tc>
          <w:tcPr>
            <w:tcW w:w="5975" w:type="dxa"/>
            <w:shd w:val="clear" w:color="auto" w:fill="auto"/>
          </w:tcPr>
          <w:p w:rsidR="00AB68C6" w:rsidRPr="007713F3" w:rsidRDefault="00AB68C6" w:rsidP="00901C09">
            <w:pPr>
              <w:jc w:val="both"/>
              <w:rPr>
                <w:rFonts w:eastAsia="Calibri"/>
                <w:lang w:val="kk-KZ"/>
              </w:rPr>
            </w:pPr>
            <w:r w:rsidRPr="007713F3">
              <w:rPr>
                <w:rFonts w:eastAsia="Calibri"/>
                <w:sz w:val="22"/>
                <w:szCs w:val="22"/>
                <w:lang w:val="kk-KZ"/>
              </w:rPr>
              <w:t>Міндетті экологиялық сақтандырудың мақсаты шаруашылық және өзге де қызметтің экологиялық қауіпті түрлерін жүзеге асыру кезінде авария салдарынан табиғи ортаның құрамдастарына келтірілген экологиялық залалды жоюды қамтамасыз ету болып табылады.</w:t>
            </w:r>
          </w:p>
        </w:tc>
      </w:tr>
      <w:tr w:rsidR="00AB68C6" w:rsidRPr="00EB6A93" w:rsidTr="00901C09">
        <w:tc>
          <w:tcPr>
            <w:tcW w:w="3505" w:type="dxa"/>
            <w:shd w:val="clear" w:color="auto" w:fill="auto"/>
          </w:tcPr>
          <w:p w:rsidR="00AB68C6" w:rsidRPr="007713F3" w:rsidRDefault="00AB68C6" w:rsidP="00901C09">
            <w:pPr>
              <w:rPr>
                <w:rFonts w:eastAsia="Calibri"/>
                <w:b/>
                <w:lang w:val="kk-KZ"/>
              </w:rPr>
            </w:pPr>
            <w:r w:rsidRPr="007713F3">
              <w:rPr>
                <w:rFonts w:eastAsia="Calibri"/>
                <w:b/>
                <w:sz w:val="22"/>
                <w:szCs w:val="22"/>
                <w:lang w:val="kk-KZ"/>
              </w:rPr>
              <w:t>Сақтандыру жағдайы (тәуекел)</w:t>
            </w:r>
          </w:p>
        </w:tc>
        <w:tc>
          <w:tcPr>
            <w:tcW w:w="5975" w:type="dxa"/>
            <w:shd w:val="clear" w:color="auto" w:fill="auto"/>
          </w:tcPr>
          <w:p w:rsidR="00AB68C6" w:rsidRPr="007713F3" w:rsidRDefault="00AB68C6" w:rsidP="00901C09">
            <w:pPr>
              <w:jc w:val="both"/>
              <w:rPr>
                <w:rFonts w:eastAsia="Calibri"/>
                <w:lang w:val="kk-KZ"/>
              </w:rPr>
            </w:pPr>
            <w:r w:rsidRPr="007713F3">
              <w:rPr>
                <w:sz w:val="22"/>
                <w:szCs w:val="22"/>
                <w:lang w:val="kk-KZ"/>
              </w:rPr>
              <w:t xml:space="preserve">Сақтанушының </w:t>
            </w:r>
            <w:r w:rsidRPr="007713F3">
              <w:rPr>
                <w:sz w:val="22"/>
                <w:szCs w:val="22"/>
                <w:lang w:val="kk-KZ"/>
              </w:rPr>
              <w:lastRenderedPageBreak/>
              <w:t>авария салдарынан келтірілген экологиялық залалды жою (ремедиациялау) жөніндегі азаматтық-құқықтық жауапкершілігінің басталу фактісі міндетті экологиялық сақтандыру шарты бойынша сақтандыру жағдайы деп танылады.</w:t>
            </w:r>
          </w:p>
        </w:tc>
      </w:tr>
      <w:tr w:rsidR="00AB68C6" w:rsidRPr="00EB6A93" w:rsidTr="00901C09">
        <w:tc>
          <w:tcPr>
            <w:tcW w:w="3505" w:type="dxa"/>
            <w:shd w:val="clear" w:color="auto" w:fill="auto"/>
          </w:tcPr>
          <w:p w:rsidR="00AB68C6" w:rsidRPr="007713F3" w:rsidRDefault="00AB68C6" w:rsidP="00901C09">
            <w:pPr>
              <w:rPr>
                <w:rFonts w:eastAsia="Calibri"/>
                <w:lang w:val="kk-KZ"/>
              </w:rPr>
            </w:pPr>
            <w:r w:rsidRPr="007713F3">
              <w:rPr>
                <w:rFonts w:eastAsia="Calibri"/>
                <w:b/>
                <w:sz w:val="22"/>
                <w:szCs w:val="22"/>
                <w:lang w:val="kk-KZ"/>
              </w:rPr>
              <w:lastRenderedPageBreak/>
              <w:t>Сақтандыру сомасы</w:t>
            </w:r>
          </w:p>
        </w:tc>
        <w:tc>
          <w:tcPr>
            <w:tcW w:w="5975" w:type="dxa"/>
            <w:shd w:val="clear" w:color="auto" w:fill="auto"/>
          </w:tcPr>
          <w:p w:rsidR="00AB68C6" w:rsidRPr="007713F3" w:rsidRDefault="00AB68C6" w:rsidP="00901C09">
            <w:pPr>
              <w:jc w:val="both"/>
              <w:rPr>
                <w:rFonts w:eastAsia="Arial Unicode MS"/>
                <w:lang w:val="kk-KZ"/>
              </w:rPr>
            </w:pPr>
            <w:r w:rsidRPr="007713F3">
              <w:rPr>
                <w:rFonts w:eastAsia="Arial Unicode MS"/>
                <w:sz w:val="22"/>
                <w:szCs w:val="22"/>
                <w:lang w:val="kk-KZ"/>
              </w:rPr>
              <w:t xml:space="preserve">Осы шарттар бойынша жалпы сақтандыру сомасы 65000 еселенген айлық есептік көрсеткішке немесе </w:t>
            </w:r>
            <w:r w:rsidR="00EB6A93">
              <w:rPr>
                <w:rFonts w:eastAsia="Arial Unicode MS"/>
                <w:sz w:val="22"/>
                <w:szCs w:val="22"/>
                <w:lang w:val="kk-KZ"/>
              </w:rPr>
              <w:t>281 125 000</w:t>
            </w:r>
            <w:bookmarkStart w:id="0" w:name="_GoBack"/>
            <w:bookmarkEnd w:id="0"/>
            <w:r w:rsidRPr="007713F3">
              <w:rPr>
                <w:rFonts w:eastAsia="Arial Unicode MS"/>
                <w:sz w:val="22"/>
                <w:szCs w:val="22"/>
                <w:lang w:val="kk-KZ"/>
              </w:rPr>
              <w:t xml:space="preserve"> теңгеге тең.</w:t>
            </w:r>
          </w:p>
          <w:p w:rsidR="00AB68C6" w:rsidRPr="007713F3" w:rsidRDefault="00AB68C6" w:rsidP="00901C09">
            <w:pPr>
              <w:jc w:val="both"/>
              <w:rPr>
                <w:rFonts w:eastAsia="Calibri"/>
                <w:lang w:val="kk-KZ"/>
              </w:rPr>
            </w:pPr>
            <w:r w:rsidRPr="007713F3">
              <w:rPr>
                <w:rFonts w:eastAsia="Arial Unicode MS"/>
                <w:sz w:val="22"/>
                <w:szCs w:val="22"/>
                <w:lang w:val="kk-KZ"/>
              </w:rPr>
              <w:t>Сақтандырушының бір сақтандыру жағдайы бойынша жауапкершілігінің шекті көлемінің мөлшері 10 құрайды %</w:t>
            </w:r>
          </w:p>
        </w:tc>
      </w:tr>
      <w:tr w:rsidR="00AB68C6" w:rsidRPr="00EB6A93" w:rsidTr="00901C09">
        <w:tc>
          <w:tcPr>
            <w:tcW w:w="3505" w:type="dxa"/>
            <w:shd w:val="clear" w:color="auto" w:fill="auto"/>
          </w:tcPr>
          <w:p w:rsidR="00AB68C6" w:rsidRPr="007713F3" w:rsidRDefault="00AB68C6" w:rsidP="00901C09">
            <w:pPr>
              <w:rPr>
                <w:rFonts w:eastAsia="Calibri"/>
                <w:lang w:val="kk-KZ"/>
              </w:rPr>
            </w:pPr>
            <w:r w:rsidRPr="007713F3">
              <w:rPr>
                <w:rFonts w:eastAsia="Calibri"/>
                <w:b/>
                <w:sz w:val="22"/>
                <w:szCs w:val="22"/>
                <w:lang w:val="kk-KZ"/>
              </w:rPr>
              <w:t>Сақтандыру сыйлықақысы</w:t>
            </w:r>
          </w:p>
        </w:tc>
        <w:tc>
          <w:tcPr>
            <w:tcW w:w="5975" w:type="dxa"/>
            <w:shd w:val="clear" w:color="auto" w:fill="auto"/>
          </w:tcPr>
          <w:p w:rsidR="00AB68C6" w:rsidRPr="006F4CFA" w:rsidRDefault="00AB68C6" w:rsidP="00901C09">
            <w:pPr>
              <w:rPr>
                <w:rFonts w:eastAsia="Calibri"/>
                <w:lang w:val="kk-KZ"/>
              </w:rPr>
            </w:pPr>
            <w:r w:rsidRPr="006F4CFA">
              <w:rPr>
                <w:bCs/>
                <w:color w:val="000000"/>
                <w:sz w:val="22"/>
                <w:szCs w:val="22"/>
                <w:lang w:val="kk-KZ"/>
              </w:rPr>
              <w:t>65</w:t>
            </w:r>
            <w:r>
              <w:rPr>
                <w:bCs/>
                <w:color w:val="000000"/>
                <w:sz w:val="22"/>
                <w:szCs w:val="22"/>
                <w:lang w:val="kk-KZ"/>
              </w:rPr>
              <w:t> </w:t>
            </w:r>
            <w:r w:rsidRPr="006F4CFA">
              <w:rPr>
                <w:bCs/>
                <w:color w:val="000000"/>
                <w:sz w:val="22"/>
                <w:szCs w:val="22"/>
                <w:lang w:val="kk-KZ"/>
              </w:rPr>
              <w:t>000АЕКх</w:t>
            </w:r>
            <w:r w:rsidR="00EB6A93">
              <w:rPr>
                <w:bCs/>
                <w:color w:val="000000"/>
                <w:sz w:val="22"/>
                <w:szCs w:val="22"/>
                <w:lang w:val="kk-KZ"/>
              </w:rPr>
              <w:t>4325</w:t>
            </w:r>
            <w:r w:rsidRPr="002C79EA">
              <w:rPr>
                <w:bCs/>
                <w:color w:val="000000"/>
                <w:sz w:val="22"/>
                <w:szCs w:val="22"/>
                <w:lang w:val="kk-KZ"/>
              </w:rPr>
              <w:t xml:space="preserve"> </w:t>
            </w:r>
            <w:r w:rsidRPr="006F4CFA">
              <w:rPr>
                <w:bCs/>
                <w:color w:val="000000"/>
                <w:sz w:val="22"/>
                <w:szCs w:val="22"/>
                <w:lang w:val="kk-KZ"/>
              </w:rPr>
              <w:t>теңге(202</w:t>
            </w:r>
            <w:r w:rsidR="00EB6A93">
              <w:rPr>
                <w:bCs/>
                <w:color w:val="000000"/>
                <w:sz w:val="22"/>
                <w:szCs w:val="22"/>
                <w:lang w:val="kk-KZ"/>
              </w:rPr>
              <w:t>6</w:t>
            </w:r>
            <w:r>
              <w:rPr>
                <w:bCs/>
                <w:color w:val="000000"/>
                <w:sz w:val="22"/>
                <w:szCs w:val="22"/>
                <w:lang w:val="kk-KZ"/>
              </w:rPr>
              <w:t xml:space="preserve"> </w:t>
            </w:r>
            <w:r w:rsidRPr="006F4CFA">
              <w:rPr>
                <w:bCs/>
                <w:color w:val="000000"/>
                <w:sz w:val="22"/>
                <w:szCs w:val="22"/>
                <w:lang w:val="kk-KZ"/>
              </w:rPr>
              <w:t xml:space="preserve">жылғы АЕК сомасы)  х 0,76% = </w:t>
            </w:r>
            <w:r w:rsidR="00EB6A93">
              <w:rPr>
                <w:rFonts w:eastAsia="Calibri"/>
                <w:b/>
                <w:sz w:val="22"/>
                <w:szCs w:val="22"/>
                <w:lang w:val="kk-KZ"/>
              </w:rPr>
              <w:t>2136550</w:t>
            </w:r>
            <w:r w:rsidRPr="00661A94">
              <w:rPr>
                <w:rFonts w:eastAsia="Calibri"/>
                <w:b/>
                <w:sz w:val="22"/>
                <w:szCs w:val="22"/>
                <w:lang w:val="kk-KZ"/>
              </w:rPr>
              <w:t xml:space="preserve"> (</w:t>
            </w:r>
            <w:r w:rsidR="00EB6A93">
              <w:rPr>
                <w:rFonts w:eastAsia="Calibri"/>
                <w:b/>
                <w:sz w:val="22"/>
                <w:szCs w:val="22"/>
                <w:lang w:val="kk-KZ"/>
              </w:rPr>
              <w:t>екі мллион бір жүз отыз алты мың бес жүз елу</w:t>
            </w:r>
            <w:r w:rsidRPr="00661A94">
              <w:rPr>
                <w:rFonts w:eastAsia="Calibri"/>
                <w:b/>
                <w:sz w:val="22"/>
                <w:szCs w:val="22"/>
                <w:lang w:val="kk-KZ"/>
              </w:rPr>
              <w:t>)</w:t>
            </w:r>
          </w:p>
        </w:tc>
      </w:tr>
      <w:tr w:rsidR="00AB68C6" w:rsidRPr="007713F3" w:rsidTr="00901C09">
        <w:tc>
          <w:tcPr>
            <w:tcW w:w="3505" w:type="dxa"/>
            <w:shd w:val="clear" w:color="auto" w:fill="auto"/>
          </w:tcPr>
          <w:p w:rsidR="00AB68C6" w:rsidRPr="007713F3" w:rsidRDefault="00AB68C6" w:rsidP="00901C09">
            <w:pPr>
              <w:rPr>
                <w:rFonts w:eastAsia="Calibri"/>
                <w:lang w:val="kk-KZ"/>
              </w:rPr>
            </w:pPr>
            <w:r w:rsidRPr="007713F3">
              <w:rPr>
                <w:rFonts w:eastAsia="Calibri"/>
                <w:b/>
                <w:sz w:val="22"/>
                <w:szCs w:val="22"/>
                <w:lang w:val="kk-KZ"/>
              </w:rPr>
              <w:t>Сақтандыру тарифі</w:t>
            </w:r>
          </w:p>
        </w:tc>
        <w:tc>
          <w:tcPr>
            <w:tcW w:w="5975" w:type="dxa"/>
            <w:shd w:val="clear" w:color="auto" w:fill="auto"/>
          </w:tcPr>
          <w:p w:rsidR="00AB68C6" w:rsidRPr="007713F3" w:rsidRDefault="00AB68C6" w:rsidP="00901C09">
            <w:pPr>
              <w:jc w:val="both"/>
            </w:pPr>
            <w:r w:rsidRPr="007713F3">
              <w:rPr>
                <w:sz w:val="22"/>
                <w:szCs w:val="22"/>
              </w:rPr>
              <w:t>Сақтандырусомасының 0,76%</w:t>
            </w:r>
          </w:p>
        </w:tc>
      </w:tr>
      <w:tr w:rsidR="00AB68C6" w:rsidRPr="007713F3" w:rsidTr="00901C09">
        <w:tc>
          <w:tcPr>
            <w:tcW w:w="3505" w:type="dxa"/>
            <w:shd w:val="clear" w:color="auto" w:fill="auto"/>
          </w:tcPr>
          <w:p w:rsidR="00AB68C6" w:rsidRPr="007713F3" w:rsidRDefault="00AB68C6" w:rsidP="00901C09">
            <w:pPr>
              <w:rPr>
                <w:rFonts w:eastAsia="Calibri"/>
                <w:lang w:val="kk-KZ"/>
              </w:rPr>
            </w:pPr>
            <w:r w:rsidRPr="007713F3">
              <w:rPr>
                <w:rFonts w:eastAsia="Calibri"/>
                <w:b/>
                <w:sz w:val="22"/>
                <w:szCs w:val="22"/>
                <w:lang w:val="kk-KZ"/>
              </w:rPr>
              <w:t>Сақтандыру аумағы</w:t>
            </w:r>
          </w:p>
        </w:tc>
        <w:tc>
          <w:tcPr>
            <w:tcW w:w="5975" w:type="dxa"/>
            <w:shd w:val="clear" w:color="auto" w:fill="auto"/>
          </w:tcPr>
          <w:p w:rsidR="00AB68C6" w:rsidRPr="007713F3" w:rsidRDefault="00AB68C6" w:rsidP="00901C09">
            <w:pPr>
              <w:jc w:val="both"/>
              <w:rPr>
                <w:rFonts w:eastAsia="Calibri"/>
              </w:rPr>
            </w:pPr>
            <w:r w:rsidRPr="007713F3">
              <w:rPr>
                <w:sz w:val="22"/>
                <w:szCs w:val="22"/>
              </w:rPr>
              <w:t>ҚазақстанРеспубликасы</w:t>
            </w:r>
          </w:p>
        </w:tc>
      </w:tr>
      <w:tr w:rsidR="00AB68C6" w:rsidRPr="00EB6A93" w:rsidTr="00901C09">
        <w:tc>
          <w:tcPr>
            <w:tcW w:w="3505" w:type="dxa"/>
            <w:shd w:val="clear" w:color="auto" w:fill="auto"/>
          </w:tcPr>
          <w:p w:rsidR="00AB68C6" w:rsidRPr="007713F3" w:rsidRDefault="00AB68C6" w:rsidP="00901C09">
            <w:pPr>
              <w:rPr>
                <w:rFonts w:eastAsia="Calibri"/>
                <w:b/>
                <w:lang w:val="kk-KZ"/>
              </w:rPr>
            </w:pPr>
            <w:r w:rsidRPr="007713F3">
              <w:rPr>
                <w:rFonts w:eastAsia="Calibri"/>
                <w:b/>
                <w:sz w:val="22"/>
                <w:szCs w:val="22"/>
                <w:lang w:val="kk-KZ"/>
              </w:rPr>
              <w:t>Орналасқан жері</w:t>
            </w:r>
          </w:p>
        </w:tc>
        <w:tc>
          <w:tcPr>
            <w:tcW w:w="5975" w:type="dxa"/>
            <w:shd w:val="clear" w:color="auto" w:fill="auto"/>
          </w:tcPr>
          <w:p w:rsidR="00AB68C6" w:rsidRPr="00A45F56" w:rsidRDefault="007A4539" w:rsidP="00901C09">
            <w:pPr>
              <w:jc w:val="both"/>
              <w:rPr>
                <w:lang w:val="kk-KZ"/>
              </w:rPr>
            </w:pPr>
            <w:r w:rsidRPr="007A4539">
              <w:rPr>
                <w:sz w:val="22"/>
                <w:szCs w:val="22"/>
                <w:lang w:val="kk-KZ"/>
              </w:rPr>
              <w:t>ШЫҒЫС ҚАЗАҚСТАН ОБЛЫСЫ, РИДДЕР ҚАЛАСЫ, ПОБЕДА КӨШЕСІ, 1 ҒИМ.</w:t>
            </w:r>
          </w:p>
        </w:tc>
      </w:tr>
      <w:tr w:rsidR="00AB68C6" w:rsidRPr="00F65029" w:rsidTr="00901C09">
        <w:tc>
          <w:tcPr>
            <w:tcW w:w="3505" w:type="dxa"/>
            <w:shd w:val="clear" w:color="auto" w:fill="auto"/>
          </w:tcPr>
          <w:p w:rsidR="00AB68C6" w:rsidRPr="007713F3" w:rsidRDefault="00AB68C6" w:rsidP="00901C09">
            <w:pPr>
              <w:rPr>
                <w:rFonts w:eastAsia="Calibri"/>
                <w:lang w:val="kk-KZ"/>
              </w:rPr>
            </w:pPr>
            <w:r w:rsidRPr="007713F3">
              <w:rPr>
                <w:rFonts w:eastAsia="Calibri"/>
                <w:b/>
                <w:sz w:val="22"/>
                <w:szCs w:val="22"/>
                <w:lang w:val="kk-KZ"/>
              </w:rPr>
              <w:t>Сақтандыру кезеңі</w:t>
            </w:r>
          </w:p>
        </w:tc>
        <w:tc>
          <w:tcPr>
            <w:tcW w:w="5975" w:type="dxa"/>
            <w:shd w:val="clear" w:color="auto" w:fill="auto"/>
          </w:tcPr>
          <w:p w:rsidR="00AB68C6" w:rsidRPr="00C007B6" w:rsidRDefault="00AB68C6" w:rsidP="00901C09">
            <w:pPr>
              <w:jc w:val="both"/>
              <w:rPr>
                <w:rFonts w:eastAsia="Calibri"/>
                <w:lang w:val="kk-KZ"/>
              </w:rPr>
            </w:pPr>
            <w:r w:rsidRPr="00E75416">
              <w:rPr>
                <w:sz w:val="22"/>
                <w:szCs w:val="22"/>
                <w:lang w:val="kk-KZ"/>
              </w:rPr>
              <w:t>12 ай</w:t>
            </w:r>
          </w:p>
        </w:tc>
      </w:tr>
      <w:tr w:rsidR="00AB68C6" w:rsidRPr="007713F3" w:rsidTr="00901C09">
        <w:tc>
          <w:tcPr>
            <w:tcW w:w="3505" w:type="dxa"/>
            <w:shd w:val="clear" w:color="auto" w:fill="auto"/>
          </w:tcPr>
          <w:p w:rsidR="00AB68C6" w:rsidRPr="007713F3" w:rsidRDefault="00AB68C6" w:rsidP="00901C09">
            <w:pPr>
              <w:rPr>
                <w:rFonts w:eastAsia="Calibri"/>
              </w:rPr>
            </w:pPr>
            <w:r w:rsidRPr="007713F3">
              <w:rPr>
                <w:rFonts w:eastAsia="Calibri"/>
                <w:b/>
                <w:sz w:val="22"/>
                <w:szCs w:val="22"/>
                <w:lang w:val="kk-KZ"/>
              </w:rPr>
              <w:t>Жеткізу/қызмет көрсету мерзімі</w:t>
            </w:r>
          </w:p>
        </w:tc>
        <w:tc>
          <w:tcPr>
            <w:tcW w:w="5975" w:type="dxa"/>
            <w:shd w:val="clear" w:color="auto" w:fill="auto"/>
          </w:tcPr>
          <w:p w:rsidR="00EB6A93" w:rsidRPr="00EB6A93" w:rsidRDefault="00EB6A93" w:rsidP="00EB6A93">
            <w:pPr>
              <w:pStyle w:val="a3"/>
            </w:pPr>
            <w:r w:rsidRPr="00EB6A93">
              <w:rPr>
                <w:lang w:val="kk-KZ"/>
              </w:rPr>
              <w:t>тапсырыс берушінің өтініші бойынша</w:t>
            </w:r>
          </w:p>
          <w:p w:rsidR="00AB68C6" w:rsidRPr="00EB6A93" w:rsidRDefault="00AB68C6" w:rsidP="00EB6A93">
            <w:pPr>
              <w:pStyle w:val="a3"/>
            </w:pPr>
          </w:p>
        </w:tc>
      </w:tr>
      <w:tr w:rsidR="00AB68C6" w:rsidRPr="007713F3" w:rsidTr="00901C09">
        <w:tc>
          <w:tcPr>
            <w:tcW w:w="3505" w:type="dxa"/>
            <w:shd w:val="clear" w:color="auto" w:fill="auto"/>
          </w:tcPr>
          <w:p w:rsidR="00AB68C6" w:rsidRPr="007713F3" w:rsidRDefault="00AB68C6" w:rsidP="00901C09">
            <w:pPr>
              <w:rPr>
                <w:rFonts w:eastAsia="Calibri"/>
                <w:b/>
                <w:lang w:val="kk-KZ"/>
              </w:rPr>
            </w:pPr>
            <w:r w:rsidRPr="007410D9">
              <w:rPr>
                <w:rFonts w:eastAsia="Calibri"/>
                <w:b/>
                <w:sz w:val="22"/>
                <w:szCs w:val="22"/>
                <w:lang w:val="kk-KZ"/>
              </w:rPr>
              <w:t>Орындаушыжеңімпаздепанықталғанжағдайдаәлеуеттіөнімберушігеқойылатынталаптаржәнеоныменмемлекеттіксатыпалу туралышартжасасу</w:t>
            </w:r>
          </w:p>
        </w:tc>
        <w:tc>
          <w:tcPr>
            <w:tcW w:w="5975" w:type="dxa"/>
            <w:shd w:val="clear" w:color="auto" w:fill="auto"/>
          </w:tcPr>
          <w:p w:rsidR="00AB68C6" w:rsidRPr="00247396" w:rsidRDefault="00AB68C6" w:rsidP="00901C09">
            <w:pPr>
              <w:jc w:val="both"/>
              <w:rPr>
                <w:lang w:val="kk-KZ"/>
              </w:rPr>
            </w:pPr>
            <w:r>
              <w:rPr>
                <w:sz w:val="22"/>
                <w:szCs w:val="22"/>
              </w:rPr>
              <w:t>Лицен</w:t>
            </w:r>
            <w:r>
              <w:rPr>
                <w:sz w:val="22"/>
                <w:szCs w:val="22"/>
                <w:lang w:val="kk-KZ"/>
              </w:rPr>
              <w:t>зиясы және осы қызметке құқығы болуы</w:t>
            </w:r>
          </w:p>
        </w:tc>
      </w:tr>
    </w:tbl>
    <w:p w:rsidR="00AB68C6" w:rsidRPr="00AB68C6" w:rsidRDefault="00AB68C6" w:rsidP="00AB68C6">
      <w:pPr>
        <w:rPr>
          <w:lang w:val="kk-KZ"/>
        </w:rPr>
      </w:pPr>
    </w:p>
    <w:p w:rsidR="00AB68C6" w:rsidRDefault="00AB68C6" w:rsidP="00696CA2">
      <w:pPr>
        <w:pStyle w:val="1"/>
        <w:rPr>
          <w:szCs w:val="22"/>
        </w:rPr>
      </w:pPr>
    </w:p>
    <w:p w:rsidR="00696CA2" w:rsidRPr="007713F3" w:rsidRDefault="00696CA2" w:rsidP="00696CA2">
      <w:pPr>
        <w:pStyle w:val="1"/>
        <w:rPr>
          <w:szCs w:val="22"/>
        </w:rPr>
      </w:pPr>
      <w:r w:rsidRPr="007713F3">
        <w:rPr>
          <w:szCs w:val="22"/>
        </w:rPr>
        <w:t xml:space="preserve">ТЕХНИЧЕСКАЯ СПЕЦИФИКАЦИЯ </w:t>
      </w:r>
    </w:p>
    <w:p w:rsidR="00696CA2" w:rsidRPr="007713F3" w:rsidRDefault="00696CA2" w:rsidP="00696CA2">
      <w:pPr>
        <w:jc w:val="center"/>
        <w:rPr>
          <w:b/>
          <w:sz w:val="22"/>
          <w:szCs w:val="22"/>
        </w:rPr>
      </w:pPr>
      <w:r w:rsidRPr="007713F3">
        <w:rPr>
          <w:b/>
          <w:sz w:val="22"/>
          <w:szCs w:val="22"/>
        </w:rPr>
        <w:t>Услуги страхования экологические (ОЭС)</w:t>
      </w:r>
    </w:p>
    <w:p w:rsidR="00A1589F" w:rsidRPr="007713F3" w:rsidRDefault="00A1589F">
      <w:pPr>
        <w:rPr>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6134"/>
      </w:tblGrid>
      <w:tr w:rsidR="00696CA2" w:rsidRPr="007713F3" w:rsidTr="006B7E99">
        <w:tc>
          <w:tcPr>
            <w:tcW w:w="3505" w:type="dxa"/>
            <w:shd w:val="clear" w:color="auto" w:fill="auto"/>
          </w:tcPr>
          <w:p w:rsidR="00696CA2" w:rsidRPr="007713F3" w:rsidRDefault="00943A94" w:rsidP="003C2D4C">
            <w:pPr>
              <w:rPr>
                <w:rFonts w:eastAsia="Calibri"/>
                <w:b/>
                <w:lang w:val="kk-KZ"/>
              </w:rPr>
            </w:pPr>
            <w:r w:rsidRPr="007713F3">
              <w:rPr>
                <w:rFonts w:eastAsia="Calibri"/>
                <w:b/>
                <w:sz w:val="22"/>
                <w:szCs w:val="22"/>
                <w:lang w:val="kk-KZ"/>
              </w:rPr>
              <w:t>Наименование</w:t>
            </w:r>
          </w:p>
        </w:tc>
        <w:tc>
          <w:tcPr>
            <w:tcW w:w="6134" w:type="dxa"/>
            <w:shd w:val="clear" w:color="auto" w:fill="auto"/>
          </w:tcPr>
          <w:p w:rsidR="007A4539" w:rsidRDefault="007A4539" w:rsidP="00943A94">
            <w:pPr>
              <w:rPr>
                <w:rFonts w:eastAsia="Calibri"/>
                <w:lang w:val="kk-KZ"/>
              </w:rPr>
            </w:pPr>
            <w:r w:rsidRPr="007A4539">
              <w:rPr>
                <w:rFonts w:eastAsia="Calibri"/>
                <w:sz w:val="22"/>
                <w:szCs w:val="22"/>
                <w:lang w:val="kk-KZ"/>
              </w:rPr>
              <w:t>КОММУНАЛЬНОЕ ГОСУДАРСТВЕННОЕ ПРЕДПРИЯТИЕ НА ПРАВЕ ХОЗЯЙСТВЕННОГО ВЕДЕНИЯ "ВОДОКАНАЛ" АКИМАТА ГОРОДА РИДДЕРА</w:t>
            </w:r>
          </w:p>
          <w:p w:rsidR="00C06C21" w:rsidRPr="007713F3" w:rsidRDefault="007A4539" w:rsidP="00943A94">
            <w:pPr>
              <w:rPr>
                <w:rFonts w:eastAsia="Calibri"/>
                <w:lang w:val="kk-KZ"/>
              </w:rPr>
            </w:pPr>
            <w:r>
              <w:rPr>
                <w:rFonts w:eastAsia="Calibri"/>
                <w:sz w:val="22"/>
                <w:szCs w:val="22"/>
                <w:lang w:val="kk-KZ"/>
              </w:rPr>
              <w:t xml:space="preserve">БИН </w:t>
            </w:r>
            <w:r w:rsidRPr="007A4539">
              <w:rPr>
                <w:rFonts w:eastAsia="Calibri"/>
                <w:sz w:val="22"/>
                <w:szCs w:val="22"/>
                <w:lang w:val="kk-KZ"/>
              </w:rPr>
              <w:t>920440000550</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Вид страхования</w:t>
            </w:r>
          </w:p>
        </w:tc>
        <w:tc>
          <w:tcPr>
            <w:tcW w:w="6134" w:type="dxa"/>
            <w:shd w:val="clear" w:color="auto" w:fill="auto"/>
          </w:tcPr>
          <w:p w:rsidR="00943A94" w:rsidRPr="007713F3" w:rsidRDefault="00943A94" w:rsidP="00943A94">
            <w:r w:rsidRPr="007713F3">
              <w:rPr>
                <w:sz w:val="22"/>
                <w:szCs w:val="22"/>
              </w:rPr>
              <w:t>Обязательное экологическое страхование</w:t>
            </w:r>
          </w:p>
        </w:tc>
      </w:tr>
      <w:tr w:rsidR="006F4CFA" w:rsidRPr="007713F3" w:rsidTr="006B7E99">
        <w:tc>
          <w:tcPr>
            <w:tcW w:w="3505" w:type="dxa"/>
            <w:shd w:val="clear" w:color="auto" w:fill="auto"/>
          </w:tcPr>
          <w:p w:rsidR="006F4CFA" w:rsidRPr="007713F3" w:rsidRDefault="006F4CFA" w:rsidP="00943A94">
            <w:pPr>
              <w:rPr>
                <w:rFonts w:eastAsia="Calibri"/>
                <w:b/>
                <w:lang w:val="kk-KZ"/>
              </w:rPr>
            </w:pPr>
            <w:r>
              <w:rPr>
                <w:rFonts w:eastAsia="Calibri"/>
                <w:b/>
                <w:sz w:val="22"/>
                <w:szCs w:val="22"/>
                <w:lang w:val="kk-KZ"/>
              </w:rPr>
              <w:t>Наименование кода Единого номенклатурного справочника товаров, работ, услуг</w:t>
            </w:r>
          </w:p>
        </w:tc>
        <w:tc>
          <w:tcPr>
            <w:tcW w:w="6134" w:type="dxa"/>
            <w:shd w:val="clear" w:color="auto" w:fill="auto"/>
          </w:tcPr>
          <w:p w:rsidR="006F4CFA" w:rsidRPr="007713F3" w:rsidRDefault="006F4CFA" w:rsidP="00943A94">
            <w:r w:rsidRPr="006F4CFA">
              <w:rPr>
                <w:sz w:val="22"/>
                <w:szCs w:val="22"/>
              </w:rPr>
              <w:t>749020.000.000130</w:t>
            </w:r>
          </w:p>
        </w:tc>
      </w:tr>
      <w:tr w:rsidR="00943A94" w:rsidRPr="007713F3" w:rsidTr="006B7E99">
        <w:tc>
          <w:tcPr>
            <w:tcW w:w="3505" w:type="dxa"/>
            <w:shd w:val="clear" w:color="auto" w:fill="auto"/>
          </w:tcPr>
          <w:p w:rsidR="00943A94" w:rsidRPr="007713F3" w:rsidRDefault="007B103B" w:rsidP="00943A94">
            <w:pPr>
              <w:rPr>
                <w:rFonts w:eastAsia="Calibri"/>
                <w:lang w:val="kk-KZ"/>
              </w:rPr>
            </w:pPr>
            <w:r w:rsidRPr="007713F3">
              <w:rPr>
                <w:rFonts w:eastAsia="Calibri"/>
                <w:b/>
                <w:sz w:val="22"/>
                <w:szCs w:val="22"/>
                <w:lang w:val="kk-KZ"/>
              </w:rPr>
              <w:t>Объект обязательного экологического страхования</w:t>
            </w:r>
          </w:p>
        </w:tc>
        <w:tc>
          <w:tcPr>
            <w:tcW w:w="6134" w:type="dxa"/>
            <w:shd w:val="clear" w:color="auto" w:fill="auto"/>
          </w:tcPr>
          <w:p w:rsidR="00C06C21" w:rsidRPr="003E79D6" w:rsidRDefault="00943A94" w:rsidP="00943A94">
            <w:pPr>
              <w:jc w:val="both"/>
              <w:rPr>
                <w:rFonts w:eastAsia="Calibri"/>
              </w:rPr>
            </w:pPr>
            <w:r w:rsidRPr="007713F3">
              <w:rPr>
                <w:rFonts w:eastAsia="Calibri"/>
                <w:sz w:val="22"/>
                <w:szCs w:val="22"/>
              </w:rPr>
              <w:t>Объектом обязательного экологического страхования является имущественный интерес лица, осуществляющего экологически опасные виды хозяйственной и иной деятельности, связанный с его обязанностью, установленной экологическим законодательством Республики Казахстан, по устранению экологического ущерба, причиненного в результате аварии.</w:t>
            </w:r>
          </w:p>
        </w:tc>
      </w:tr>
      <w:tr w:rsidR="004F032F" w:rsidRPr="007713F3" w:rsidTr="006B7E99">
        <w:tc>
          <w:tcPr>
            <w:tcW w:w="3505" w:type="dxa"/>
            <w:shd w:val="clear" w:color="auto" w:fill="auto"/>
          </w:tcPr>
          <w:p w:rsidR="004F032F" w:rsidRPr="007713F3" w:rsidRDefault="007B103B" w:rsidP="00943A94">
            <w:pPr>
              <w:rPr>
                <w:rFonts w:eastAsia="Calibri"/>
                <w:b/>
                <w:lang w:val="kk-KZ"/>
              </w:rPr>
            </w:pPr>
            <w:r w:rsidRPr="007713F3">
              <w:rPr>
                <w:rFonts w:eastAsia="Calibri"/>
                <w:b/>
                <w:sz w:val="22"/>
                <w:szCs w:val="22"/>
                <w:lang w:val="kk-KZ"/>
              </w:rPr>
              <w:t>Цель обязательного экологического страхования</w:t>
            </w:r>
          </w:p>
        </w:tc>
        <w:tc>
          <w:tcPr>
            <w:tcW w:w="6134" w:type="dxa"/>
            <w:shd w:val="clear" w:color="auto" w:fill="auto"/>
          </w:tcPr>
          <w:p w:rsidR="004F032F" w:rsidRPr="007713F3" w:rsidRDefault="004F032F" w:rsidP="00943A94">
            <w:pPr>
              <w:jc w:val="both"/>
              <w:rPr>
                <w:rFonts w:eastAsia="Calibri"/>
              </w:rPr>
            </w:pPr>
            <w:r w:rsidRPr="007713F3">
              <w:rPr>
                <w:rFonts w:eastAsia="Calibri"/>
                <w:sz w:val="22"/>
                <w:szCs w:val="22"/>
                <w:lang w:val="kk-KZ"/>
              </w:rPr>
              <w:t>Целью обязательного экологического страхования является обеспечение устранения экологического ущерба, причиненного компонентам природной среды в результате аварии при осуществлении экологически опасных видов хозяйственной и иной деятельности.</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Страховой случай (риск)</w:t>
            </w:r>
          </w:p>
          <w:p w:rsidR="00943A94" w:rsidRPr="007713F3" w:rsidRDefault="00943A94" w:rsidP="00943A94">
            <w:pPr>
              <w:rPr>
                <w:rFonts w:eastAsia="Calibri"/>
                <w:b/>
                <w:lang w:val="kk-KZ"/>
              </w:rPr>
            </w:pPr>
          </w:p>
        </w:tc>
        <w:tc>
          <w:tcPr>
            <w:tcW w:w="6134" w:type="dxa"/>
            <w:shd w:val="clear" w:color="auto" w:fill="auto"/>
          </w:tcPr>
          <w:p w:rsidR="00C06C21" w:rsidRPr="003E79D6" w:rsidRDefault="00943A94" w:rsidP="00943A94">
            <w:pPr>
              <w:jc w:val="both"/>
            </w:pPr>
            <w:r w:rsidRPr="007713F3">
              <w:rPr>
                <w:sz w:val="22"/>
                <w:szCs w:val="22"/>
              </w:rPr>
              <w:t>факт наступления гражданско-правовой ответственности страхователя по устранению (ремедиации) экологического ущерба, причиненного в результате аварии.</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Страховая сумма</w:t>
            </w:r>
          </w:p>
          <w:p w:rsidR="00943A94" w:rsidRPr="007713F3" w:rsidRDefault="00943A94" w:rsidP="00943A94">
            <w:pPr>
              <w:rPr>
                <w:rFonts w:eastAsia="Calibri"/>
                <w:lang w:val="kk-KZ"/>
              </w:rPr>
            </w:pPr>
          </w:p>
        </w:tc>
        <w:tc>
          <w:tcPr>
            <w:tcW w:w="6134" w:type="dxa"/>
            <w:shd w:val="clear" w:color="auto" w:fill="auto"/>
          </w:tcPr>
          <w:p w:rsidR="00943A94" w:rsidRPr="007713F3" w:rsidRDefault="00943A94" w:rsidP="00943A94">
            <w:pPr>
              <w:jc w:val="both"/>
              <w:rPr>
                <w:rFonts w:eastAsia="Arial Unicode MS"/>
              </w:rPr>
            </w:pPr>
            <w:r w:rsidRPr="007713F3">
              <w:rPr>
                <w:rFonts w:eastAsia="Arial Unicode MS"/>
                <w:sz w:val="22"/>
                <w:szCs w:val="22"/>
              </w:rPr>
              <w:t xml:space="preserve">Общая страховая сумма по настоящим условиям равна 65000 кратному месячному расчетному показателю или </w:t>
            </w:r>
            <w:r w:rsidR="00EB6A93">
              <w:rPr>
                <w:rFonts w:eastAsia="Arial Unicode MS"/>
                <w:sz w:val="22"/>
                <w:szCs w:val="22"/>
              </w:rPr>
              <w:t xml:space="preserve">281 125 000 </w:t>
            </w:r>
            <w:r w:rsidRPr="007713F3">
              <w:rPr>
                <w:rFonts w:eastAsia="Arial Unicode MS"/>
                <w:sz w:val="22"/>
                <w:szCs w:val="22"/>
              </w:rPr>
              <w:t>тенге.</w:t>
            </w:r>
          </w:p>
          <w:p w:rsidR="00943A94" w:rsidRPr="003E79D6" w:rsidRDefault="00943A94" w:rsidP="003E79D6">
            <w:pPr>
              <w:autoSpaceDE w:val="0"/>
              <w:autoSpaceDN w:val="0"/>
              <w:adjustRightInd w:val="0"/>
            </w:pPr>
            <w:r w:rsidRPr="007713F3">
              <w:rPr>
                <w:sz w:val="22"/>
                <w:szCs w:val="22"/>
              </w:rPr>
              <w:t>Размер предельного объема ответственности страховщика по одному страховому случаю составляет 10 %</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Страховая премия</w:t>
            </w:r>
          </w:p>
          <w:p w:rsidR="00943A94" w:rsidRPr="007713F3" w:rsidRDefault="00943A94" w:rsidP="00943A94">
            <w:pPr>
              <w:rPr>
                <w:rFonts w:eastAsia="Calibri"/>
                <w:lang w:val="kk-KZ"/>
              </w:rPr>
            </w:pPr>
          </w:p>
        </w:tc>
        <w:tc>
          <w:tcPr>
            <w:tcW w:w="6134" w:type="dxa"/>
            <w:shd w:val="clear" w:color="auto" w:fill="auto"/>
          </w:tcPr>
          <w:p w:rsidR="00661A94" w:rsidRDefault="007B103B" w:rsidP="003E79D6">
            <w:pPr>
              <w:rPr>
                <w:bCs/>
                <w:color w:val="000000"/>
              </w:rPr>
            </w:pPr>
            <w:r w:rsidRPr="007713F3">
              <w:rPr>
                <w:bCs/>
                <w:color w:val="000000"/>
                <w:sz w:val="22"/>
                <w:szCs w:val="22"/>
              </w:rPr>
              <w:t>65</w:t>
            </w:r>
            <w:r w:rsidR="00B47760">
              <w:rPr>
                <w:bCs/>
                <w:color w:val="000000"/>
                <w:sz w:val="22"/>
                <w:szCs w:val="22"/>
              </w:rPr>
              <w:t> </w:t>
            </w:r>
            <w:r w:rsidRPr="007713F3">
              <w:rPr>
                <w:bCs/>
                <w:color w:val="000000"/>
                <w:sz w:val="22"/>
                <w:szCs w:val="22"/>
              </w:rPr>
              <w:t xml:space="preserve">000МРП х </w:t>
            </w:r>
            <w:r w:rsidR="00EB6A93">
              <w:rPr>
                <w:bCs/>
                <w:color w:val="000000"/>
                <w:sz w:val="22"/>
                <w:szCs w:val="22"/>
              </w:rPr>
              <w:t>4325</w:t>
            </w:r>
            <w:r w:rsidR="002C79EA">
              <w:rPr>
                <w:bCs/>
                <w:color w:val="000000"/>
                <w:sz w:val="22"/>
                <w:szCs w:val="22"/>
              </w:rPr>
              <w:t xml:space="preserve"> </w:t>
            </w:r>
            <w:r w:rsidRPr="007713F3">
              <w:rPr>
                <w:bCs/>
                <w:color w:val="000000"/>
                <w:sz w:val="22"/>
                <w:szCs w:val="22"/>
              </w:rPr>
              <w:t>тг (сумма 1МРП 202</w:t>
            </w:r>
            <w:r w:rsidR="00EB6A93">
              <w:rPr>
                <w:bCs/>
                <w:color w:val="000000"/>
                <w:sz w:val="22"/>
                <w:szCs w:val="22"/>
              </w:rPr>
              <w:t>6</w:t>
            </w:r>
            <w:r w:rsidRPr="007713F3">
              <w:rPr>
                <w:bCs/>
                <w:color w:val="000000"/>
                <w:sz w:val="22"/>
                <w:szCs w:val="22"/>
              </w:rPr>
              <w:t xml:space="preserve"> года) х 0,76% = </w:t>
            </w:r>
          </w:p>
          <w:p w:rsidR="00C06C21" w:rsidRPr="00661A94" w:rsidRDefault="00EB6A93" w:rsidP="003E79D6">
            <w:pPr>
              <w:rPr>
                <w:rFonts w:eastAsia="Calibri"/>
                <w:b/>
              </w:rPr>
            </w:pPr>
            <w:r>
              <w:rPr>
                <w:rFonts w:eastAsia="Calibri"/>
                <w:b/>
                <w:sz w:val="22"/>
                <w:szCs w:val="22"/>
              </w:rPr>
              <w:t>2136550</w:t>
            </w:r>
            <w:r w:rsidR="007B103B" w:rsidRPr="00661A94">
              <w:rPr>
                <w:rFonts w:eastAsia="Calibri"/>
                <w:b/>
                <w:sz w:val="22"/>
                <w:szCs w:val="22"/>
              </w:rPr>
              <w:t xml:space="preserve"> (</w:t>
            </w:r>
            <w:r>
              <w:rPr>
                <w:rFonts w:eastAsia="Calibri"/>
                <w:b/>
                <w:sz w:val="22"/>
                <w:szCs w:val="22"/>
              </w:rPr>
              <w:t>два миллиона сто тридцать шесть тысяч пятьсот пятьдесят</w:t>
            </w:r>
            <w:r w:rsidR="007B103B" w:rsidRPr="00661A94">
              <w:rPr>
                <w:rFonts w:eastAsia="Calibri"/>
                <w:b/>
                <w:sz w:val="22"/>
                <w:szCs w:val="22"/>
              </w:rPr>
              <w:t>)</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Страховой тариф</w:t>
            </w:r>
          </w:p>
          <w:p w:rsidR="00943A94" w:rsidRPr="007713F3" w:rsidRDefault="00943A94" w:rsidP="00943A94">
            <w:pPr>
              <w:rPr>
                <w:rFonts w:eastAsia="Calibri"/>
                <w:lang w:val="kk-KZ"/>
              </w:rPr>
            </w:pPr>
          </w:p>
        </w:tc>
        <w:tc>
          <w:tcPr>
            <w:tcW w:w="6134" w:type="dxa"/>
            <w:shd w:val="clear" w:color="auto" w:fill="auto"/>
          </w:tcPr>
          <w:p w:rsidR="00943A94" w:rsidRPr="007713F3" w:rsidRDefault="00943A94" w:rsidP="00943A94">
            <w:pPr>
              <w:jc w:val="both"/>
            </w:pPr>
            <w:r w:rsidRPr="007713F3">
              <w:rPr>
                <w:sz w:val="22"/>
                <w:szCs w:val="22"/>
              </w:rPr>
              <w:t>0,76% от страховой суммы</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Территория страхования</w:t>
            </w:r>
          </w:p>
          <w:p w:rsidR="00943A94" w:rsidRPr="007713F3" w:rsidRDefault="00943A94" w:rsidP="00943A94">
            <w:pPr>
              <w:rPr>
                <w:rFonts w:eastAsia="Calibri"/>
                <w:lang w:val="kk-KZ"/>
              </w:rPr>
            </w:pPr>
          </w:p>
        </w:tc>
        <w:tc>
          <w:tcPr>
            <w:tcW w:w="6134" w:type="dxa"/>
            <w:shd w:val="clear" w:color="auto" w:fill="auto"/>
          </w:tcPr>
          <w:p w:rsidR="00943A94" w:rsidRPr="007713F3" w:rsidRDefault="00943A94" w:rsidP="00943A94">
            <w:pPr>
              <w:jc w:val="both"/>
              <w:rPr>
                <w:rFonts w:eastAsia="Calibri"/>
              </w:rPr>
            </w:pPr>
            <w:r w:rsidRPr="007713F3">
              <w:rPr>
                <w:sz w:val="22"/>
                <w:szCs w:val="22"/>
              </w:rPr>
              <w:t>Республика Казахстан</w:t>
            </w:r>
          </w:p>
        </w:tc>
      </w:tr>
      <w:tr w:rsidR="00D81803" w:rsidRPr="007713F3" w:rsidTr="006B7E99">
        <w:tc>
          <w:tcPr>
            <w:tcW w:w="3505" w:type="dxa"/>
            <w:shd w:val="clear" w:color="auto" w:fill="auto"/>
          </w:tcPr>
          <w:p w:rsidR="00D81803" w:rsidRPr="007713F3" w:rsidRDefault="00D81803" w:rsidP="00943A94">
            <w:pPr>
              <w:rPr>
                <w:rFonts w:eastAsia="Calibri"/>
                <w:b/>
                <w:lang w:val="kk-KZ"/>
              </w:rPr>
            </w:pPr>
            <w:r w:rsidRPr="007713F3">
              <w:rPr>
                <w:rFonts w:eastAsia="Calibri"/>
                <w:b/>
                <w:sz w:val="22"/>
                <w:szCs w:val="22"/>
                <w:lang w:val="kk-KZ"/>
              </w:rPr>
              <w:t>Местонахождение:</w:t>
            </w:r>
          </w:p>
        </w:tc>
        <w:tc>
          <w:tcPr>
            <w:tcW w:w="6134" w:type="dxa"/>
            <w:shd w:val="clear" w:color="auto" w:fill="auto"/>
          </w:tcPr>
          <w:p w:rsidR="00D81803" w:rsidRPr="007713F3" w:rsidRDefault="007A4539" w:rsidP="00943A94">
            <w:pPr>
              <w:jc w:val="both"/>
            </w:pPr>
            <w:r w:rsidRPr="007A4539">
              <w:rPr>
                <w:sz w:val="22"/>
                <w:szCs w:val="22"/>
              </w:rPr>
              <w:t>ВОСТОЧНО-КАЗАХСТАНСКАЯ ОБЛАСТЬ, ГОРОД РИДДЕР, УЛ. ПОБЕДЫ, ЗД. 1</w:t>
            </w:r>
          </w:p>
        </w:tc>
      </w:tr>
      <w:tr w:rsidR="00943A94" w:rsidRPr="007713F3" w:rsidTr="006B7E99">
        <w:tc>
          <w:tcPr>
            <w:tcW w:w="3505" w:type="dxa"/>
            <w:shd w:val="clear" w:color="auto" w:fill="auto"/>
          </w:tcPr>
          <w:p w:rsidR="00943A94" w:rsidRPr="007713F3" w:rsidRDefault="00943A94" w:rsidP="00943A94">
            <w:pPr>
              <w:rPr>
                <w:rFonts w:eastAsia="Calibri"/>
                <w:b/>
                <w:lang w:val="kk-KZ"/>
              </w:rPr>
            </w:pPr>
            <w:r w:rsidRPr="007713F3">
              <w:rPr>
                <w:rFonts w:eastAsia="Calibri"/>
                <w:b/>
                <w:sz w:val="22"/>
                <w:szCs w:val="22"/>
                <w:lang w:val="kk-KZ"/>
              </w:rPr>
              <w:t>Период страхования</w:t>
            </w:r>
          </w:p>
          <w:p w:rsidR="00943A94" w:rsidRPr="007713F3" w:rsidRDefault="00943A94" w:rsidP="00943A94">
            <w:pPr>
              <w:rPr>
                <w:rFonts w:eastAsia="Calibri"/>
                <w:lang w:val="kk-KZ"/>
              </w:rPr>
            </w:pPr>
          </w:p>
        </w:tc>
        <w:tc>
          <w:tcPr>
            <w:tcW w:w="6134" w:type="dxa"/>
            <w:shd w:val="clear" w:color="auto" w:fill="auto"/>
          </w:tcPr>
          <w:p w:rsidR="00943A94" w:rsidRPr="007713F3" w:rsidRDefault="00943A94" w:rsidP="00943A94">
            <w:pPr>
              <w:jc w:val="both"/>
              <w:rPr>
                <w:rFonts w:eastAsia="Calibri"/>
              </w:rPr>
            </w:pPr>
            <w:r w:rsidRPr="007713F3">
              <w:rPr>
                <w:sz w:val="22"/>
                <w:szCs w:val="22"/>
              </w:rPr>
              <w:t>12 месяцев</w:t>
            </w:r>
          </w:p>
        </w:tc>
      </w:tr>
      <w:tr w:rsidR="00943A94" w:rsidRPr="007713F3" w:rsidTr="006B7E99">
        <w:tc>
          <w:tcPr>
            <w:tcW w:w="3505" w:type="dxa"/>
            <w:shd w:val="clear" w:color="auto" w:fill="auto"/>
          </w:tcPr>
          <w:p w:rsidR="00943A94" w:rsidRPr="007713F3" w:rsidRDefault="00943A94" w:rsidP="00943A94">
            <w:pPr>
              <w:rPr>
                <w:rFonts w:eastAsia="Calibri"/>
              </w:rPr>
            </w:pPr>
            <w:r w:rsidRPr="007713F3">
              <w:rPr>
                <w:rFonts w:eastAsia="Calibri"/>
                <w:b/>
                <w:sz w:val="22"/>
                <w:szCs w:val="22"/>
                <w:lang w:val="kk-KZ"/>
              </w:rPr>
              <w:t>Срок поставки/оказания услуг</w:t>
            </w:r>
          </w:p>
        </w:tc>
        <w:tc>
          <w:tcPr>
            <w:tcW w:w="6134" w:type="dxa"/>
            <w:shd w:val="clear" w:color="auto" w:fill="auto"/>
          </w:tcPr>
          <w:p w:rsidR="00943A94" w:rsidRPr="007713F3" w:rsidRDefault="00EB6A93" w:rsidP="00943A94">
            <w:pPr>
              <w:jc w:val="both"/>
            </w:pPr>
            <w:r>
              <w:rPr>
                <w:sz w:val="22"/>
                <w:szCs w:val="22"/>
              </w:rPr>
              <w:t>По заявке заказчика</w:t>
            </w:r>
          </w:p>
        </w:tc>
      </w:tr>
      <w:tr w:rsidR="006F4CFA" w:rsidRPr="007713F3" w:rsidTr="006B7E99">
        <w:tc>
          <w:tcPr>
            <w:tcW w:w="3505" w:type="dxa"/>
            <w:shd w:val="clear" w:color="auto" w:fill="auto"/>
          </w:tcPr>
          <w:p w:rsidR="006F4CFA" w:rsidRPr="007713F3" w:rsidRDefault="006F4CFA" w:rsidP="00943A94">
            <w:pPr>
              <w:rPr>
                <w:rFonts w:eastAsia="Calibri"/>
                <w:b/>
                <w:lang w:val="kk-KZ"/>
              </w:rPr>
            </w:pPr>
            <w:r>
              <w:rPr>
                <w:rFonts w:eastAsia="Calibri"/>
                <w:b/>
                <w:sz w:val="22"/>
                <w:szCs w:val="22"/>
                <w:lang w:val="kk-KZ"/>
              </w:rPr>
              <w:t xml:space="preserve">Условия к потенциальному поставщику в случае определения его победителем и заключения с ним договора о государственных закупках </w:t>
            </w:r>
          </w:p>
        </w:tc>
        <w:tc>
          <w:tcPr>
            <w:tcW w:w="6134" w:type="dxa"/>
            <w:shd w:val="clear" w:color="auto" w:fill="auto"/>
          </w:tcPr>
          <w:p w:rsidR="006F4CFA" w:rsidRPr="007713F3" w:rsidRDefault="006F4CFA" w:rsidP="00943A94">
            <w:pPr>
              <w:jc w:val="both"/>
            </w:pPr>
            <w:r w:rsidRPr="006F4CFA">
              <w:rPr>
                <w:sz w:val="22"/>
                <w:szCs w:val="22"/>
              </w:rPr>
              <w:t xml:space="preserve">Иметь лицензию </w:t>
            </w:r>
            <w:r>
              <w:rPr>
                <w:sz w:val="22"/>
                <w:szCs w:val="22"/>
              </w:rPr>
              <w:t>и право на данную деятельность</w:t>
            </w:r>
          </w:p>
        </w:tc>
      </w:tr>
    </w:tbl>
    <w:p w:rsidR="006B7E99" w:rsidRDefault="006B7E99" w:rsidP="00DE7E88">
      <w:pPr>
        <w:jc w:val="center"/>
        <w:rPr>
          <w:b/>
          <w:sz w:val="22"/>
          <w:szCs w:val="22"/>
        </w:rPr>
      </w:pPr>
    </w:p>
    <w:p w:rsidR="006822BB" w:rsidRDefault="006822BB" w:rsidP="00DE7E88">
      <w:pPr>
        <w:jc w:val="center"/>
        <w:rPr>
          <w:b/>
          <w:sz w:val="22"/>
          <w:szCs w:val="22"/>
        </w:rPr>
      </w:pPr>
    </w:p>
    <w:p w:rsidR="006822BB" w:rsidRDefault="006822BB" w:rsidP="00DE7E88">
      <w:pPr>
        <w:jc w:val="center"/>
        <w:rPr>
          <w:b/>
          <w:sz w:val="22"/>
          <w:szCs w:val="22"/>
        </w:rPr>
      </w:pPr>
    </w:p>
    <w:p w:rsidR="006822BB" w:rsidRDefault="006822BB" w:rsidP="00DE7E88">
      <w:pPr>
        <w:jc w:val="center"/>
        <w:rPr>
          <w:b/>
          <w:sz w:val="22"/>
          <w:szCs w:val="22"/>
        </w:rPr>
      </w:pPr>
    </w:p>
    <w:p w:rsidR="006822BB" w:rsidRDefault="006822BB" w:rsidP="00DE7E88">
      <w:pPr>
        <w:jc w:val="center"/>
        <w:rPr>
          <w:b/>
          <w:sz w:val="22"/>
          <w:szCs w:val="22"/>
        </w:rPr>
      </w:pPr>
    </w:p>
    <w:p w:rsidR="006822BB" w:rsidRDefault="006822BB" w:rsidP="00DE7E88">
      <w:pPr>
        <w:jc w:val="center"/>
        <w:rPr>
          <w:b/>
          <w:sz w:val="22"/>
          <w:szCs w:val="22"/>
        </w:rPr>
      </w:pPr>
    </w:p>
    <w:p w:rsidR="006822BB" w:rsidRDefault="006822BB" w:rsidP="00DE7E88">
      <w:pPr>
        <w:jc w:val="center"/>
        <w:rPr>
          <w:b/>
          <w:sz w:val="22"/>
          <w:szCs w:val="22"/>
        </w:rPr>
      </w:pPr>
    </w:p>
    <w:p w:rsidR="002C79EA" w:rsidRDefault="002C79EA" w:rsidP="00DE7E88">
      <w:pPr>
        <w:jc w:val="center"/>
        <w:rPr>
          <w:b/>
          <w:sz w:val="22"/>
          <w:szCs w:val="22"/>
          <w:lang w:val="kk-KZ"/>
        </w:rPr>
      </w:pPr>
    </w:p>
    <w:sectPr w:rsidR="002C79EA" w:rsidSect="00B731C7">
      <w:pgSz w:w="11906" w:h="16838"/>
      <w:pgMar w:top="993"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82B79"/>
    <w:rsid w:val="00082B79"/>
    <w:rsid w:val="0011557B"/>
    <w:rsid w:val="00151378"/>
    <w:rsid w:val="00247396"/>
    <w:rsid w:val="002C79EA"/>
    <w:rsid w:val="003634CC"/>
    <w:rsid w:val="003E79D6"/>
    <w:rsid w:val="004F032F"/>
    <w:rsid w:val="005061E6"/>
    <w:rsid w:val="00661A94"/>
    <w:rsid w:val="006822BB"/>
    <w:rsid w:val="00696CA2"/>
    <w:rsid w:val="006B7E99"/>
    <w:rsid w:val="006F4CFA"/>
    <w:rsid w:val="007410D9"/>
    <w:rsid w:val="007713F3"/>
    <w:rsid w:val="007A4539"/>
    <w:rsid w:val="007B103B"/>
    <w:rsid w:val="0081342D"/>
    <w:rsid w:val="00833F6A"/>
    <w:rsid w:val="00847FE5"/>
    <w:rsid w:val="00943A94"/>
    <w:rsid w:val="00A075D0"/>
    <w:rsid w:val="00A1589F"/>
    <w:rsid w:val="00A24BFF"/>
    <w:rsid w:val="00A269E2"/>
    <w:rsid w:val="00A45F56"/>
    <w:rsid w:val="00AA4DF0"/>
    <w:rsid w:val="00AB68C6"/>
    <w:rsid w:val="00B0513C"/>
    <w:rsid w:val="00B47760"/>
    <w:rsid w:val="00B731C7"/>
    <w:rsid w:val="00B95393"/>
    <w:rsid w:val="00C007B6"/>
    <w:rsid w:val="00C06C21"/>
    <w:rsid w:val="00C42A02"/>
    <w:rsid w:val="00C76075"/>
    <w:rsid w:val="00D44BDC"/>
    <w:rsid w:val="00D81803"/>
    <w:rsid w:val="00DE738A"/>
    <w:rsid w:val="00DE7E88"/>
    <w:rsid w:val="00E75416"/>
    <w:rsid w:val="00EB6A93"/>
    <w:rsid w:val="00EF2A04"/>
    <w:rsid w:val="00F6302C"/>
    <w:rsid w:val="00F65029"/>
    <w:rsid w:val="00F910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E917"/>
  <w15:docId w15:val="{8D30E789-CBB4-42A7-9E15-9A3A85D1F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6C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96CA2"/>
    <w:pPr>
      <w:keepNext/>
      <w:jc w:val="center"/>
      <w:outlineLvl w:val="0"/>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6CA2"/>
    <w:rPr>
      <w:rFonts w:ascii="Times New Roman" w:eastAsia="Times New Roman" w:hAnsi="Times New Roman" w:cs="Times New Roman"/>
      <w:b/>
      <w:bCs/>
      <w:szCs w:val="24"/>
      <w:lang w:eastAsia="ru-RU"/>
    </w:rPr>
  </w:style>
  <w:style w:type="paragraph" w:styleId="HTML">
    <w:name w:val="HTML Preformatted"/>
    <w:basedOn w:val="a"/>
    <w:link w:val="HTML0"/>
    <w:uiPriority w:val="99"/>
    <w:semiHidden/>
    <w:unhideWhenUsed/>
    <w:rsid w:val="00EB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B6A93"/>
    <w:rPr>
      <w:rFonts w:ascii="Courier New" w:eastAsia="Times New Roman" w:hAnsi="Courier New" w:cs="Courier New"/>
      <w:sz w:val="20"/>
      <w:szCs w:val="20"/>
      <w:lang w:eastAsia="ru-RU"/>
    </w:rPr>
  </w:style>
  <w:style w:type="character" w:customStyle="1" w:styleId="y2iqfc">
    <w:name w:val="y2iqfc"/>
    <w:basedOn w:val="a0"/>
    <w:rsid w:val="00EB6A93"/>
  </w:style>
  <w:style w:type="paragraph" w:styleId="a3">
    <w:name w:val="No Spacing"/>
    <w:uiPriority w:val="1"/>
    <w:qFormat/>
    <w:rsid w:val="00EB6A93"/>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255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603</Words>
  <Characters>3439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Якубенко Елена</dc:creator>
  <cp:keywords/>
  <dc:description/>
  <cp:lastModifiedBy>User</cp:lastModifiedBy>
  <cp:revision>43</cp:revision>
  <dcterms:created xsi:type="dcterms:W3CDTF">2024-01-10T05:16:00Z</dcterms:created>
  <dcterms:modified xsi:type="dcterms:W3CDTF">2026-10-13T05:32:00Z</dcterms:modified>
</cp:coreProperties>
</file>