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5EC226">
      <w:pPr>
        <w:spacing w:after="0"/>
        <w:ind w:right="-1708"/>
        <w:rPr>
          <w:rFonts w:ascii="Times New Roman" w:hAnsi="Times New Roman" w:cs="Times New Roman"/>
          <w:b/>
          <w:sz w:val="28"/>
          <w:szCs w:val="28"/>
          <w:lang w:val="ru-RU"/>
        </w:rPr>
      </w:pPr>
      <w:r>
        <w:rPr>
          <w:rFonts w:ascii="Times New Roman" w:hAnsi="Times New Roman" w:cs="Times New Roman"/>
          <w:b/>
          <w:sz w:val="28"/>
          <w:szCs w:val="28"/>
          <w:lang w:val="ru-RU"/>
        </w:rPr>
        <w:t xml:space="preserve">                                      Техническая спецификация</w:t>
      </w:r>
    </w:p>
    <w:p w14:paraId="724B2988">
      <w:pPr>
        <w:jc w:val="center"/>
        <w:rPr>
          <w:rFonts w:ascii="Times New Roman" w:hAnsi="Times New Roman" w:cs="Times New Roman"/>
          <w:b/>
          <w:sz w:val="28"/>
          <w:szCs w:val="28"/>
          <w:lang w:val="ru-RU"/>
        </w:rPr>
      </w:pPr>
      <w:r>
        <w:rPr>
          <w:rFonts w:ascii="Times New Roman" w:hAnsi="Times New Roman" w:cs="Times New Roman"/>
          <w:b/>
          <w:sz w:val="28"/>
          <w:szCs w:val="28"/>
          <w:lang w:val="ru-RU"/>
        </w:rPr>
        <w:t>на приобретение материалов и выполнение ремонтных работ Карагандинского областного академического казахского драматического театра им С Сейфуллина.</w:t>
      </w:r>
    </w:p>
    <w:p w14:paraId="73F455B3">
      <w:pPr>
        <w:spacing w:after="0"/>
        <w:ind w:firstLine="426"/>
        <w:jc w:val="both"/>
        <w:rPr>
          <w:rFonts w:ascii="Times New Roman" w:hAnsi="Times New Roman" w:cs="Times New Roman"/>
          <w:bCs/>
          <w:sz w:val="28"/>
          <w:szCs w:val="28"/>
          <w:lang w:val="ru-RU"/>
        </w:rPr>
      </w:pPr>
      <w:r>
        <w:rPr>
          <w:rFonts w:ascii="Times New Roman" w:hAnsi="Times New Roman" w:cs="Times New Roman"/>
          <w:bCs/>
          <w:sz w:val="28"/>
          <w:szCs w:val="28"/>
          <w:lang w:val="ru-RU"/>
        </w:rPr>
        <w:t>В рамках выполнения указанных работ необходимо:</w:t>
      </w:r>
    </w:p>
    <w:p w14:paraId="48853ED1">
      <w:pPr>
        <w:spacing w:after="0" w:line="240" w:lineRule="auto"/>
        <w:ind w:firstLine="426"/>
        <w:jc w:val="both"/>
        <w:rPr>
          <w:rFonts w:ascii="Times New Roman" w:hAnsi="Times New Roman" w:cs="Times New Roman"/>
          <w:sz w:val="28"/>
          <w:szCs w:val="28"/>
          <w:lang w:val="ru-RU"/>
        </w:rPr>
      </w:pPr>
      <w:r>
        <w:rPr>
          <w:rFonts w:ascii="Times New Roman" w:hAnsi="Times New Roman" w:cs="Times New Roman"/>
          <w:sz w:val="28"/>
          <w:szCs w:val="28"/>
          <w:lang w:val="ru-RU"/>
        </w:rPr>
        <w:t>- Замена ручки, и сердцевины на этажах 1,2,3,4;</w:t>
      </w:r>
    </w:p>
    <w:p w14:paraId="3AC7ADDF">
      <w:pPr>
        <w:spacing w:after="0" w:line="240" w:lineRule="auto"/>
        <w:ind w:firstLine="426"/>
        <w:jc w:val="both"/>
        <w:rPr>
          <w:rFonts w:ascii="Times New Roman" w:hAnsi="Times New Roman" w:cs="Times New Roman"/>
          <w:sz w:val="28"/>
          <w:szCs w:val="28"/>
          <w:lang w:val="ru-RU"/>
        </w:rPr>
      </w:pPr>
      <w:r>
        <w:rPr>
          <w:rFonts w:ascii="Times New Roman" w:hAnsi="Times New Roman" w:cs="Times New Roman"/>
          <w:sz w:val="28"/>
          <w:szCs w:val="28"/>
          <w:lang w:val="ru-RU"/>
        </w:rPr>
        <w:t>- Замена 3Д навесов в количестве 19 шт в худ цех,этаж 1,2,3,4;</w:t>
      </w:r>
    </w:p>
    <w:p w14:paraId="1966049A">
      <w:pPr>
        <w:spacing w:after="0" w:line="240" w:lineRule="auto"/>
        <w:ind w:firstLine="426"/>
        <w:jc w:val="both"/>
        <w:rPr>
          <w:rFonts w:ascii="Times New Roman" w:hAnsi="Times New Roman" w:cs="Times New Roman"/>
          <w:sz w:val="28"/>
          <w:szCs w:val="28"/>
          <w:lang w:val="ru-RU"/>
        </w:rPr>
      </w:pPr>
      <w:r>
        <w:rPr>
          <w:rFonts w:ascii="Times New Roman" w:hAnsi="Times New Roman" w:cs="Times New Roman"/>
          <w:sz w:val="28"/>
          <w:szCs w:val="28"/>
          <w:lang w:val="ru-RU"/>
        </w:rPr>
        <w:t>- Регулировка двери и навесов на всех этажах театра;</w:t>
      </w:r>
    </w:p>
    <w:p w14:paraId="79CB5172">
      <w:pPr>
        <w:spacing w:after="0"/>
        <w:ind w:firstLine="426"/>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Замена дверного профиля с замком в кабинете Заведующего художественно-постановочной частью; </w:t>
      </w:r>
    </w:p>
    <w:p w14:paraId="4A420AB3">
      <w:pPr>
        <w:spacing w:after="0"/>
        <w:ind w:firstLine="426"/>
        <w:jc w:val="both"/>
        <w:rPr>
          <w:rFonts w:ascii="Times New Roman" w:hAnsi="Times New Roman" w:cs="Times New Roman"/>
          <w:sz w:val="28"/>
          <w:szCs w:val="28"/>
          <w:lang w:val="ru-RU"/>
        </w:rPr>
      </w:pPr>
      <w:r>
        <w:rPr>
          <w:rFonts w:ascii="Times New Roman" w:hAnsi="Times New Roman" w:cs="Times New Roman"/>
          <w:sz w:val="28"/>
          <w:szCs w:val="28"/>
          <w:lang w:val="ru-RU"/>
        </w:rPr>
        <w:t>- Замена стеклопакета 32 мм, размер 1050*650 в кабинете обувного цеха театра;</w:t>
      </w:r>
    </w:p>
    <w:p w14:paraId="1B003D2F">
      <w:pPr>
        <w:ind w:firstLine="426"/>
        <w:jc w:val="both"/>
        <w:rPr>
          <w:rFonts w:ascii="Times New Roman" w:hAnsi="Times New Roman" w:cs="Times New Roman"/>
          <w:sz w:val="28"/>
          <w:szCs w:val="28"/>
          <w:lang w:val="ru-RU"/>
        </w:rPr>
      </w:pPr>
      <w:r>
        <w:rPr>
          <w:rFonts w:ascii="Times New Roman" w:hAnsi="Times New Roman" w:cs="Times New Roman"/>
          <w:sz w:val="28"/>
          <w:szCs w:val="28"/>
          <w:lang w:val="ru-RU"/>
        </w:rPr>
        <w:t>- Замена стеклопакета 24 мм, размер 915*1345 – 1 шт, 575*470 – 1 шт на лестничной площадке гостиницы.</w:t>
      </w:r>
    </w:p>
    <w:p w14:paraId="5F49AD81">
      <w:pPr>
        <w:ind w:firstLine="426"/>
        <w:jc w:val="both"/>
        <w:rPr>
          <w:rFonts w:ascii="Times New Roman" w:hAnsi="Times New Roman" w:cs="Times New Roman"/>
          <w:sz w:val="28"/>
          <w:szCs w:val="28"/>
          <w:lang w:val="ru-RU"/>
        </w:rPr>
      </w:pPr>
      <w:r>
        <w:rPr>
          <w:rFonts w:ascii="Times New Roman" w:hAnsi="Times New Roman" w:cs="Times New Roman"/>
          <w:sz w:val="28"/>
          <w:szCs w:val="28"/>
          <w:lang w:val="ru-RU"/>
        </w:rPr>
        <w:t>При оказании услуг необходимо обеспечить надлежащее качество выполнения всех работ с соблюдением требований безопасности и технологических норм. Замена дверных ручек, сердцевин замков и дверных петель должна выполняться с обеспечением надёжного крепления и исправной работы дверной фурнитуры. Регулировка дверей и петель должна обеспечивать свободное открывание и закрывание дверей без заеданий и перекосов. Замена дверного профиля с замком должна обеспечивать надёжность установки и исправную работу замка. Установка стеклопакетов должна производиться с соблюдением необходимых требований к монтажу, обеспечением надёжного крепления, герметичности и отсутствия повреждений. Все используемые материалы и комплектующие должны быть исправными и соответствовать назначению. По завершении услуг исполнитель обязан проверить работоспособность установленных элементов, устранить выявленные недостатки, возникшие по его вине, и привести места проведения работ в надлежащее состояние.</w:t>
      </w:r>
    </w:p>
    <w:p w14:paraId="3B2610F7">
      <w:pPr>
        <w:ind w:firstLine="426"/>
        <w:jc w:val="both"/>
        <w:rPr>
          <w:rFonts w:hint="default" w:ascii="Times New Roman" w:hAnsi="Times New Roman" w:cs="Times New Roman"/>
          <w:sz w:val="28"/>
          <w:szCs w:val="28"/>
          <w:lang w:val="ru-RU"/>
        </w:rPr>
      </w:pPr>
      <w:r>
        <w:rPr>
          <w:rFonts w:ascii="Times New Roman" w:hAnsi="Times New Roman" w:cs="Times New Roman"/>
          <w:sz w:val="28"/>
          <w:szCs w:val="28"/>
          <w:lang w:val="ru-RU"/>
        </w:rPr>
        <w:t>Согласовать</w:t>
      </w:r>
      <w:r>
        <w:rPr>
          <w:rFonts w:hint="default" w:ascii="Times New Roman" w:hAnsi="Times New Roman" w:cs="Times New Roman"/>
          <w:sz w:val="28"/>
          <w:szCs w:val="28"/>
          <w:lang w:val="ru-RU"/>
        </w:rPr>
        <w:t xml:space="preserve"> по номеру 87026157417</w:t>
      </w:r>
    </w:p>
    <w:p w14:paraId="17B68C87">
      <w:pPr>
        <w:spacing w:after="0"/>
        <w:rPr>
          <w:rFonts w:ascii="Times New Roman" w:hAnsi="Times New Roman" w:cs="Times New Roman"/>
          <w:b/>
          <w:sz w:val="28"/>
          <w:szCs w:val="28"/>
          <w:lang w:val="ru-RU"/>
        </w:rPr>
      </w:pPr>
    </w:p>
    <w:p w14:paraId="5139E052">
      <w:pPr>
        <w:spacing w:after="0"/>
        <w:rPr>
          <w:rFonts w:ascii="Times New Roman" w:hAnsi="Times New Roman" w:cs="Times New Roman"/>
          <w:b/>
          <w:sz w:val="28"/>
          <w:szCs w:val="28"/>
          <w:lang w:val="ru-RU"/>
        </w:rPr>
      </w:pPr>
    </w:p>
    <w:p w14:paraId="79E44333">
      <w:pPr>
        <w:rPr>
          <w:rFonts w:ascii="Times New Roman" w:hAnsi="Times New Roman" w:cs="Times New Roman"/>
          <w:b/>
          <w:sz w:val="24"/>
          <w:szCs w:val="24"/>
          <w:lang w:val="ru-RU"/>
        </w:rPr>
      </w:pPr>
    </w:p>
    <w:p w14:paraId="6496FC96">
      <w:pPr>
        <w:spacing w:after="0"/>
        <w:ind w:firstLine="2409" w:firstLineChars="1000"/>
        <w:rPr>
          <w:rFonts w:hint="default" w:ascii="Times New Roman" w:hAnsi="Times New Roman" w:cs="Times New Roman"/>
          <w:b/>
          <w:sz w:val="24"/>
          <w:szCs w:val="24"/>
          <w:lang w:val="ru-RU"/>
        </w:rPr>
      </w:pPr>
    </w:p>
    <w:p w14:paraId="50A36FAF">
      <w:pPr>
        <w:spacing w:after="0"/>
        <w:ind w:firstLine="2409" w:firstLineChars="1000"/>
        <w:rPr>
          <w:rFonts w:hint="default" w:ascii="Times New Roman" w:hAnsi="Times New Roman" w:cs="Times New Roman"/>
          <w:b/>
          <w:sz w:val="24"/>
          <w:szCs w:val="24"/>
          <w:lang w:val="ru-RU"/>
        </w:rPr>
      </w:pPr>
      <w:r>
        <w:rPr>
          <w:rFonts w:hint="default" w:ascii="Times New Roman" w:hAnsi="Times New Roman" w:cs="Times New Roman"/>
          <w:b/>
          <w:sz w:val="24"/>
          <w:szCs w:val="24"/>
          <w:lang w:val="ru-RU"/>
        </w:rPr>
        <w:t>Техникалық ерекшелік</w:t>
      </w:r>
    </w:p>
    <w:p w14:paraId="4F53F2B2">
      <w:pPr>
        <w:spacing w:after="0"/>
        <w:ind w:firstLine="2409" w:firstLineChars="1000"/>
        <w:rPr>
          <w:rFonts w:hint="default" w:ascii="Times New Roman" w:hAnsi="Times New Roman" w:cs="Times New Roman"/>
          <w:b/>
          <w:sz w:val="24"/>
          <w:szCs w:val="24"/>
          <w:lang w:val="ru-RU"/>
        </w:rPr>
      </w:pPr>
    </w:p>
    <w:p w14:paraId="0AB39DD3">
      <w:pPr>
        <w:spacing w:after="0"/>
        <w:rPr>
          <w:rFonts w:hint="default" w:ascii="Times New Roman" w:hAnsi="Times New Roman" w:cs="Times New Roman" w:eastAsiaTheme="minorEastAsia"/>
          <w:b w:val="0"/>
          <w:sz w:val="24"/>
          <w:szCs w:val="24"/>
          <w:lang w:val="ru-RU"/>
        </w:rPr>
      </w:pPr>
      <w:r>
        <w:rPr>
          <w:rFonts w:hint="default" w:ascii="Times New Roman" w:hAnsi="Times New Roman" w:cs="Times New Roman" w:eastAsiaTheme="minorEastAsia"/>
          <w:b w:val="0"/>
          <w:sz w:val="24"/>
          <w:szCs w:val="24"/>
          <w:lang w:val="ru-RU"/>
        </w:rPr>
        <w:t>С.Сейфуллин атындағы Қарағанды облыстық академиялық қазақ драма театрының материалдарын сатып алуға және жөндеу жұмыстарын орындауға.</w:t>
      </w:r>
    </w:p>
    <w:p w14:paraId="6D16CF74">
      <w:pPr>
        <w:spacing w:after="0"/>
        <w:rPr>
          <w:rFonts w:hint="default" w:ascii="Times New Roman" w:hAnsi="Times New Roman" w:cs="Times New Roman" w:eastAsiaTheme="minorEastAsia"/>
          <w:b w:val="0"/>
          <w:sz w:val="24"/>
          <w:szCs w:val="24"/>
          <w:lang w:val="ru-RU"/>
        </w:rPr>
      </w:pPr>
      <w:r>
        <w:rPr>
          <w:rFonts w:hint="default" w:ascii="Times New Roman" w:hAnsi="Times New Roman" w:cs="Times New Roman" w:eastAsiaTheme="minorEastAsia"/>
          <w:b w:val="0"/>
          <w:sz w:val="24"/>
          <w:szCs w:val="24"/>
          <w:lang w:val="ru-RU"/>
        </w:rPr>
        <w:t>Көрсетілген жұмыстарды орындау шеңберінде:</w:t>
      </w:r>
    </w:p>
    <w:p w14:paraId="45DA9A0F">
      <w:pPr>
        <w:spacing w:after="0"/>
        <w:rPr>
          <w:rFonts w:hint="default" w:ascii="Times New Roman" w:hAnsi="Times New Roman" w:cs="Times New Roman" w:eastAsiaTheme="minorEastAsia"/>
          <w:b w:val="0"/>
          <w:sz w:val="24"/>
          <w:szCs w:val="24"/>
          <w:lang w:val="ru-RU"/>
        </w:rPr>
      </w:pPr>
      <w:r>
        <w:rPr>
          <w:rFonts w:hint="default" w:ascii="Times New Roman" w:hAnsi="Times New Roman" w:cs="Times New Roman" w:eastAsiaTheme="minorEastAsia"/>
          <w:b w:val="0"/>
          <w:sz w:val="24"/>
          <w:szCs w:val="24"/>
          <w:lang w:val="ru-RU"/>
        </w:rPr>
        <w:t>- 1,2,3,4 қабаттағы тұтқаларды және өзектерді ауыстыру;</w:t>
      </w:r>
    </w:p>
    <w:p w14:paraId="559101FA">
      <w:pPr>
        <w:spacing w:after="0"/>
        <w:rPr>
          <w:rFonts w:hint="default" w:ascii="Times New Roman" w:hAnsi="Times New Roman" w:cs="Times New Roman" w:eastAsiaTheme="minorEastAsia"/>
          <w:b w:val="0"/>
          <w:sz w:val="24"/>
          <w:szCs w:val="24"/>
          <w:lang w:val="ru-RU"/>
        </w:rPr>
      </w:pPr>
      <w:r>
        <w:rPr>
          <w:rFonts w:hint="default" w:ascii="Times New Roman" w:hAnsi="Times New Roman" w:cs="Times New Roman" w:eastAsiaTheme="minorEastAsia"/>
          <w:b w:val="0"/>
          <w:sz w:val="24"/>
          <w:szCs w:val="24"/>
          <w:lang w:val="ru-RU"/>
        </w:rPr>
        <w:t>- 3Д қалқаларды ауыстыру - 19 дана, цех, қабат 1,2,3,4;</w:t>
      </w:r>
    </w:p>
    <w:p w14:paraId="2605E2E4">
      <w:pPr>
        <w:spacing w:after="0"/>
        <w:rPr>
          <w:rFonts w:hint="default" w:ascii="Times New Roman" w:hAnsi="Times New Roman" w:cs="Times New Roman" w:eastAsiaTheme="minorEastAsia"/>
          <w:b w:val="0"/>
          <w:sz w:val="24"/>
          <w:szCs w:val="24"/>
          <w:lang w:val="ru-RU"/>
        </w:rPr>
      </w:pPr>
      <w:r>
        <w:rPr>
          <w:rFonts w:hint="default" w:ascii="Times New Roman" w:hAnsi="Times New Roman" w:cs="Times New Roman" w:eastAsiaTheme="minorEastAsia"/>
          <w:b w:val="0"/>
          <w:sz w:val="24"/>
          <w:szCs w:val="24"/>
          <w:lang w:val="ru-RU"/>
        </w:rPr>
        <w:t>- Театрдың барлық қабаттарында есіктер мен қалқаларды реттеу;</w:t>
      </w:r>
    </w:p>
    <w:p w14:paraId="7EEF23A0">
      <w:pPr>
        <w:spacing w:after="0"/>
        <w:rPr>
          <w:rFonts w:hint="default" w:ascii="Times New Roman" w:hAnsi="Times New Roman" w:cs="Times New Roman" w:eastAsiaTheme="minorEastAsia"/>
          <w:b w:val="0"/>
          <w:sz w:val="24"/>
          <w:szCs w:val="24"/>
          <w:lang w:val="ru-RU"/>
        </w:rPr>
      </w:pPr>
      <w:r>
        <w:rPr>
          <w:rFonts w:hint="default" w:ascii="Times New Roman" w:hAnsi="Times New Roman" w:cs="Times New Roman" w:eastAsiaTheme="minorEastAsia"/>
          <w:b w:val="0"/>
          <w:sz w:val="24"/>
          <w:szCs w:val="24"/>
          <w:lang w:val="ru-RU"/>
        </w:rPr>
        <w:t>- Көркемдік-қойылым бөлімі меңгерушісінің кабинетінде құлыппен есік профилін ауыстыру;</w:t>
      </w:r>
    </w:p>
    <w:p w14:paraId="2A337835">
      <w:pPr>
        <w:spacing w:after="0"/>
        <w:rPr>
          <w:rFonts w:hint="default" w:ascii="Times New Roman" w:hAnsi="Times New Roman" w:cs="Times New Roman" w:eastAsiaTheme="minorEastAsia"/>
          <w:b w:val="0"/>
          <w:sz w:val="24"/>
          <w:szCs w:val="24"/>
          <w:lang w:val="ru-RU"/>
        </w:rPr>
      </w:pPr>
      <w:r>
        <w:rPr>
          <w:rFonts w:hint="default" w:ascii="Times New Roman" w:hAnsi="Times New Roman" w:cs="Times New Roman" w:eastAsiaTheme="minorEastAsia"/>
          <w:b w:val="0"/>
          <w:sz w:val="24"/>
          <w:szCs w:val="24"/>
          <w:lang w:val="ru-RU"/>
        </w:rPr>
        <w:t>- Театрдың аяқ киім цехында 32 мм шыны пакетін ауыстыру, өлшемі 1050 * 650;</w:t>
      </w:r>
    </w:p>
    <w:p w14:paraId="784AA42E">
      <w:pPr>
        <w:spacing w:after="0"/>
        <w:rPr>
          <w:rFonts w:hint="default" w:ascii="Times New Roman" w:hAnsi="Times New Roman" w:cs="Times New Roman" w:eastAsiaTheme="minorEastAsia"/>
          <w:b w:val="0"/>
          <w:sz w:val="24"/>
          <w:szCs w:val="24"/>
          <w:lang w:val="ru-RU"/>
        </w:rPr>
      </w:pPr>
      <w:r>
        <w:rPr>
          <w:rFonts w:hint="default" w:ascii="Times New Roman" w:hAnsi="Times New Roman" w:cs="Times New Roman" w:eastAsiaTheme="minorEastAsia"/>
          <w:b w:val="0"/>
          <w:sz w:val="24"/>
          <w:szCs w:val="24"/>
          <w:lang w:val="ru-RU"/>
        </w:rPr>
        <w:t>- Шыны пакетті ауыстыру 24 мм, өлшемі 915 * 1345 - 1 дана, 575 * 470 - қонақ үйдің баспалдақ алаңында 1 дана.</w:t>
      </w:r>
    </w:p>
    <w:p w14:paraId="44F2F8A8">
      <w:pPr>
        <w:spacing w:after="0"/>
        <w:rPr>
          <w:rFonts w:ascii="Times New Roman" w:hAnsi="Times New Roman" w:cs="Times New Roman" w:eastAsiaTheme="minorEastAsia"/>
          <w:b w:val="0"/>
          <w:sz w:val="24"/>
          <w:szCs w:val="24"/>
          <w:lang w:val="ru-RU"/>
        </w:rPr>
      </w:pPr>
      <w:r>
        <w:rPr>
          <w:rFonts w:hint="default" w:ascii="Times New Roman" w:hAnsi="Times New Roman" w:cs="Times New Roman" w:eastAsiaTheme="minorEastAsia"/>
          <w:b w:val="0"/>
          <w:sz w:val="24"/>
          <w:szCs w:val="24"/>
          <w:lang w:val="ru-RU"/>
        </w:rPr>
        <w:t>Қызмет көрсету кезінде қауіпсіздік талаптары мен технологиялық нормаларды сақтай отырып, барлық жұмыстарды орындаудың тиісті сапасын қамтамасыз ету қажет. Есік тұтқаларын, құлыптардың өзектерін және есік ілмектерін ауыстыру есік фурнитурасының сенімді бекітілуі мен дұрыс жұмыс істеуін қамтамасыз ете отырып орындалуы тиіс. Есіктер мен ілмектерді реттеу есіктердің қисаюсыз және қисаюсыз еркін ашылуын және жабылуын қамтамасыз етуі тиіс. Құлпы бар есік пішінін ауыстыру құрылғының сенімділігін және құлыптың дұрыс жұмыс істеуін қамтамасыз етуі тиіс. Шыны пакеттерді орнату монтаждауға қажетті талаптарды сақтай отырып, сенімді бекітуді, герметикалықты және зақымданудың болмауын қамтамасыз ете отырып жүргізілуі тиіс. Барлық пайдаланылатын материалдар мен жинақтауыштар жарамды және мақсатына сәйкес болуы тиіс. Қызмет көрсетулер аяқталғаннан кейiн орындаушы белгiленген элементтердiң жұмысқа қабiлеттiлiгiн тексеруге, өзiнiң кiнәсiнен туындаған анықталған кемшiлiктердi жоюға және жұмыстарды жүргiзу орындарын тиiстi күйге келтiруге мiндеттi.</w:t>
      </w:r>
    </w:p>
    <w:p w14:paraId="383A2C0F">
      <w:pPr>
        <w:rPr>
          <w:rFonts w:ascii="Times New Roman" w:hAnsi="Times New Roman" w:cs="Times New Roman" w:eastAsiaTheme="minorEastAsia"/>
          <w:b w:val="0"/>
          <w:sz w:val="24"/>
          <w:szCs w:val="24"/>
          <w:lang w:val="ru-RU"/>
        </w:rPr>
      </w:pPr>
      <w:r>
        <w:rPr>
          <w:rFonts w:hint="default" w:ascii="Times New Roman" w:hAnsi="Times New Roman" w:cs="Times New Roman" w:eastAsiaTheme="minorEastAsia"/>
          <w:b w:val="0"/>
          <w:sz w:val="24"/>
          <w:szCs w:val="24"/>
          <w:lang w:val="ru-RU"/>
        </w:rPr>
        <w:t>87026157417 нөмірі бойынша келісу</w:t>
      </w:r>
      <w:bookmarkStart w:id="0" w:name="_GoBack"/>
      <w:bookmarkEnd w:id="0"/>
    </w:p>
    <w:p w14:paraId="2AB90BED">
      <w:pPr>
        <w:rPr>
          <w:rFonts w:ascii="Times New Roman" w:hAnsi="Times New Roman" w:cs="Times New Roman" w:eastAsiaTheme="minorEastAsia"/>
          <w:b w:val="0"/>
          <w:sz w:val="24"/>
          <w:szCs w:val="24"/>
          <w:lang w:val="ru-RU"/>
        </w:rPr>
      </w:pPr>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CC"/>
    <w:family w:val="roman"/>
    <w:pitch w:val="default"/>
    <w:sig w:usb0="E00002FF" w:usb1="400004FF" w:usb2="00000000" w:usb3="00000000" w:csb0="2000019F" w:csb1="00000000"/>
  </w:font>
  <w:font w:name="Cambria">
    <w:panose1 w:val="02040503050406030204"/>
    <w:charset w:val="00"/>
    <w:family w:val="auto"/>
    <w:pitch w:val="default"/>
    <w:sig w:usb0="E00002FF" w:usb1="400004FF" w:usb2="00000000" w:usb3="00000000" w:csb0="2000019F" w:csb1="00000000"/>
  </w:font>
  <w:font w:name="MS Mincho">
    <w:panose1 w:val="02020609040205080304"/>
    <w:charset w:val="80"/>
    <w:family w:val="auto"/>
    <w:pitch w:val="default"/>
    <w:sig w:usb0="E00002FF" w:usb1="6AC7FDFB" w:usb2="00000012" w:usb3="00000000" w:csb0="4002009F" w:csb1="DFD70000"/>
  </w:font>
  <w:font w:name="Calibri">
    <w:panose1 w:val="020F0502020204030204"/>
    <w:charset w:val="CC"/>
    <w:family w:val="swiss"/>
    <w:pitch w:val="default"/>
    <w:sig w:usb0="E10002FF" w:usb1="4000ACFF" w:usb2="00000009" w:usb3="00000000" w:csb0="2000019F" w:csb1="00000000"/>
  </w:font>
  <w:font w:name="MS Gothic">
    <w:panose1 w:val="020B0609070205080204"/>
    <w:charset w:val="80"/>
    <w:family w:val="auto"/>
    <w:pitch w:val="default"/>
    <w:sig w:usb0="E00002FF" w:usb1="6AC7FDFB" w:usb2="00000012" w:usb3="00000000" w:csb0="4002009F" w:csb1="DFD70000"/>
  </w:font>
  <w:font w:name="Symbol">
    <w:panose1 w:val="05050102010706020507"/>
    <w:charset w:val="02"/>
    <w:family w:val="roman"/>
    <w:pitch w:val="default"/>
    <w:sig w:usb0="00000000" w:usb1="00000000" w:usb2="00000000" w:usb3="00000000" w:csb0="80000000" w:csb1="00000000"/>
  </w:font>
  <w:font w:name="Courier">
    <w:altName w:val="Courier New"/>
    <w:panose1 w:val="02070309020205020404"/>
    <w:charset w:val="00"/>
    <w:family w:val="auto"/>
    <w:pitch w:val="default"/>
    <w:sig w:usb0="00000000" w:usb1="00000000" w:usb2="00000000" w:usb3="00000000" w:csb0="00000001" w:csb1="00000000"/>
  </w:font>
  <w:font w:name="Segoe UI">
    <w:panose1 w:val="020B0502040204020203"/>
    <w:charset w:val="CC"/>
    <w:family w:val="swiss"/>
    <w:pitch w:val="default"/>
    <w:sig w:usb0="E10022FF" w:usb1="C000E47F" w:usb2="00000029" w:usb3="00000000" w:csb0="200001DF" w:csb1="2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19"/>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29"/>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5"/>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8"/>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3"/>
      <w:lvlText w:val=""/>
      <w:lvlJc w:val="left"/>
      <w:pPr>
        <w:tabs>
          <w:tab w:val="left" w:pos="360"/>
        </w:tabs>
        <w:ind w:left="360" w:hanging="360"/>
      </w:pPr>
      <w:rPr>
        <w:rFonts w:hint="default" w:ascii="Symbol" w:hAnsi="Symbol"/>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D3AF2"/>
    <w:rsid w:val="0015074B"/>
    <w:rsid w:val="001D57BC"/>
    <w:rsid w:val="0029639D"/>
    <w:rsid w:val="002D12A5"/>
    <w:rsid w:val="00326F90"/>
    <w:rsid w:val="00541996"/>
    <w:rsid w:val="00577D9A"/>
    <w:rsid w:val="006A09BB"/>
    <w:rsid w:val="006C3FB7"/>
    <w:rsid w:val="006E35C3"/>
    <w:rsid w:val="00796A51"/>
    <w:rsid w:val="00A24329"/>
    <w:rsid w:val="00AA1D8D"/>
    <w:rsid w:val="00B47730"/>
    <w:rsid w:val="00BD399F"/>
    <w:rsid w:val="00C15486"/>
    <w:rsid w:val="00CB0664"/>
    <w:rsid w:val="00CD7472"/>
    <w:rsid w:val="00CE70D7"/>
    <w:rsid w:val="00D35CD1"/>
    <w:rsid w:val="00D54692"/>
    <w:rsid w:val="00D867DE"/>
    <w:rsid w:val="00E678D1"/>
    <w:rsid w:val="00E71A56"/>
    <w:rsid w:val="00E864AA"/>
    <w:rsid w:val="00F555B1"/>
    <w:rsid w:val="00FC693F"/>
    <w:rsid w:val="00FE72A0"/>
    <w:rsid w:val="0B4C5C2A"/>
    <w:rsid w:val="1B4406ED"/>
    <w:rsid w:val="1F214308"/>
    <w:rsid w:val="7E8F5FB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qFormat="1" w:unhideWhenUsed="0" w:uiPriority="71" w:semiHidden="0" w:name="Colorful Shading Accent 2"/>
    <w:lsdException w:unhideWhenUsed="0" w:uiPriority="72" w:semiHidden="0" w:name="Colorful List Accent 2"/>
    <w:lsdException w:qFormat="1" w:unhideWhenUsed="0" w:uiPriority="73" w:semiHidden="0" w:name="Colorful Grid Accent 2"/>
    <w:lsdException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unhideWhenUsed="0" w:uiPriority="68" w:semiHidden="0" w:name="Medium Grid 2 Accent 4"/>
    <w:lsdException w:qFormat="1" w:unhideWhenUsed="0" w:uiPriority="69" w:semiHidden="0" w:name="Medium Grid 3 Accent 4"/>
    <w:lsdException w:unhideWhenUsed="0" w:uiPriority="70" w:semiHidden="0" w:name="Dark List Accent 4"/>
    <w:lsdException w:qFormat="1" w:unhideWhenUsed="0" w:uiPriority="71" w:semiHidden="0" w:name="Colorful Shading Accent 4"/>
    <w:lsdException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41"/>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42"/>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43"/>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53"/>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54"/>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55"/>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56"/>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57"/>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58"/>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Strong"/>
    <w:basedOn w:val="11"/>
    <w:qFormat/>
    <w:uiPriority w:val="22"/>
    <w:rPr>
      <w:b/>
      <w:bCs/>
    </w:rPr>
  </w:style>
  <w:style w:type="paragraph" w:styleId="15">
    <w:name w:val="Balloon Text"/>
    <w:basedOn w:val="1"/>
    <w:link w:val="165"/>
    <w:semiHidden/>
    <w:unhideWhenUsed/>
    <w:qFormat/>
    <w:uiPriority w:val="99"/>
    <w:pPr>
      <w:spacing w:after="0" w:line="240" w:lineRule="auto"/>
    </w:pPr>
    <w:rPr>
      <w:rFonts w:ascii="Segoe UI" w:hAnsi="Segoe UI" w:cs="Segoe UI"/>
      <w:sz w:val="18"/>
      <w:szCs w:val="18"/>
    </w:rPr>
  </w:style>
  <w:style w:type="paragraph" w:styleId="16">
    <w:name w:val="List Continue"/>
    <w:basedOn w:val="1"/>
    <w:unhideWhenUsed/>
    <w:qFormat/>
    <w:uiPriority w:val="99"/>
    <w:pPr>
      <w:spacing w:after="120"/>
      <w:ind w:left="360"/>
      <w:contextualSpacing/>
    </w:pPr>
  </w:style>
  <w:style w:type="paragraph" w:styleId="17">
    <w:name w:val="Body Text 2"/>
    <w:basedOn w:val="1"/>
    <w:link w:val="48"/>
    <w:unhideWhenUsed/>
    <w:qFormat/>
    <w:uiPriority w:val="99"/>
    <w:pPr>
      <w:spacing w:after="120" w:line="480" w:lineRule="auto"/>
    </w:pPr>
  </w:style>
  <w:style w:type="paragraph" w:styleId="18">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9">
    <w:name w:val="List Number 3"/>
    <w:basedOn w:val="1"/>
    <w:unhideWhenUsed/>
    <w:qFormat/>
    <w:uiPriority w:val="99"/>
    <w:pPr>
      <w:numPr>
        <w:ilvl w:val="0"/>
        <w:numId w:val="1"/>
      </w:numPr>
      <w:contextualSpacing/>
    </w:pPr>
  </w:style>
  <w:style w:type="paragraph" w:styleId="20">
    <w:name w:val="header"/>
    <w:basedOn w:val="1"/>
    <w:link w:val="38"/>
    <w:unhideWhenUsed/>
    <w:qFormat/>
    <w:uiPriority w:val="99"/>
    <w:pPr>
      <w:tabs>
        <w:tab w:val="center" w:pos="4680"/>
        <w:tab w:val="right" w:pos="9360"/>
      </w:tabs>
      <w:spacing w:after="0" w:line="240" w:lineRule="auto"/>
    </w:pPr>
  </w:style>
  <w:style w:type="paragraph" w:styleId="21">
    <w:name w:val="Body Text"/>
    <w:basedOn w:val="1"/>
    <w:link w:val="47"/>
    <w:unhideWhenUsed/>
    <w:qFormat/>
    <w:uiPriority w:val="99"/>
    <w:pPr>
      <w:spacing w:after="120"/>
    </w:pPr>
  </w:style>
  <w:style w:type="paragraph" w:styleId="22">
    <w:name w:val="macro"/>
    <w:link w:val="50"/>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23">
    <w:name w:val="List Bullet"/>
    <w:basedOn w:val="1"/>
    <w:unhideWhenUsed/>
    <w:qFormat/>
    <w:uiPriority w:val="99"/>
    <w:pPr>
      <w:numPr>
        <w:ilvl w:val="0"/>
        <w:numId w:val="2"/>
      </w:numPr>
      <w:contextualSpacing/>
    </w:pPr>
  </w:style>
  <w:style w:type="paragraph" w:styleId="24">
    <w:name w:val="List Bullet 2"/>
    <w:basedOn w:val="1"/>
    <w:unhideWhenUsed/>
    <w:qFormat/>
    <w:uiPriority w:val="99"/>
    <w:pPr>
      <w:numPr>
        <w:ilvl w:val="0"/>
        <w:numId w:val="3"/>
      </w:numPr>
      <w:contextualSpacing/>
    </w:pPr>
  </w:style>
  <w:style w:type="paragraph" w:styleId="25">
    <w:name w:val="List Bullet 3"/>
    <w:basedOn w:val="1"/>
    <w:unhideWhenUsed/>
    <w:qFormat/>
    <w:uiPriority w:val="99"/>
    <w:pPr>
      <w:numPr>
        <w:ilvl w:val="0"/>
        <w:numId w:val="4"/>
      </w:numPr>
      <w:contextualSpacing/>
    </w:pPr>
  </w:style>
  <w:style w:type="paragraph" w:styleId="26">
    <w:name w:val="Title"/>
    <w:basedOn w:val="1"/>
    <w:next w:val="1"/>
    <w:link w:val="44"/>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27">
    <w:name w:val="footer"/>
    <w:basedOn w:val="1"/>
    <w:link w:val="39"/>
    <w:unhideWhenUsed/>
    <w:qFormat/>
    <w:uiPriority w:val="99"/>
    <w:pPr>
      <w:tabs>
        <w:tab w:val="center" w:pos="4680"/>
        <w:tab w:val="right" w:pos="9360"/>
      </w:tabs>
      <w:spacing w:after="0" w:line="240" w:lineRule="auto"/>
    </w:pPr>
  </w:style>
  <w:style w:type="paragraph" w:styleId="28">
    <w:name w:val="List Number"/>
    <w:basedOn w:val="1"/>
    <w:unhideWhenUsed/>
    <w:qFormat/>
    <w:uiPriority w:val="99"/>
    <w:pPr>
      <w:numPr>
        <w:ilvl w:val="0"/>
        <w:numId w:val="5"/>
      </w:numPr>
      <w:contextualSpacing/>
    </w:pPr>
  </w:style>
  <w:style w:type="paragraph" w:styleId="29">
    <w:name w:val="List Number 2"/>
    <w:basedOn w:val="1"/>
    <w:unhideWhenUsed/>
    <w:qFormat/>
    <w:uiPriority w:val="99"/>
    <w:pPr>
      <w:numPr>
        <w:ilvl w:val="0"/>
        <w:numId w:val="6"/>
      </w:numPr>
      <w:contextualSpacing/>
    </w:pPr>
  </w:style>
  <w:style w:type="paragraph" w:styleId="30">
    <w:name w:val="List"/>
    <w:basedOn w:val="1"/>
    <w:unhideWhenUsed/>
    <w:qFormat/>
    <w:uiPriority w:val="99"/>
    <w:pPr>
      <w:ind w:left="360" w:hanging="360"/>
      <w:contextualSpacing/>
    </w:pPr>
  </w:style>
  <w:style w:type="paragraph" w:styleId="31">
    <w:name w:val="Body Text 3"/>
    <w:basedOn w:val="1"/>
    <w:link w:val="49"/>
    <w:unhideWhenUsed/>
    <w:qFormat/>
    <w:uiPriority w:val="99"/>
    <w:pPr>
      <w:spacing w:after="120"/>
    </w:pPr>
    <w:rPr>
      <w:sz w:val="16"/>
      <w:szCs w:val="16"/>
    </w:rPr>
  </w:style>
  <w:style w:type="paragraph" w:styleId="32">
    <w:name w:val="Subtitle"/>
    <w:basedOn w:val="1"/>
    <w:next w:val="1"/>
    <w:link w:val="45"/>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33">
    <w:name w:val="List Continue 2"/>
    <w:basedOn w:val="1"/>
    <w:unhideWhenUsed/>
    <w:qFormat/>
    <w:uiPriority w:val="99"/>
    <w:pPr>
      <w:spacing w:after="120"/>
      <w:ind w:left="720"/>
      <w:contextualSpacing/>
    </w:pPr>
  </w:style>
  <w:style w:type="paragraph" w:styleId="34">
    <w:name w:val="List Continue 3"/>
    <w:basedOn w:val="1"/>
    <w:unhideWhenUsed/>
    <w:qFormat/>
    <w:uiPriority w:val="99"/>
    <w:pPr>
      <w:spacing w:after="120"/>
      <w:ind w:left="1080"/>
      <w:contextualSpacing/>
    </w:pPr>
  </w:style>
  <w:style w:type="paragraph" w:styleId="35">
    <w:name w:val="List 2"/>
    <w:basedOn w:val="1"/>
    <w:unhideWhenUsed/>
    <w:qFormat/>
    <w:uiPriority w:val="99"/>
    <w:pPr>
      <w:ind w:left="720" w:hanging="360"/>
      <w:contextualSpacing/>
    </w:pPr>
  </w:style>
  <w:style w:type="paragraph" w:styleId="36">
    <w:name w:val="List 3"/>
    <w:basedOn w:val="1"/>
    <w:unhideWhenUsed/>
    <w:qFormat/>
    <w:uiPriority w:val="99"/>
    <w:pPr>
      <w:ind w:left="1080" w:hanging="360"/>
      <w:contextualSpacing/>
    </w:pPr>
  </w:style>
  <w:style w:type="table" w:styleId="37">
    <w:name w:val="Table Grid"/>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8">
    <w:name w:val="Верхний колонтитул Знак"/>
    <w:basedOn w:val="11"/>
    <w:link w:val="20"/>
    <w:qFormat/>
    <w:uiPriority w:val="99"/>
  </w:style>
  <w:style w:type="character" w:customStyle="1" w:styleId="39">
    <w:name w:val="Нижний колонтитул Знак"/>
    <w:basedOn w:val="11"/>
    <w:link w:val="27"/>
    <w:qFormat/>
    <w:uiPriority w:val="99"/>
  </w:style>
  <w:style w:type="paragraph" w:styleId="40">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41">
    <w:name w:val="Заголовок 1 Знак"/>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42">
    <w:name w:val="Заголовок 2 Знак"/>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43">
    <w:name w:val="Заголовок 3 Знак"/>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4">
    <w:name w:val="Заголовок Знак"/>
    <w:basedOn w:val="11"/>
    <w:link w:val="26"/>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45">
    <w:name w:val="Подзаголовок Знак"/>
    <w:basedOn w:val="11"/>
    <w:link w:val="3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46">
    <w:name w:val="List Paragraph"/>
    <w:basedOn w:val="1"/>
    <w:qFormat/>
    <w:uiPriority w:val="34"/>
    <w:pPr>
      <w:ind w:left="720"/>
      <w:contextualSpacing/>
    </w:pPr>
  </w:style>
  <w:style w:type="character" w:customStyle="1" w:styleId="47">
    <w:name w:val="Основной текст Знак"/>
    <w:basedOn w:val="11"/>
    <w:link w:val="21"/>
    <w:qFormat/>
    <w:uiPriority w:val="99"/>
  </w:style>
  <w:style w:type="character" w:customStyle="1" w:styleId="48">
    <w:name w:val="Основной текст 2 Знак"/>
    <w:basedOn w:val="11"/>
    <w:link w:val="17"/>
    <w:qFormat/>
    <w:uiPriority w:val="99"/>
  </w:style>
  <w:style w:type="character" w:customStyle="1" w:styleId="49">
    <w:name w:val="Основной текст 3 Знак"/>
    <w:basedOn w:val="11"/>
    <w:link w:val="31"/>
    <w:qFormat/>
    <w:uiPriority w:val="99"/>
    <w:rPr>
      <w:sz w:val="16"/>
      <w:szCs w:val="16"/>
    </w:rPr>
  </w:style>
  <w:style w:type="character" w:customStyle="1" w:styleId="50">
    <w:name w:val="Текст макроса Знак"/>
    <w:basedOn w:val="11"/>
    <w:link w:val="22"/>
    <w:qFormat/>
    <w:uiPriority w:val="99"/>
    <w:rPr>
      <w:rFonts w:ascii="Courier" w:hAnsi="Courier"/>
      <w:sz w:val="20"/>
      <w:szCs w:val="20"/>
    </w:rPr>
  </w:style>
  <w:style w:type="paragraph" w:styleId="51">
    <w:name w:val="Quote"/>
    <w:basedOn w:val="1"/>
    <w:next w:val="1"/>
    <w:link w:val="52"/>
    <w:qFormat/>
    <w:uiPriority w:val="29"/>
    <w:rPr>
      <w:i/>
      <w:iCs/>
      <w:color w:val="000000" w:themeColor="text1"/>
      <w14:textFill>
        <w14:solidFill>
          <w14:schemeClr w14:val="tx1"/>
        </w14:solidFill>
      </w14:textFill>
    </w:rPr>
  </w:style>
  <w:style w:type="character" w:customStyle="1" w:styleId="52">
    <w:name w:val="Цитата 2 Знак"/>
    <w:basedOn w:val="11"/>
    <w:link w:val="51"/>
    <w:qFormat/>
    <w:uiPriority w:val="29"/>
    <w:rPr>
      <w:i/>
      <w:iCs/>
      <w:color w:val="000000" w:themeColor="text1"/>
      <w14:textFill>
        <w14:solidFill>
          <w14:schemeClr w14:val="tx1"/>
        </w14:solidFill>
      </w14:textFill>
    </w:rPr>
  </w:style>
  <w:style w:type="character" w:customStyle="1" w:styleId="53">
    <w:name w:val="Заголовок 4 Знак"/>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54">
    <w:name w:val="Заголовок 5 Знак"/>
    <w:basedOn w:val="11"/>
    <w:link w:val="6"/>
    <w:semiHidden/>
    <w:qFormat/>
    <w:uiPriority w:val="9"/>
    <w:rPr>
      <w:rFonts w:asciiTheme="majorHAnsi" w:hAnsiTheme="majorHAnsi" w:eastAsiaTheme="majorEastAsia" w:cstheme="majorBidi"/>
      <w:color w:val="254061" w:themeColor="accent1" w:themeShade="80"/>
    </w:rPr>
  </w:style>
  <w:style w:type="character" w:customStyle="1" w:styleId="55">
    <w:name w:val="Заголовок 6 Знак"/>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56">
    <w:name w:val="Заголовок 7 Знак"/>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57">
    <w:name w:val="Заголовок 8 Знак"/>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58">
    <w:name w:val="Заголовок 9 Знак"/>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59">
    <w:name w:val="Intense Quote"/>
    <w:basedOn w:val="1"/>
    <w:next w:val="1"/>
    <w:link w:val="60"/>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60">
    <w:name w:val="Выделенная цитата Знак"/>
    <w:basedOn w:val="11"/>
    <w:link w:val="59"/>
    <w:qFormat/>
    <w:uiPriority w:val="30"/>
    <w:rPr>
      <w:b/>
      <w:bCs/>
      <w:i/>
      <w:iCs/>
      <w:color w:val="4F81BD" w:themeColor="accent1"/>
      <w14:textFill>
        <w14:solidFill>
          <w14:schemeClr w14:val="accent1"/>
        </w14:solidFill>
      </w14:textFill>
    </w:rPr>
  </w:style>
  <w:style w:type="character" w:customStyle="1" w:styleId="61">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62">
    <w:name w:val="Intense Emphasis"/>
    <w:basedOn w:val="11"/>
    <w:qFormat/>
    <w:uiPriority w:val="21"/>
    <w:rPr>
      <w:b/>
      <w:bCs/>
      <w:i/>
      <w:iCs/>
      <w:color w:val="4F81BD" w:themeColor="accent1"/>
      <w14:textFill>
        <w14:solidFill>
          <w14:schemeClr w14:val="accent1"/>
        </w14:solidFill>
      </w14:textFill>
    </w:rPr>
  </w:style>
  <w:style w:type="character" w:customStyle="1" w:styleId="63">
    <w:name w:val="Subtle Reference"/>
    <w:basedOn w:val="11"/>
    <w:qFormat/>
    <w:uiPriority w:val="31"/>
    <w:rPr>
      <w:smallCaps/>
      <w:color w:val="C0504D" w:themeColor="accent2"/>
      <w:u w:val="single"/>
      <w14:textFill>
        <w14:solidFill>
          <w14:schemeClr w14:val="accent2"/>
        </w14:solidFill>
      </w14:textFill>
    </w:rPr>
  </w:style>
  <w:style w:type="character" w:customStyle="1" w:styleId="64">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65">
    <w:name w:val="Book Title"/>
    <w:basedOn w:val="11"/>
    <w:qFormat/>
    <w:uiPriority w:val="33"/>
    <w:rPr>
      <w:b/>
      <w:bCs/>
      <w:smallCaps/>
      <w:spacing w:val="5"/>
    </w:rPr>
  </w:style>
  <w:style w:type="paragraph" w:customStyle="1" w:styleId="66">
    <w:name w:val="TOC Heading"/>
    <w:basedOn w:val="2"/>
    <w:next w:val="1"/>
    <w:semiHidden/>
    <w:unhideWhenUsed/>
    <w:qFormat/>
    <w:uiPriority w:val="39"/>
    <w:pPr>
      <w:outlineLvl w:val="9"/>
    </w:pPr>
  </w:style>
  <w:style w:type="table" w:styleId="67">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styleId="68">
    <w:name w:val="Light Shading Accent 1"/>
    <w:basedOn w:val="1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hemeFill="accent1" w:themeFillTint="3F"/>
      </w:tcPr>
    </w:tblStylePr>
    <w:tblStylePr w:type="band1Horz">
      <w:tcPr>
        <w:tcBorders>
          <w:left w:val="nil"/>
          <w:right w:val="nil"/>
          <w:insideH w:val="nil"/>
          <w:insideV w:val="nil"/>
        </w:tcBorders>
        <w:shd w:val="clear" w:color="auto" w:fill="D3DFEE" w:themeFill="accent1" w:themeFillTint="3F"/>
      </w:tcPr>
    </w:tblStylePr>
  </w:style>
  <w:style w:type="table" w:styleId="69">
    <w:name w:val="Light Shading Accent 2"/>
    <w:basedOn w:val="1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3" w:themeFill="accent2" w:themeFillTint="3F"/>
      </w:tcPr>
    </w:tblStylePr>
    <w:tblStylePr w:type="band1Horz">
      <w:tcPr>
        <w:tcBorders>
          <w:left w:val="nil"/>
          <w:right w:val="nil"/>
          <w:insideH w:val="nil"/>
          <w:insideV w:val="nil"/>
        </w:tcBorders>
        <w:shd w:val="clear" w:color="auto" w:fill="EFD3D3" w:themeFill="accent2" w:themeFillTint="3F"/>
      </w:tcPr>
    </w:tblStylePr>
  </w:style>
  <w:style w:type="table" w:styleId="70">
    <w:name w:val="Light Shading Accent 3"/>
    <w:basedOn w:val="1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styleId="71">
    <w:name w:val="Light Shading Accent 4"/>
    <w:basedOn w:val="1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FD8E8" w:themeFill="accent4" w:themeFillTint="3F"/>
      </w:tcPr>
    </w:tblStylePr>
    <w:tblStylePr w:type="band1Horz">
      <w:tcPr>
        <w:tcBorders>
          <w:left w:val="nil"/>
          <w:right w:val="nil"/>
          <w:insideH w:val="nil"/>
          <w:insideV w:val="nil"/>
        </w:tcBorders>
        <w:shd w:val="clear" w:color="auto" w:fill="DFD8E8" w:themeFill="accent4" w:themeFillTint="3F"/>
      </w:tcPr>
    </w:tblStylePr>
  </w:style>
  <w:style w:type="table" w:styleId="72">
    <w:name w:val="Light Shading Accent 5"/>
    <w:basedOn w:val="1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2EAF0" w:themeFill="accent5" w:themeFillTint="3F"/>
      </w:tcPr>
    </w:tblStylePr>
    <w:tblStylePr w:type="band1Horz">
      <w:tcPr>
        <w:tcBorders>
          <w:left w:val="nil"/>
          <w:right w:val="nil"/>
          <w:insideH w:val="nil"/>
          <w:insideV w:val="nil"/>
        </w:tcBorders>
        <w:shd w:val="clear" w:color="auto" w:fill="D2EAF0" w:themeFill="accent5" w:themeFillTint="3F"/>
      </w:tcPr>
    </w:tblStylePr>
  </w:style>
  <w:style w:type="table" w:styleId="73">
    <w:name w:val="Light Shading Accent 6"/>
    <w:basedOn w:val="1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FDE5D1" w:themeFill="accent6" w:themeFillTint="3F"/>
      </w:tcPr>
    </w:tblStylePr>
    <w:tblStylePr w:type="band1Horz">
      <w:tcPr>
        <w:tcBorders>
          <w:left w:val="nil"/>
          <w:right w:val="nil"/>
          <w:insideH w:val="nil"/>
          <w:insideV w:val="nil"/>
        </w:tcBorders>
        <w:shd w:val="clear" w:color="auto" w:fill="FDE5D1" w:themeFill="accent6" w:themeFillTint="3F"/>
      </w:tcPr>
    </w:tblStylePr>
  </w:style>
  <w:style w:type="table" w:styleId="74">
    <w:name w:val="Light List"/>
    <w:basedOn w:val="1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24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75">
    <w:name w:val="Light List Accent 1"/>
    <w:basedOn w:val="1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76">
    <w:name w:val="Light List Accent 2"/>
    <w:basedOn w:val="1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C0504D" w:themeFill="accent2"/>
      </w:tcPr>
    </w:tblStylePr>
    <w:tblStylePr w:type="lastRow">
      <w:pPr>
        <w:spacing w:before="0" w:after="0" w:line="240" w:lineRule="auto"/>
      </w:pPr>
      <w:rPr>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77">
    <w:name w:val="Light List Accent 3"/>
    <w:basedOn w:val="1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9BBB59" w:themeFill="accent3"/>
      </w:tcPr>
    </w:tblStylePr>
    <w:tblStylePr w:type="lastRow">
      <w:pPr>
        <w:spacing w:before="0" w:after="0" w:line="240" w:lineRule="auto"/>
      </w:pPr>
      <w:rPr>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78">
    <w:name w:val="Light List Accent 4"/>
    <w:basedOn w:val="1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8064A2" w:themeFill="accent4"/>
      </w:tcPr>
    </w:tblStylePr>
    <w:tblStylePr w:type="lastRow">
      <w:pPr>
        <w:spacing w:before="0" w:after="0" w:line="240" w:lineRule="auto"/>
      </w:pPr>
      <w:rPr>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79">
    <w:name w:val="Light List Accent 5"/>
    <w:basedOn w:val="1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4BACC6" w:themeFill="accent5"/>
      </w:tcPr>
    </w:tblStylePr>
    <w:tblStylePr w:type="lastRow">
      <w:pPr>
        <w:spacing w:before="0" w:after="0" w:line="240" w:lineRule="auto"/>
      </w:pPr>
      <w:rPr>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80">
    <w:name w:val="Light List Accent 6"/>
    <w:basedOn w:val="1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F79646" w:themeFill="accent6"/>
      </w:tcPr>
    </w:tblStylePr>
    <w:tblStylePr w:type="lastRow">
      <w:pPr>
        <w:spacing w:before="0" w:after="0" w:line="240" w:lineRule="auto"/>
      </w:pPr>
      <w:rPr>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81">
    <w:name w:val="Light Grid"/>
    <w:basedOn w:val="1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82">
    <w:name w:val="Light Grid Accent 1"/>
    <w:basedOn w:val="1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83">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84">
    <w:name w:val="Light Grid Accent 3"/>
    <w:basedOn w:val="1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85">
    <w:name w:val="Light Grid Accent 4"/>
    <w:basedOn w:val="1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86">
    <w:name w:val="Light Grid Accent 5"/>
    <w:basedOn w:val="1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87">
    <w:name w:val="Light Grid Accent 6"/>
    <w:basedOn w:val="1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88">
    <w:name w:val="Medium Shading 1"/>
    <w:basedOn w:val="1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cPr>
        <w:shd w:val="clear" w:color="auto" w:fill="BFBFBF" w:themeFill="text1" w:themeFillTint="3F"/>
      </w:tcPr>
    </w:tblStylePr>
    <w:tblStylePr w:type="band1Horz">
      <w:tcPr>
        <w:tcBorders>
          <w:insideH w:val="nil"/>
          <w:insideV w:val="nil"/>
        </w:tcBorders>
        <w:shd w:val="clear" w:color="auto" w:fill="BFBFBF" w:themeFill="text1" w:themeFillTint="3F"/>
      </w:tcPr>
    </w:tblStylePr>
    <w:tblStylePr w:type="band2Horz">
      <w:tcPr>
        <w:tcBorders>
          <w:insideH w:val="nil"/>
          <w:insideV w:val="nil"/>
        </w:tcBorders>
      </w:tcPr>
    </w:tblStylePr>
  </w:style>
  <w:style w:type="table" w:styleId="89">
    <w:name w:val="Medium Shading 1 Accent 1"/>
    <w:basedOn w:val="1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table" w:styleId="90">
    <w:name w:val="Medium Shading 1 Accent 2"/>
    <w:basedOn w:val="1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cPr>
        <w:shd w:val="clear" w:color="auto" w:fill="EFD3D3" w:themeFill="accent2" w:themeFillTint="3F"/>
      </w:tcPr>
    </w:tblStylePr>
    <w:tblStylePr w:type="band1Horz">
      <w:tcPr>
        <w:tcBorders>
          <w:insideH w:val="nil"/>
          <w:insideV w:val="nil"/>
        </w:tcBorders>
        <w:shd w:val="clear" w:color="auto" w:fill="EFD3D3" w:themeFill="accent2" w:themeFillTint="3F"/>
      </w:tcPr>
    </w:tblStylePr>
    <w:tblStylePr w:type="band2Horz">
      <w:tcPr>
        <w:tcBorders>
          <w:insideH w:val="nil"/>
          <w:insideV w:val="nil"/>
        </w:tcBorders>
      </w:tcPr>
    </w:tblStylePr>
  </w:style>
  <w:style w:type="table" w:styleId="91">
    <w:name w:val="Medium Shading 1 Accent 3"/>
    <w:basedOn w:val="1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cPr>
        <w:shd w:val="clear" w:color="auto" w:fill="E6EED5" w:themeFill="accent3" w:themeFillTint="3F"/>
      </w:tcPr>
    </w:tblStylePr>
    <w:tblStylePr w:type="band1Horz">
      <w:tcPr>
        <w:tcBorders>
          <w:insideH w:val="nil"/>
          <w:insideV w:val="nil"/>
        </w:tcBorders>
        <w:shd w:val="clear" w:color="auto" w:fill="E6EED5" w:themeFill="accent3" w:themeFillTint="3F"/>
      </w:tcPr>
    </w:tblStylePr>
    <w:tblStylePr w:type="band2Horz">
      <w:tcPr>
        <w:tcBorders>
          <w:insideH w:val="nil"/>
          <w:insideV w:val="nil"/>
        </w:tcBorders>
      </w:tcPr>
    </w:tblStylePr>
  </w:style>
  <w:style w:type="table" w:styleId="92">
    <w:name w:val="Medium Shading 1 Accent 4"/>
    <w:basedOn w:val="1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cPr>
        <w:shd w:val="clear" w:color="auto" w:fill="DFD8E8" w:themeFill="accent4" w:themeFillTint="3F"/>
      </w:tcPr>
    </w:tblStylePr>
    <w:tblStylePr w:type="band1Horz">
      <w:tcPr>
        <w:tcBorders>
          <w:insideH w:val="nil"/>
          <w:insideV w:val="nil"/>
        </w:tcBorders>
        <w:shd w:val="clear" w:color="auto" w:fill="DFD8E8" w:themeFill="accent4" w:themeFillTint="3F"/>
      </w:tcPr>
    </w:tblStylePr>
    <w:tblStylePr w:type="band2Horz">
      <w:tcPr>
        <w:tcBorders>
          <w:insideH w:val="nil"/>
          <w:insideV w:val="nil"/>
        </w:tcBorders>
      </w:tcPr>
    </w:tblStylePr>
  </w:style>
  <w:style w:type="table" w:styleId="93">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cPr>
        <w:shd w:val="clear" w:color="auto" w:fill="D2EAF0" w:themeFill="accent5" w:themeFillTint="3F"/>
      </w:tcPr>
    </w:tblStylePr>
    <w:tblStylePr w:type="band1Horz">
      <w:tcPr>
        <w:tcBorders>
          <w:insideH w:val="nil"/>
          <w:insideV w:val="nil"/>
        </w:tcBorders>
        <w:shd w:val="clear" w:color="auto" w:fill="D2EAF0" w:themeFill="accent5" w:themeFillTint="3F"/>
      </w:tcPr>
    </w:tblStylePr>
    <w:tblStylePr w:type="band2Horz">
      <w:tcPr>
        <w:tcBorders>
          <w:insideH w:val="nil"/>
          <w:insideV w:val="nil"/>
        </w:tcBorders>
      </w:tcPr>
    </w:tblStylePr>
  </w:style>
  <w:style w:type="table" w:styleId="94">
    <w:name w:val="Medium Shading 1 Accent 6"/>
    <w:basedOn w:val="1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cPr>
        <w:shd w:val="clear" w:color="auto" w:fill="FDE5D1" w:themeFill="accent6" w:themeFillTint="3F"/>
      </w:tcPr>
    </w:tblStylePr>
    <w:tblStylePr w:type="band1Horz">
      <w:tcPr>
        <w:tcBorders>
          <w:insideH w:val="nil"/>
          <w:insideV w:val="nil"/>
        </w:tcBorders>
        <w:shd w:val="clear" w:color="auto" w:fill="FDE5D1" w:themeFill="accent6" w:themeFillTint="3F"/>
      </w:tcPr>
    </w:tblStylePr>
    <w:tblStylePr w:type="band2Horz">
      <w:tcPr>
        <w:tcBorders>
          <w:insideH w:val="nil"/>
          <w:insideV w:val="nil"/>
        </w:tcBorders>
      </w:tcPr>
    </w:tblStylePr>
  </w:style>
  <w:style w:type="table" w:styleId="95">
    <w:name w:val="Medium Shading 2"/>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000000" w:themeFill="tex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6">
    <w:name w:val="Medium Shading 2 Accent 1"/>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F81BD" w:themeFill="accen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7">
    <w:name w:val="Medium Shading 2 Accent 2"/>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C0504D" w:themeFill="accent2"/>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8">
    <w:name w:val="Medium Shading 2 Accent 3"/>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9BBB59" w:themeFill="accent3"/>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9">
    <w:name w:val="Medium Shading 2 Accent 4"/>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8064A2" w:themeFill="accent4"/>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0">
    <w:name w:val="Medium Shading 2 Accent 5"/>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BACC6" w:themeFill="accent5"/>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1">
    <w:name w:val="Medium Shading 2 Accent 6"/>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F79646" w:themeFill="accent6"/>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2">
    <w:name w:val="Medium List 1"/>
    <w:basedOn w:val="1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1F497D" w:themeColor="text2"/>
        <w14:textFill>
          <w14:solidFill>
            <w14:schemeClr w14:val="tx2"/>
          </w14:solidFill>
        </w14:textFill>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styleId="103">
    <w:name w:val="Medium List 1 Accent 1"/>
    <w:basedOn w:val="1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cPr>
        <w:tcBorders>
          <w:top w:val="nil"/>
          <w:bottom w:val="single" w:color="4F81BD" w:themeColor="accent1" w:sz="8" w:space="0"/>
        </w:tcBorders>
      </w:tcPr>
    </w:tblStylePr>
    <w:tblStylePr w:type="lastRow">
      <w:rPr>
        <w:b/>
        <w:bCs/>
        <w:color w:val="1F497D" w:themeColor="text2"/>
        <w14:textFill>
          <w14:solidFill>
            <w14:schemeClr w14:val="tx2"/>
          </w14:solidFill>
        </w14:textFill>
      </w:rPr>
      <w:tcPr>
        <w:tcBorders>
          <w:top w:val="single" w:color="4F81BD" w:themeColor="accent1" w:sz="8" w:space="0"/>
          <w:bottom w:val="single" w:color="4F81BD" w:themeColor="accent1" w:sz="8" w:space="0"/>
        </w:tcBorders>
      </w:tcPr>
    </w:tblStylePr>
    <w:tblStylePr w:type="firstCol">
      <w:rPr>
        <w:b/>
        <w:bCs/>
      </w:rPr>
    </w:tblStylePr>
    <w:tblStylePr w:type="lastCol">
      <w:rPr>
        <w:b/>
        <w:bCs/>
      </w:rPr>
      <w:tcPr>
        <w:tcBorders>
          <w:top w:val="single" w:color="4F81BD" w:themeColor="accent1" w:sz="8" w:space="0"/>
          <w:bottom w:val="single" w:color="4F81BD" w:themeColor="accent1" w:sz="8" w:space="0"/>
        </w:tcBorders>
      </w:tcPr>
    </w:tblStylePr>
    <w:tblStylePr w:type="band1Vert">
      <w:tcPr>
        <w:shd w:val="clear" w:color="auto" w:fill="D3DFEE" w:themeFill="accent1" w:themeFillTint="3F"/>
      </w:tcPr>
    </w:tblStylePr>
    <w:tblStylePr w:type="band1Horz">
      <w:tcPr>
        <w:shd w:val="clear" w:color="auto" w:fill="D3DFEE" w:themeFill="accent1" w:themeFillTint="3F"/>
      </w:tcPr>
    </w:tblStylePr>
  </w:style>
  <w:style w:type="table" w:styleId="104">
    <w:name w:val="Medium List 1 Accent 2"/>
    <w:basedOn w:val="1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cPr>
        <w:tcBorders>
          <w:top w:val="nil"/>
          <w:bottom w:val="single" w:color="C0504D" w:themeColor="accent2" w:sz="8" w:space="0"/>
        </w:tcBorders>
      </w:tcPr>
    </w:tblStylePr>
    <w:tblStylePr w:type="lastRow">
      <w:rPr>
        <w:b/>
        <w:bCs/>
        <w:color w:val="1F497D" w:themeColor="text2"/>
        <w14:textFill>
          <w14:solidFill>
            <w14:schemeClr w14:val="tx2"/>
          </w14:solidFill>
        </w14:textFill>
      </w:rPr>
      <w:tcPr>
        <w:tcBorders>
          <w:top w:val="single" w:color="C0504D" w:themeColor="accent2" w:sz="8" w:space="0"/>
          <w:bottom w:val="single" w:color="C0504D" w:themeColor="accent2" w:sz="8" w:space="0"/>
        </w:tcBorders>
      </w:tcPr>
    </w:tblStylePr>
    <w:tblStylePr w:type="firstCol">
      <w:rPr>
        <w:b/>
        <w:bCs/>
      </w:rPr>
    </w:tblStylePr>
    <w:tblStylePr w:type="lastCol">
      <w:rPr>
        <w:b/>
        <w:bCs/>
      </w:rPr>
      <w:tcPr>
        <w:tcBorders>
          <w:top w:val="single" w:color="C0504D" w:themeColor="accent2" w:sz="8" w:space="0"/>
          <w:bottom w:val="single" w:color="C0504D" w:themeColor="accent2" w:sz="8" w:space="0"/>
        </w:tcBorders>
      </w:tcPr>
    </w:tblStylePr>
    <w:tblStylePr w:type="band1Vert">
      <w:tcPr>
        <w:shd w:val="clear" w:color="auto" w:fill="EFD3D3" w:themeFill="accent2" w:themeFillTint="3F"/>
      </w:tcPr>
    </w:tblStylePr>
    <w:tblStylePr w:type="band1Horz">
      <w:tcPr>
        <w:shd w:val="clear" w:color="auto" w:fill="EFD3D3" w:themeFill="accent2" w:themeFillTint="3F"/>
      </w:tcPr>
    </w:tblStylePr>
  </w:style>
  <w:style w:type="table" w:styleId="105">
    <w:name w:val="Medium List 1 Accent 3"/>
    <w:basedOn w:val="1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cPr>
        <w:tcBorders>
          <w:top w:val="nil"/>
          <w:bottom w:val="single" w:color="9BBB59" w:themeColor="accent3" w:sz="8" w:space="0"/>
        </w:tcBorders>
      </w:tcPr>
    </w:tblStylePr>
    <w:tblStylePr w:type="lastRow">
      <w:rPr>
        <w:b/>
        <w:bCs/>
        <w:color w:val="1F497D" w:themeColor="text2"/>
        <w14:textFill>
          <w14:solidFill>
            <w14:schemeClr w14:val="tx2"/>
          </w14:solidFill>
        </w14:textFill>
      </w:rPr>
      <w:tcPr>
        <w:tcBorders>
          <w:top w:val="single" w:color="9BBB59" w:themeColor="accent3" w:sz="8" w:space="0"/>
          <w:bottom w:val="single" w:color="9BBB59" w:themeColor="accent3" w:sz="8" w:space="0"/>
        </w:tcBorders>
      </w:tcPr>
    </w:tblStylePr>
    <w:tblStylePr w:type="firstCol">
      <w:rPr>
        <w:b/>
        <w:bCs/>
      </w:rPr>
    </w:tblStylePr>
    <w:tblStylePr w:type="lastCol">
      <w:rPr>
        <w:b/>
        <w:bCs/>
      </w:rPr>
      <w:tcPr>
        <w:tcBorders>
          <w:top w:val="single" w:color="9BBB59" w:themeColor="accent3" w:sz="8" w:space="0"/>
          <w:bottom w:val="single" w:color="9BBB59" w:themeColor="accent3" w:sz="8" w:space="0"/>
        </w:tcBorders>
      </w:tcPr>
    </w:tblStylePr>
    <w:tblStylePr w:type="band1Vert">
      <w:tcPr>
        <w:shd w:val="clear" w:color="auto" w:fill="E6EED5" w:themeFill="accent3" w:themeFillTint="3F"/>
      </w:tcPr>
    </w:tblStylePr>
    <w:tblStylePr w:type="band1Horz">
      <w:tcPr>
        <w:shd w:val="clear" w:color="auto" w:fill="E6EED5" w:themeFill="accent3" w:themeFillTint="3F"/>
      </w:tcPr>
    </w:tblStylePr>
  </w:style>
  <w:style w:type="table" w:styleId="106">
    <w:name w:val="Medium List 1 Accent 4"/>
    <w:basedOn w:val="1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cPr>
        <w:tcBorders>
          <w:top w:val="nil"/>
          <w:bottom w:val="single" w:color="8064A2" w:themeColor="accent4" w:sz="8" w:space="0"/>
        </w:tcBorders>
      </w:tcPr>
    </w:tblStylePr>
    <w:tblStylePr w:type="lastRow">
      <w:rPr>
        <w:b/>
        <w:bCs/>
        <w:color w:val="1F497D" w:themeColor="text2"/>
        <w14:textFill>
          <w14:solidFill>
            <w14:schemeClr w14:val="tx2"/>
          </w14:solidFill>
        </w14:textFill>
      </w:rPr>
      <w:tcPr>
        <w:tcBorders>
          <w:top w:val="single" w:color="8064A2" w:themeColor="accent4" w:sz="8" w:space="0"/>
          <w:bottom w:val="single" w:color="8064A2" w:themeColor="accent4" w:sz="8" w:space="0"/>
        </w:tcBorders>
      </w:tcPr>
    </w:tblStylePr>
    <w:tblStylePr w:type="firstCol">
      <w:rPr>
        <w:b/>
        <w:bCs/>
      </w:rPr>
    </w:tblStylePr>
    <w:tblStylePr w:type="lastCol">
      <w:rPr>
        <w:b/>
        <w:bCs/>
      </w:rPr>
      <w:tcPr>
        <w:tcBorders>
          <w:top w:val="single" w:color="8064A2" w:themeColor="accent4" w:sz="8" w:space="0"/>
          <w:bottom w:val="single" w:color="8064A2" w:themeColor="accent4" w:sz="8" w:space="0"/>
        </w:tcBorders>
      </w:tcPr>
    </w:tblStylePr>
    <w:tblStylePr w:type="band1Vert">
      <w:tcPr>
        <w:shd w:val="clear" w:color="auto" w:fill="DFD8E8" w:themeFill="accent4" w:themeFillTint="3F"/>
      </w:tcPr>
    </w:tblStylePr>
    <w:tblStylePr w:type="band1Horz">
      <w:tcPr>
        <w:shd w:val="clear" w:color="auto" w:fill="DFD8E8" w:themeFill="accent4" w:themeFillTint="3F"/>
      </w:tcPr>
    </w:tblStylePr>
  </w:style>
  <w:style w:type="table" w:styleId="107">
    <w:name w:val="Medium List 1 Accent 5"/>
    <w:basedOn w:val="1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cPr>
        <w:tcBorders>
          <w:top w:val="nil"/>
          <w:bottom w:val="single" w:color="4BACC6" w:themeColor="accent5" w:sz="8" w:space="0"/>
        </w:tcBorders>
      </w:tcPr>
    </w:tblStylePr>
    <w:tblStylePr w:type="lastRow">
      <w:rPr>
        <w:b/>
        <w:bCs/>
        <w:color w:val="1F497D" w:themeColor="text2"/>
        <w14:textFill>
          <w14:solidFill>
            <w14:schemeClr w14:val="tx2"/>
          </w14:solidFill>
        </w14:textFill>
      </w:rPr>
      <w:tcPr>
        <w:tcBorders>
          <w:top w:val="single" w:color="4BACC6" w:themeColor="accent5" w:sz="8" w:space="0"/>
          <w:bottom w:val="single" w:color="4BACC6" w:themeColor="accent5" w:sz="8" w:space="0"/>
        </w:tcBorders>
      </w:tcPr>
    </w:tblStylePr>
    <w:tblStylePr w:type="firstCol">
      <w:rPr>
        <w:b/>
        <w:bCs/>
      </w:rPr>
    </w:tblStylePr>
    <w:tblStylePr w:type="lastCol">
      <w:rPr>
        <w:b/>
        <w:bCs/>
      </w:rPr>
      <w:tcPr>
        <w:tcBorders>
          <w:top w:val="single" w:color="4BACC6" w:themeColor="accent5" w:sz="8" w:space="0"/>
          <w:bottom w:val="single" w:color="4BACC6" w:themeColor="accent5" w:sz="8" w:space="0"/>
        </w:tcBorders>
      </w:tcPr>
    </w:tblStylePr>
    <w:tblStylePr w:type="band1Vert">
      <w:tcPr>
        <w:shd w:val="clear" w:color="auto" w:fill="D2EAF0" w:themeFill="accent5" w:themeFillTint="3F"/>
      </w:tcPr>
    </w:tblStylePr>
    <w:tblStylePr w:type="band1Horz">
      <w:tcPr>
        <w:shd w:val="clear" w:color="auto" w:fill="D2EAF0" w:themeFill="accent5" w:themeFillTint="3F"/>
      </w:tcPr>
    </w:tblStylePr>
  </w:style>
  <w:style w:type="table" w:styleId="108">
    <w:name w:val="Medium List 1 Accent 6"/>
    <w:basedOn w:val="1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cPr>
        <w:tcBorders>
          <w:top w:val="nil"/>
          <w:bottom w:val="single" w:color="F79646" w:themeColor="accent6" w:sz="8" w:space="0"/>
        </w:tcBorders>
      </w:tcPr>
    </w:tblStylePr>
    <w:tblStylePr w:type="lastRow">
      <w:rPr>
        <w:b/>
        <w:bCs/>
        <w:color w:val="1F497D" w:themeColor="text2"/>
        <w14:textFill>
          <w14:solidFill>
            <w14:schemeClr w14:val="tx2"/>
          </w14:solidFill>
        </w14:textFill>
      </w:rPr>
      <w:tcPr>
        <w:tcBorders>
          <w:top w:val="single" w:color="F79646" w:themeColor="accent6" w:sz="8" w:space="0"/>
          <w:bottom w:val="single" w:color="F79646" w:themeColor="accent6" w:sz="8" w:space="0"/>
        </w:tcBorders>
      </w:tcPr>
    </w:tblStylePr>
    <w:tblStylePr w:type="firstCol">
      <w:rPr>
        <w:b/>
        <w:bCs/>
      </w:rPr>
    </w:tblStylePr>
    <w:tblStylePr w:type="lastCol">
      <w:rPr>
        <w:b/>
        <w:bCs/>
      </w:rPr>
      <w:tcPr>
        <w:tcBorders>
          <w:top w:val="single" w:color="F79646" w:themeColor="accent6" w:sz="8" w:space="0"/>
          <w:bottom w:val="single" w:color="F79646" w:themeColor="accent6" w:sz="8" w:space="0"/>
        </w:tcBorders>
      </w:tcPr>
    </w:tblStylePr>
    <w:tblStylePr w:type="band1Vert">
      <w:tcPr>
        <w:shd w:val="clear" w:color="auto" w:fill="FDE5D1" w:themeFill="accent6" w:themeFillTint="3F"/>
      </w:tcPr>
    </w:tblStylePr>
    <w:tblStylePr w:type="band1Horz">
      <w:tcPr>
        <w:shd w:val="clear" w:color="auto" w:fill="FDE5D1" w:themeFill="accent6" w:themeFillTint="3F"/>
      </w:tcPr>
    </w:tblStylePr>
  </w:style>
  <w:style w:type="table" w:styleId="109">
    <w:name w:val="Medium Lis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cPr>
        <w:tcBorders>
          <w:top w:val="nil"/>
          <w:left w:val="nil"/>
          <w:bottom w:val="single" w:color="000000" w:themeColor="text1" w:sz="24" w:space="0"/>
          <w:right w:val="nil"/>
          <w:insideH w:val="nil"/>
          <w:insideV w:val="nil"/>
        </w:tcBorders>
        <w:shd w:val="clear" w:color="auto" w:fill="FFFFFF" w:themeFill="background1"/>
      </w:tcPr>
    </w:tblStylePr>
    <w:tblStylePr w:type="lastRow">
      <w:tcPr>
        <w:tcBorders>
          <w:top w:val="single" w:color="000000" w:themeColor="tex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000000" w:themeColor="text1" w:sz="8" w:space="0"/>
          <w:insideH w:val="nil"/>
          <w:insideV w:val="nil"/>
        </w:tcBorders>
        <w:shd w:val="clear" w:color="auto" w:fill="FFFFFF" w:themeFill="background1"/>
      </w:tcPr>
    </w:tblStylePr>
    <w:tblStylePr w:type="lastCol">
      <w:tcPr>
        <w:tcBorders>
          <w:top w:val="nil"/>
          <w:left w:val="single" w:color="000000" w:themeColor="tex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BFBFBF" w:themeFill="text1" w:themeFillTint="3F"/>
      </w:tcPr>
    </w:tblStylePr>
    <w:tblStylePr w:type="band1Horz">
      <w:tcPr>
        <w:tcBorders>
          <w:top w:val="nil"/>
          <w:bottom w:val="nil"/>
          <w:insideH w:val="nil"/>
          <w:insideV w:val="nil"/>
        </w:tcBorders>
        <w:shd w:val="clear" w:color="auto" w:fill="BFBFBF" w:themeFill="text1" w:themeFillTint="3F"/>
      </w:tcPr>
    </w:tblStylePr>
    <w:tblStylePr w:type="nwCell">
      <w:tcPr>
        <w:shd w:val="clear" w:color="auto" w:fill="FFFFFF" w:themeFill="background1"/>
      </w:tcPr>
    </w:tblStylePr>
    <w:tblStylePr w:type="swCell">
      <w:tcPr>
        <w:tcBorders>
          <w:top w:val="nil"/>
        </w:tcBorders>
      </w:tcPr>
    </w:tblStylePr>
  </w:style>
  <w:style w:type="table" w:styleId="110">
    <w:name w:val="Medium List 2 Accent 1"/>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cPr>
        <w:tcBorders>
          <w:top w:val="nil"/>
          <w:left w:val="nil"/>
          <w:bottom w:val="single" w:color="4F81BD" w:themeColor="accent1" w:sz="24" w:space="0"/>
          <w:right w:val="nil"/>
          <w:insideH w:val="nil"/>
          <w:insideV w:val="nil"/>
        </w:tcBorders>
        <w:shd w:val="clear" w:color="auto" w:fill="FFFFFF" w:themeFill="background1"/>
      </w:tcPr>
    </w:tblStylePr>
    <w:tblStylePr w:type="lastRow">
      <w:tcPr>
        <w:tcBorders>
          <w:top w:val="single" w:color="4F81BD" w:themeColor="accen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F81BD" w:themeColor="accent1" w:sz="8" w:space="0"/>
          <w:insideH w:val="nil"/>
          <w:insideV w:val="nil"/>
        </w:tcBorders>
        <w:shd w:val="clear" w:color="auto" w:fill="FFFFFF" w:themeFill="background1"/>
      </w:tcPr>
    </w:tblStylePr>
    <w:tblStylePr w:type="lastCol">
      <w:tcPr>
        <w:tcBorders>
          <w:top w:val="nil"/>
          <w:left w:val="single" w:color="4F81BD" w:themeColor="accen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3DFEE" w:themeFill="accent1" w:themeFillTint="3F"/>
      </w:tcPr>
    </w:tblStylePr>
    <w:tblStylePr w:type="band1Horz">
      <w:tcPr>
        <w:tcBorders>
          <w:top w:val="nil"/>
          <w:bottom w:val="nil"/>
          <w:insideH w:val="nil"/>
          <w:insideV w:val="nil"/>
        </w:tcBorders>
        <w:shd w:val="clear" w:color="auto" w:fill="D3DFEE" w:themeFill="accent1" w:themeFillTint="3F"/>
      </w:tcPr>
    </w:tblStylePr>
    <w:tblStylePr w:type="nwCell">
      <w:tcPr>
        <w:shd w:val="clear" w:color="auto" w:fill="FFFFFF" w:themeFill="background1"/>
      </w:tcPr>
    </w:tblStylePr>
    <w:tblStylePr w:type="swCell">
      <w:tcPr>
        <w:tcBorders>
          <w:top w:val="nil"/>
        </w:tcBorders>
      </w:tcPr>
    </w:tblStylePr>
  </w:style>
  <w:style w:type="table" w:styleId="111">
    <w:name w:val="Medium List 2 Accen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cPr>
        <w:tcBorders>
          <w:top w:val="nil"/>
          <w:left w:val="nil"/>
          <w:bottom w:val="single" w:color="C0504D" w:themeColor="accent2" w:sz="24" w:space="0"/>
          <w:right w:val="nil"/>
          <w:insideH w:val="nil"/>
          <w:insideV w:val="nil"/>
        </w:tcBorders>
        <w:shd w:val="clear" w:color="auto" w:fill="FFFFFF" w:themeFill="background1"/>
      </w:tcPr>
    </w:tblStylePr>
    <w:tblStylePr w:type="lastRow">
      <w:tcPr>
        <w:tcBorders>
          <w:top w:val="single" w:color="C0504D" w:themeColor="accent2"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C0504D" w:themeColor="accent2" w:sz="8" w:space="0"/>
          <w:insideH w:val="nil"/>
          <w:insideV w:val="nil"/>
        </w:tcBorders>
        <w:shd w:val="clear" w:color="auto" w:fill="FFFFFF" w:themeFill="background1"/>
      </w:tcPr>
    </w:tblStylePr>
    <w:tblStylePr w:type="lastCol">
      <w:tcPr>
        <w:tcBorders>
          <w:top w:val="nil"/>
          <w:left w:val="single" w:color="C0504D" w:themeColor="accent2"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FD3D3" w:themeFill="accent2" w:themeFillTint="3F"/>
      </w:tcPr>
    </w:tblStylePr>
    <w:tblStylePr w:type="band1Horz">
      <w:tcPr>
        <w:tcBorders>
          <w:top w:val="nil"/>
          <w:bottom w:val="nil"/>
          <w:insideH w:val="nil"/>
          <w:insideV w:val="nil"/>
        </w:tcBorders>
        <w:shd w:val="clear" w:color="auto" w:fill="EFD3D3" w:themeFill="accent2" w:themeFillTint="3F"/>
      </w:tcPr>
    </w:tblStylePr>
    <w:tblStylePr w:type="nwCell">
      <w:tcPr>
        <w:shd w:val="clear" w:color="auto" w:fill="FFFFFF" w:themeFill="background1"/>
      </w:tcPr>
    </w:tblStylePr>
    <w:tblStylePr w:type="swCell">
      <w:tcPr>
        <w:tcBorders>
          <w:top w:val="nil"/>
        </w:tcBorders>
      </w:tcPr>
    </w:tblStylePr>
  </w:style>
  <w:style w:type="table" w:styleId="112">
    <w:name w:val="Medium List 2 Accent 3"/>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cPr>
        <w:tcBorders>
          <w:top w:val="nil"/>
          <w:left w:val="nil"/>
          <w:bottom w:val="single" w:color="9BBB59" w:themeColor="accent3" w:sz="24" w:space="0"/>
          <w:right w:val="nil"/>
          <w:insideH w:val="nil"/>
          <w:insideV w:val="nil"/>
        </w:tcBorders>
        <w:shd w:val="clear" w:color="auto" w:fill="FFFFFF" w:themeFill="background1"/>
      </w:tcPr>
    </w:tblStylePr>
    <w:tblStylePr w:type="lastRow">
      <w:tcPr>
        <w:tcBorders>
          <w:top w:val="single" w:color="9BBB59" w:themeColor="accent3"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9BBB59" w:themeColor="accent3" w:sz="8" w:space="0"/>
          <w:insideH w:val="nil"/>
          <w:insideV w:val="nil"/>
        </w:tcBorders>
        <w:shd w:val="clear" w:color="auto" w:fill="FFFFFF" w:themeFill="background1"/>
      </w:tcPr>
    </w:tblStylePr>
    <w:tblStylePr w:type="lastCol">
      <w:tcPr>
        <w:tcBorders>
          <w:top w:val="nil"/>
          <w:left w:val="single" w:color="9BBB59" w:themeColor="accent3"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6EED5" w:themeFill="accent3" w:themeFillTint="3F"/>
      </w:tcPr>
    </w:tblStylePr>
    <w:tblStylePr w:type="band1Horz">
      <w:tcPr>
        <w:tcBorders>
          <w:top w:val="nil"/>
          <w:bottom w:val="nil"/>
          <w:insideH w:val="nil"/>
          <w:insideV w:val="nil"/>
        </w:tcBorders>
        <w:shd w:val="clear" w:color="auto" w:fill="E6EED5" w:themeFill="accent3" w:themeFillTint="3F"/>
      </w:tcPr>
    </w:tblStylePr>
    <w:tblStylePr w:type="nwCell">
      <w:tcPr>
        <w:shd w:val="clear" w:color="auto" w:fill="FFFFFF" w:themeFill="background1"/>
      </w:tcPr>
    </w:tblStylePr>
    <w:tblStylePr w:type="swCell">
      <w:tcPr>
        <w:tcBorders>
          <w:top w:val="nil"/>
        </w:tcBorders>
      </w:tcPr>
    </w:tblStylePr>
  </w:style>
  <w:style w:type="table" w:styleId="113">
    <w:name w:val="Medium List 2 Accent 4"/>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cPr>
        <w:tcBorders>
          <w:top w:val="nil"/>
          <w:left w:val="nil"/>
          <w:bottom w:val="single" w:color="8064A2" w:themeColor="accent4" w:sz="24" w:space="0"/>
          <w:right w:val="nil"/>
          <w:insideH w:val="nil"/>
          <w:insideV w:val="nil"/>
        </w:tcBorders>
        <w:shd w:val="clear" w:color="auto" w:fill="FFFFFF" w:themeFill="background1"/>
      </w:tcPr>
    </w:tblStylePr>
    <w:tblStylePr w:type="lastRow">
      <w:tcPr>
        <w:tcBorders>
          <w:top w:val="single" w:color="8064A2" w:themeColor="accent4"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8064A2" w:themeColor="accent4" w:sz="8" w:space="0"/>
          <w:insideH w:val="nil"/>
          <w:insideV w:val="nil"/>
        </w:tcBorders>
        <w:shd w:val="clear" w:color="auto" w:fill="FFFFFF" w:themeFill="background1"/>
      </w:tcPr>
    </w:tblStylePr>
    <w:tblStylePr w:type="lastCol">
      <w:tcPr>
        <w:tcBorders>
          <w:top w:val="nil"/>
          <w:left w:val="single" w:color="8064A2" w:themeColor="accent4"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FD8E8" w:themeFill="accent4" w:themeFillTint="3F"/>
      </w:tcPr>
    </w:tblStylePr>
    <w:tblStylePr w:type="band1Horz">
      <w:tcPr>
        <w:tcBorders>
          <w:top w:val="nil"/>
          <w:bottom w:val="nil"/>
          <w:insideH w:val="nil"/>
          <w:insideV w:val="nil"/>
        </w:tcBorders>
        <w:shd w:val="clear" w:color="auto" w:fill="DFD8E8" w:themeFill="accent4" w:themeFillTint="3F"/>
      </w:tcPr>
    </w:tblStylePr>
    <w:tblStylePr w:type="nwCell">
      <w:tcPr>
        <w:shd w:val="clear" w:color="auto" w:fill="FFFFFF" w:themeFill="background1"/>
      </w:tcPr>
    </w:tblStylePr>
    <w:tblStylePr w:type="swCell">
      <w:tcPr>
        <w:tcBorders>
          <w:top w:val="nil"/>
        </w:tcBorders>
      </w:tcPr>
    </w:tblStylePr>
  </w:style>
  <w:style w:type="table" w:styleId="114">
    <w:name w:val="Medium List 2 Accent 5"/>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cPr>
        <w:tcBorders>
          <w:top w:val="nil"/>
          <w:left w:val="nil"/>
          <w:bottom w:val="single" w:color="4BACC6" w:themeColor="accent5" w:sz="24" w:space="0"/>
          <w:right w:val="nil"/>
          <w:insideH w:val="nil"/>
          <w:insideV w:val="nil"/>
        </w:tcBorders>
        <w:shd w:val="clear" w:color="auto" w:fill="FFFFFF" w:themeFill="background1"/>
      </w:tcPr>
    </w:tblStylePr>
    <w:tblStylePr w:type="lastRow">
      <w:tcPr>
        <w:tcBorders>
          <w:top w:val="single" w:color="4BACC6" w:themeColor="accent5"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BACC6" w:themeColor="accent5" w:sz="8" w:space="0"/>
          <w:insideH w:val="nil"/>
          <w:insideV w:val="nil"/>
        </w:tcBorders>
        <w:shd w:val="clear" w:color="auto" w:fill="FFFFFF" w:themeFill="background1"/>
      </w:tcPr>
    </w:tblStylePr>
    <w:tblStylePr w:type="lastCol">
      <w:tcPr>
        <w:tcBorders>
          <w:top w:val="nil"/>
          <w:left w:val="single" w:color="4BACC6" w:themeColor="accent5"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2EAF0" w:themeFill="accent5" w:themeFillTint="3F"/>
      </w:tcPr>
    </w:tblStylePr>
    <w:tblStylePr w:type="band1Horz">
      <w:tcPr>
        <w:tcBorders>
          <w:top w:val="nil"/>
          <w:bottom w:val="nil"/>
          <w:insideH w:val="nil"/>
          <w:insideV w:val="nil"/>
        </w:tcBorders>
        <w:shd w:val="clear" w:color="auto" w:fill="D2EAF0" w:themeFill="accent5" w:themeFillTint="3F"/>
      </w:tcPr>
    </w:tblStylePr>
    <w:tblStylePr w:type="nwCell">
      <w:tcPr>
        <w:shd w:val="clear" w:color="auto" w:fill="FFFFFF" w:themeFill="background1"/>
      </w:tcPr>
    </w:tblStylePr>
    <w:tblStylePr w:type="swCell">
      <w:tcPr>
        <w:tcBorders>
          <w:top w:val="nil"/>
        </w:tcBorders>
      </w:tcPr>
    </w:tblStylePr>
  </w:style>
  <w:style w:type="table" w:styleId="115">
    <w:name w:val="Medium List 2 Accent 6"/>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cPr>
        <w:tcBorders>
          <w:top w:val="nil"/>
          <w:left w:val="nil"/>
          <w:bottom w:val="single" w:color="F79646" w:themeColor="accent6" w:sz="24" w:space="0"/>
          <w:right w:val="nil"/>
          <w:insideH w:val="nil"/>
          <w:insideV w:val="nil"/>
        </w:tcBorders>
        <w:shd w:val="clear" w:color="auto" w:fill="FFFFFF" w:themeFill="background1"/>
      </w:tcPr>
    </w:tblStylePr>
    <w:tblStylePr w:type="lastRow">
      <w:tcPr>
        <w:tcBorders>
          <w:top w:val="single" w:color="F79646" w:themeColor="accent6"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F79646" w:themeColor="accent6" w:sz="8" w:space="0"/>
          <w:insideH w:val="nil"/>
          <w:insideV w:val="nil"/>
        </w:tcBorders>
        <w:shd w:val="clear" w:color="auto" w:fill="FFFFFF" w:themeFill="background1"/>
      </w:tcPr>
    </w:tblStylePr>
    <w:tblStylePr w:type="lastCol">
      <w:tcPr>
        <w:tcBorders>
          <w:top w:val="nil"/>
          <w:left w:val="single" w:color="F79646" w:themeColor="accent6"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FDE5D1" w:themeFill="accent6" w:themeFillTint="3F"/>
      </w:tcPr>
    </w:tblStylePr>
    <w:tblStylePr w:type="band1Horz">
      <w:tcPr>
        <w:tcBorders>
          <w:top w:val="nil"/>
          <w:bottom w:val="nil"/>
          <w:insideH w:val="nil"/>
          <w:insideV w:val="nil"/>
        </w:tcBorders>
        <w:shd w:val="clear" w:color="auto" w:fill="FDE5D1" w:themeFill="accent6" w:themeFillTint="3F"/>
      </w:tcPr>
    </w:tblStylePr>
    <w:tblStylePr w:type="nwCell">
      <w:tcPr>
        <w:shd w:val="clear" w:color="auto" w:fill="FFFFFF" w:themeFill="background1"/>
      </w:tcPr>
    </w:tblStylePr>
    <w:tblStylePr w:type="swCell">
      <w:tcPr>
        <w:tcBorders>
          <w:top w:val="nil"/>
        </w:tcBorders>
      </w:tcPr>
    </w:tblStylePr>
  </w:style>
  <w:style w:type="table" w:styleId="116">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cPr>
        <w:tcBorders>
          <w:top w:val="single" w:color="3F3F3F" w:themeColor="text1" w:themeTint="BF" w:sz="18" w:space="0"/>
        </w:tcBorders>
      </w:tcPr>
    </w:tblStylePr>
    <w:tblStylePr w:type="firstCol">
      <w:rPr>
        <w:b/>
        <w:bCs/>
      </w:rPr>
    </w:tblStylePr>
    <w:tblStylePr w:type="lastCol">
      <w:rPr>
        <w:b/>
        <w:bCs/>
      </w:r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17">
    <w:name w:val="Medium Grid 1 Accent 1"/>
    <w:basedOn w:val="1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cPr>
        <w:tcBorders>
          <w:top w:val="single" w:color="7BA0CD" w:themeColor="accent1" w:themeTint="BF" w:sz="18" w:space="0"/>
        </w:tcBorders>
      </w:tcPr>
    </w:tblStylePr>
    <w:tblStylePr w:type="firstCol">
      <w:rPr>
        <w:b/>
        <w:bCs/>
      </w:rPr>
    </w:tblStylePr>
    <w:tblStylePr w:type="lastCol">
      <w:rPr>
        <w:b/>
        <w:bCs/>
      </w:r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18">
    <w:name w:val="Medium Grid 1 Accent 2"/>
    <w:basedOn w:val="1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cPr>
        <w:tcBorders>
          <w:top w:val="single" w:color="CF7B79" w:themeColor="accent2" w:themeTint="BF" w:sz="18" w:space="0"/>
        </w:tcBorders>
      </w:tcPr>
    </w:tblStylePr>
    <w:tblStylePr w:type="firstCol">
      <w:rPr>
        <w:b/>
        <w:bCs/>
      </w:rPr>
    </w:tblStylePr>
    <w:tblStylePr w:type="lastCol">
      <w:rPr>
        <w:b/>
        <w:bCs/>
      </w:r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19">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cPr>
        <w:tcBorders>
          <w:top w:val="single" w:color="B4CC82" w:themeColor="accent3" w:themeTint="BF" w:sz="18" w:space="0"/>
        </w:tcBorders>
      </w:tcPr>
    </w:tblStylePr>
    <w:tblStylePr w:type="firstCol">
      <w:rPr>
        <w:b/>
        <w:bCs/>
      </w:rPr>
    </w:tblStylePr>
    <w:tblStylePr w:type="lastCol">
      <w:rPr>
        <w:b/>
        <w:bCs/>
      </w:r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20">
    <w:name w:val="Medium Grid 1 Accent 4"/>
    <w:basedOn w:val="1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cPr>
        <w:tcBorders>
          <w:top w:val="single" w:color="9F8AB9" w:themeColor="accent4" w:themeTint="BF" w:sz="18" w:space="0"/>
        </w:tcBorders>
      </w:tcPr>
    </w:tblStylePr>
    <w:tblStylePr w:type="firstCol">
      <w:rPr>
        <w:b/>
        <w:bCs/>
      </w:rPr>
    </w:tblStylePr>
    <w:tblStylePr w:type="lastCol">
      <w:rPr>
        <w:b/>
        <w:bCs/>
      </w:r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21">
    <w:name w:val="Medium Grid 1 Accent 5"/>
    <w:basedOn w:val="1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cPr>
        <w:tcBorders>
          <w:top w:val="single" w:color="78C0D4" w:themeColor="accent5" w:themeTint="BF" w:sz="18" w:space="0"/>
        </w:tcBorders>
      </w:tcPr>
    </w:tblStylePr>
    <w:tblStylePr w:type="firstCol">
      <w:rPr>
        <w:b/>
        <w:bCs/>
      </w:rPr>
    </w:tblStylePr>
    <w:tblStylePr w:type="lastCol">
      <w:rPr>
        <w:b/>
        <w:bCs/>
      </w:r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22">
    <w:name w:val="Medium Grid 1 Accent 6"/>
    <w:basedOn w:val="1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cPr>
        <w:tcBorders>
          <w:top w:val="single" w:color="F9B074" w:themeColor="accent6" w:themeTint="BF" w:sz="18" w:space="0"/>
        </w:tcBorders>
      </w:tcPr>
    </w:tblStylePr>
    <w:tblStylePr w:type="firstCol">
      <w:rPr>
        <w:b/>
        <w:bCs/>
      </w:rPr>
    </w:tblStylePr>
    <w:tblStylePr w:type="lastCol">
      <w:rPr>
        <w:b/>
        <w:bCs/>
      </w:rPr>
    </w:tblStylePr>
    <w:tblStylePr w:type="band1Vert">
      <w:tcPr>
        <w:shd w:val="clear" w:color="auto" w:fill="FBCAA2" w:themeFill="accent6" w:themeFillTint="7F"/>
      </w:tcPr>
    </w:tblStylePr>
    <w:tblStylePr w:type="band1Horz">
      <w:tcPr>
        <w:shd w:val="clear" w:color="auto" w:fill="FBCAA2" w:themeFill="accent6" w:themeFillTint="7F"/>
      </w:tcPr>
    </w:tblStylePr>
  </w:style>
  <w:style w:type="table" w:styleId="123">
    <w:name w:val="Medium Grid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cPr>
        <w:shd w:val="clear" w:color="auto" w:fill="E5E5E5" w:themeFill="tex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CCCCCC" w:themeFill="text1" w:themeFillTint="33"/>
      </w:tcPr>
    </w:tblStylePr>
    <w:tblStylePr w:type="band1Vert">
      <w:tcPr>
        <w:shd w:val="clear" w:color="auto" w:fill="7F7F7F" w:themeFill="text1" w:themeFillTint="7F"/>
      </w:tcPr>
    </w:tblStylePr>
    <w:tblStylePr w:type="band1Horz">
      <w:tcPr>
        <w:tcBorders>
          <w:insideH w:val="single" w:sz="6" w:space="0"/>
          <w:insideV w:val="single" w:sz="6" w:space="0"/>
        </w:tcBorders>
        <w:shd w:val="clear" w:color="auto" w:fill="7F7F7F" w:themeFill="text1" w:themeFillTint="7F"/>
      </w:tcPr>
    </w:tblStylePr>
    <w:tblStylePr w:type="nwCell">
      <w:tcPr>
        <w:shd w:val="clear" w:color="auto" w:fill="FFFFFF" w:themeFill="background1"/>
      </w:tcPr>
    </w:tblStylePr>
  </w:style>
  <w:style w:type="table" w:styleId="124">
    <w:name w:val="Medium Grid 2 Accent 1"/>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cPr>
        <w:shd w:val="clear" w:color="auto" w:fill="EDF2F8" w:themeFill="accen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BE5F1" w:themeFill="accent1" w:themeFillTint="33"/>
      </w:tcPr>
    </w:tblStylePr>
    <w:tblStylePr w:type="band1Vert">
      <w:tcPr>
        <w:shd w:val="clear" w:color="auto" w:fill="A7C0DE" w:themeFill="accent1" w:themeFillTint="7F"/>
      </w:tcPr>
    </w:tblStylePr>
    <w:tblStylePr w:type="band1Horz">
      <w:tcPr>
        <w:tcBorders>
          <w:insideH w:val="single" w:sz="6" w:space="0"/>
          <w:insideV w:val="single" w:sz="6" w:space="0"/>
        </w:tcBorders>
        <w:shd w:val="clear" w:color="auto" w:fill="A7C0DE" w:themeFill="accent1" w:themeFillTint="7F"/>
      </w:tcPr>
    </w:tblStylePr>
    <w:tblStylePr w:type="nwCell">
      <w:tcPr>
        <w:shd w:val="clear" w:color="auto" w:fill="FFFFFF" w:themeFill="background1"/>
      </w:tcPr>
    </w:tblStylePr>
  </w:style>
  <w:style w:type="table" w:styleId="125">
    <w:name w:val="Medium Grid 2 Accent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cPr>
        <w:shd w:val="clear" w:color="auto" w:fill="F8EDED" w:themeFill="accent2"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2DBDB" w:themeFill="accent2" w:themeFillTint="33"/>
      </w:tcPr>
    </w:tblStylePr>
    <w:tblStylePr w:type="band1Vert">
      <w:tcPr>
        <w:shd w:val="clear" w:color="auto" w:fill="DFA7A6" w:themeFill="accent2" w:themeFillTint="7F"/>
      </w:tcPr>
    </w:tblStylePr>
    <w:tblStylePr w:type="band1Horz">
      <w:tcPr>
        <w:tcBorders>
          <w:insideH w:val="single" w:sz="6" w:space="0"/>
          <w:insideV w:val="single" w:sz="6" w:space="0"/>
        </w:tcBorders>
        <w:shd w:val="clear" w:color="auto" w:fill="DFA7A6" w:themeFill="accent2" w:themeFillTint="7F"/>
      </w:tcPr>
    </w:tblStylePr>
    <w:tblStylePr w:type="nwCell">
      <w:tcPr>
        <w:shd w:val="clear" w:color="auto" w:fill="FFFFFF" w:themeFill="background1"/>
      </w:tcPr>
    </w:tblStylePr>
  </w:style>
  <w:style w:type="table" w:styleId="126">
    <w:name w:val="Medium Grid 2 Accent 3"/>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cPr>
        <w:shd w:val="clear" w:color="auto" w:fill="F5F8EE" w:themeFill="accent3"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AF1DD" w:themeFill="accent3" w:themeFillTint="33"/>
      </w:tcPr>
    </w:tblStylePr>
    <w:tblStylePr w:type="band1Vert">
      <w:tcPr>
        <w:shd w:val="clear" w:color="auto" w:fill="CDDDAC" w:themeFill="accent3" w:themeFillTint="7F"/>
      </w:tcPr>
    </w:tblStylePr>
    <w:tblStylePr w:type="band1Horz">
      <w:tcPr>
        <w:tcBorders>
          <w:insideH w:val="single" w:sz="6" w:space="0"/>
          <w:insideV w:val="single" w:sz="6" w:space="0"/>
        </w:tcBorders>
        <w:shd w:val="clear" w:color="auto" w:fill="CDDDAC" w:themeFill="accent3" w:themeFillTint="7F"/>
      </w:tcPr>
    </w:tblStylePr>
    <w:tblStylePr w:type="nwCell">
      <w:tcPr>
        <w:shd w:val="clear" w:color="auto" w:fill="FFFFFF" w:themeFill="background1"/>
      </w:tcPr>
    </w:tblStylePr>
  </w:style>
  <w:style w:type="table" w:styleId="127">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cPr>
        <w:shd w:val="clear" w:color="auto" w:fill="F2EFF5" w:themeFill="accent4"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5DFEC" w:themeFill="accent4" w:themeFillTint="33"/>
      </w:tcPr>
    </w:tblStylePr>
    <w:tblStylePr w:type="band1Vert">
      <w:tcPr>
        <w:shd w:val="clear" w:color="auto" w:fill="BFB1D0" w:themeFill="accent4" w:themeFillTint="7F"/>
      </w:tcPr>
    </w:tblStylePr>
    <w:tblStylePr w:type="band1Horz">
      <w:tcPr>
        <w:tcBorders>
          <w:insideH w:val="single" w:sz="6" w:space="0"/>
          <w:insideV w:val="single" w:sz="6" w:space="0"/>
        </w:tcBorders>
        <w:shd w:val="clear" w:color="auto" w:fill="BFB1D0" w:themeFill="accent4" w:themeFillTint="7F"/>
      </w:tcPr>
    </w:tblStylePr>
    <w:tblStylePr w:type="nwCell">
      <w:tcPr>
        <w:shd w:val="clear" w:color="auto" w:fill="FFFFFF" w:themeFill="background1"/>
      </w:tcPr>
    </w:tblStylePr>
  </w:style>
  <w:style w:type="table" w:styleId="128">
    <w:name w:val="Medium Grid 2 Accent 5"/>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cPr>
        <w:shd w:val="clear" w:color="auto" w:fill="EDF6F9" w:themeFill="accent5"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AEEF3" w:themeFill="accent5" w:themeFillTint="33"/>
      </w:tcPr>
    </w:tblStylePr>
    <w:tblStylePr w:type="band1Vert">
      <w:tcPr>
        <w:shd w:val="clear" w:color="auto" w:fill="A5D5E2" w:themeFill="accent5" w:themeFillTint="7F"/>
      </w:tcPr>
    </w:tblStylePr>
    <w:tblStylePr w:type="band1Horz">
      <w:tcPr>
        <w:tcBorders>
          <w:insideH w:val="single" w:sz="6" w:space="0"/>
          <w:insideV w:val="single" w:sz="6" w:space="0"/>
        </w:tcBorders>
        <w:shd w:val="clear" w:color="auto" w:fill="A5D5E2" w:themeFill="accent5" w:themeFillTint="7F"/>
      </w:tcPr>
    </w:tblStylePr>
    <w:tblStylePr w:type="nwCell">
      <w:tcPr>
        <w:shd w:val="clear" w:color="auto" w:fill="FFFFFF" w:themeFill="background1"/>
      </w:tcPr>
    </w:tblStylePr>
  </w:style>
  <w:style w:type="table" w:styleId="129">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cPr>
        <w:shd w:val="clear" w:color="auto" w:fill="FEF4EC" w:themeFill="accent6"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DE9D9" w:themeFill="accent6" w:themeFillTint="33"/>
      </w:tcPr>
    </w:tblStylePr>
    <w:tblStylePr w:type="band1Vert">
      <w:tcPr>
        <w:shd w:val="clear" w:color="auto" w:fill="FBCAA2" w:themeFill="accent6" w:themeFillTint="7F"/>
      </w:tcPr>
    </w:tblStylePr>
    <w:tblStylePr w:type="band1Horz">
      <w:tcPr>
        <w:tcBorders>
          <w:insideH w:val="single" w:sz="6" w:space="0"/>
          <w:insideV w:val="single" w:sz="6" w:space="0"/>
        </w:tcBorders>
        <w:shd w:val="clear" w:color="auto" w:fill="FBCAA2" w:themeFill="accent6" w:themeFillTint="7F"/>
      </w:tcPr>
    </w:tblStylePr>
    <w:tblStylePr w:type="nwCell">
      <w:tcPr>
        <w:shd w:val="clear" w:color="auto" w:fill="FFFFFF" w:themeFill="background1"/>
      </w:tcPr>
    </w:tblStylePr>
  </w:style>
  <w:style w:type="table" w:styleId="130">
    <w:name w:val="Medium Grid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000000" w:themeFill="tex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31">
    <w:name w:val="Medium Grid 3 Accent 1"/>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F81BD" w:themeFill="accen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32">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C0504D" w:themeFill="accent2"/>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33">
    <w:name w:val="Medium Grid 3 Accent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9BBB59" w:themeFill="accent3"/>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34">
    <w:name w:val="Medium Grid 3 Accent 4"/>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8064A2" w:themeFill="accent4"/>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35">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BACC6" w:themeFill="accent5"/>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36">
    <w:name w:val="Medium Grid 3 Accent 6"/>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F79646" w:themeFill="accent6"/>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37">
    <w:name w:val="Dark List"/>
    <w:basedOn w:val="12"/>
    <w:qFormat/>
    <w:uiPriority w:val="70"/>
    <w:pPr>
      <w:spacing w:after="0" w:line="240" w:lineRule="auto"/>
    </w:pPr>
    <w:rPr>
      <w:color w:val="FFFFFF" w:themeColor="background1"/>
      <w14:textFill>
        <w14:solidFill>
          <w14:schemeClr w14:val="bg1"/>
        </w14:solidFill>
      </w14:textFill>
    </w:rPr>
    <w:tcPr>
      <w:shd w:val="clear" w:color="auto" w:fill="000000" w:themeFill="tex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cPr>
        <w:tcBorders>
          <w:top w:val="nil"/>
          <w:left w:val="nil"/>
          <w:bottom w:val="nil"/>
          <w:right w:val="nil"/>
          <w:insideH w:val="nil"/>
          <w:insideV w:val="nil"/>
        </w:tcBorders>
        <w:shd w:val="clear" w:color="auto" w:fill="000000" w:themeFill="text1" w:themeFillShade="BF"/>
      </w:tcPr>
    </w:tblStylePr>
    <w:tblStylePr w:type="band1Horz">
      <w:tcPr>
        <w:tcBorders>
          <w:top w:val="nil"/>
          <w:left w:val="nil"/>
          <w:bottom w:val="nil"/>
          <w:right w:val="nil"/>
          <w:insideH w:val="nil"/>
          <w:insideV w:val="nil"/>
        </w:tcBorders>
        <w:shd w:val="clear" w:color="auto" w:fill="000000" w:themeFill="text1" w:themeFillShade="BF"/>
      </w:tcPr>
    </w:tblStylePr>
  </w:style>
  <w:style w:type="table" w:styleId="138">
    <w:name w:val="Dark List Accent 1"/>
    <w:basedOn w:val="12"/>
    <w:qFormat/>
    <w:uiPriority w:val="70"/>
    <w:pPr>
      <w:spacing w:after="0" w:line="240" w:lineRule="auto"/>
    </w:pPr>
    <w:rPr>
      <w:color w:val="FFFFFF" w:themeColor="background1"/>
      <w14:textFill>
        <w14:solidFill>
          <w14:schemeClr w14:val="bg1"/>
        </w14:solidFill>
      </w14:textFill>
    </w:rPr>
    <w:tcPr>
      <w:shd w:val="clear" w:color="auto" w:fill="4F81BD" w:themeFill="accen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cPr>
        <w:tcBorders>
          <w:top w:val="nil"/>
          <w:left w:val="nil"/>
          <w:bottom w:val="nil"/>
          <w:right w:val="nil"/>
          <w:insideH w:val="nil"/>
          <w:insideV w:val="nil"/>
        </w:tcBorders>
        <w:shd w:val="clear" w:color="auto" w:fill="366091" w:themeFill="accent1" w:themeFillShade="BF"/>
      </w:tcPr>
    </w:tblStylePr>
    <w:tblStylePr w:type="band1Horz">
      <w:tcPr>
        <w:tcBorders>
          <w:top w:val="nil"/>
          <w:left w:val="nil"/>
          <w:bottom w:val="nil"/>
          <w:right w:val="nil"/>
          <w:insideH w:val="nil"/>
          <w:insideV w:val="nil"/>
        </w:tcBorders>
        <w:shd w:val="clear" w:color="auto" w:fill="366091" w:themeFill="accent1" w:themeFillShade="BF"/>
      </w:tcPr>
    </w:tblStylePr>
  </w:style>
  <w:style w:type="table" w:styleId="139">
    <w:name w:val="Dark List Accent 2"/>
    <w:basedOn w:val="12"/>
    <w:qFormat/>
    <w:uiPriority w:val="70"/>
    <w:pPr>
      <w:spacing w:after="0" w:line="240" w:lineRule="auto"/>
    </w:pPr>
    <w:rPr>
      <w:color w:val="FFFFFF" w:themeColor="background1"/>
      <w14:textFill>
        <w14:solidFill>
          <w14:schemeClr w14:val="bg1"/>
        </w14:solidFill>
      </w14:textFill>
    </w:rPr>
    <w:tcPr>
      <w:shd w:val="clear" w:color="auto" w:fill="C0504D" w:themeFill="accent2"/>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cPr>
        <w:tcBorders>
          <w:top w:val="nil"/>
          <w:left w:val="nil"/>
          <w:bottom w:val="nil"/>
          <w:right w:val="nil"/>
          <w:insideH w:val="nil"/>
          <w:insideV w:val="nil"/>
        </w:tcBorders>
        <w:shd w:val="clear" w:color="auto" w:fill="943734" w:themeFill="accent2" w:themeFillShade="BF"/>
      </w:tcPr>
    </w:tblStylePr>
    <w:tblStylePr w:type="band1Horz">
      <w:tcPr>
        <w:tcBorders>
          <w:top w:val="nil"/>
          <w:left w:val="nil"/>
          <w:bottom w:val="nil"/>
          <w:right w:val="nil"/>
          <w:insideH w:val="nil"/>
          <w:insideV w:val="nil"/>
        </w:tcBorders>
        <w:shd w:val="clear" w:color="auto" w:fill="943734" w:themeFill="accent2" w:themeFillShade="BF"/>
      </w:tcPr>
    </w:tblStylePr>
  </w:style>
  <w:style w:type="table" w:styleId="140">
    <w:name w:val="Dark List Accent 3"/>
    <w:basedOn w:val="12"/>
    <w:uiPriority w:val="70"/>
    <w:pPr>
      <w:spacing w:after="0" w:line="240" w:lineRule="auto"/>
    </w:pPr>
    <w:rPr>
      <w:color w:val="FFFFFF" w:themeColor="background1"/>
      <w14:textFill>
        <w14:solidFill>
          <w14:schemeClr w14:val="bg1"/>
        </w14:solidFill>
      </w14:textFill>
    </w:rPr>
    <w:tcPr>
      <w:shd w:val="clear" w:color="auto" w:fill="9BBB59" w:themeFill="accent3"/>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cPr>
        <w:tcBorders>
          <w:top w:val="nil"/>
          <w:left w:val="nil"/>
          <w:bottom w:val="nil"/>
          <w:right w:val="nil"/>
          <w:insideH w:val="nil"/>
          <w:insideV w:val="nil"/>
        </w:tcBorders>
        <w:shd w:val="clear" w:color="auto" w:fill="76923C" w:themeFill="accent3" w:themeFillShade="BF"/>
      </w:tcPr>
    </w:tblStylePr>
    <w:tblStylePr w:type="band1Horz">
      <w:tcPr>
        <w:tcBorders>
          <w:top w:val="nil"/>
          <w:left w:val="nil"/>
          <w:bottom w:val="nil"/>
          <w:right w:val="nil"/>
          <w:insideH w:val="nil"/>
          <w:insideV w:val="nil"/>
        </w:tcBorders>
        <w:shd w:val="clear" w:color="auto" w:fill="76923C" w:themeFill="accent3" w:themeFillShade="BF"/>
      </w:tcPr>
    </w:tblStylePr>
  </w:style>
  <w:style w:type="table" w:styleId="141">
    <w:name w:val="Dark List Accent 4"/>
    <w:basedOn w:val="12"/>
    <w:uiPriority w:val="70"/>
    <w:pPr>
      <w:spacing w:after="0" w:line="240" w:lineRule="auto"/>
    </w:pPr>
    <w:rPr>
      <w:color w:val="FFFFFF" w:themeColor="background1"/>
      <w14:textFill>
        <w14:solidFill>
          <w14:schemeClr w14:val="bg1"/>
        </w14:solidFill>
      </w14:textFill>
    </w:rPr>
    <w:tcPr>
      <w:shd w:val="clear" w:color="auto" w:fill="8064A2" w:themeFill="accent4"/>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cPr>
        <w:tcBorders>
          <w:top w:val="nil"/>
          <w:left w:val="nil"/>
          <w:bottom w:val="nil"/>
          <w:right w:val="nil"/>
          <w:insideH w:val="nil"/>
          <w:insideV w:val="nil"/>
        </w:tcBorders>
        <w:shd w:val="clear" w:color="auto" w:fill="5F497A" w:themeFill="accent4" w:themeFillShade="BF"/>
      </w:tcPr>
    </w:tblStylePr>
    <w:tblStylePr w:type="band1Horz">
      <w:tcPr>
        <w:tcBorders>
          <w:top w:val="nil"/>
          <w:left w:val="nil"/>
          <w:bottom w:val="nil"/>
          <w:right w:val="nil"/>
          <w:insideH w:val="nil"/>
          <w:insideV w:val="nil"/>
        </w:tcBorders>
        <w:shd w:val="clear" w:color="auto" w:fill="5F497A" w:themeFill="accent4" w:themeFillShade="BF"/>
      </w:tcPr>
    </w:tblStylePr>
  </w:style>
  <w:style w:type="table" w:styleId="142">
    <w:name w:val="Dark List Accent 5"/>
    <w:basedOn w:val="12"/>
    <w:uiPriority w:val="70"/>
    <w:pPr>
      <w:spacing w:after="0" w:line="240" w:lineRule="auto"/>
    </w:pPr>
    <w:rPr>
      <w:color w:val="FFFFFF" w:themeColor="background1"/>
      <w14:textFill>
        <w14:solidFill>
          <w14:schemeClr w14:val="bg1"/>
        </w14:solidFill>
      </w14:textFill>
    </w:rPr>
    <w:tcPr>
      <w:shd w:val="clear" w:color="auto" w:fill="4BACC6" w:themeFill="accent5"/>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cPr>
        <w:tcBorders>
          <w:top w:val="nil"/>
          <w:left w:val="nil"/>
          <w:bottom w:val="nil"/>
          <w:right w:val="nil"/>
          <w:insideH w:val="nil"/>
          <w:insideV w:val="nil"/>
        </w:tcBorders>
        <w:shd w:val="clear" w:color="auto" w:fill="31849B" w:themeFill="accent5" w:themeFillShade="BF"/>
      </w:tcPr>
    </w:tblStylePr>
    <w:tblStylePr w:type="band1Horz">
      <w:tcPr>
        <w:tcBorders>
          <w:top w:val="nil"/>
          <w:left w:val="nil"/>
          <w:bottom w:val="nil"/>
          <w:right w:val="nil"/>
          <w:insideH w:val="nil"/>
          <w:insideV w:val="nil"/>
        </w:tcBorders>
        <w:shd w:val="clear" w:color="auto" w:fill="31849B" w:themeFill="accent5" w:themeFillShade="BF"/>
      </w:tcPr>
    </w:tblStylePr>
  </w:style>
  <w:style w:type="table" w:styleId="143">
    <w:name w:val="Dark List Accent 6"/>
    <w:basedOn w:val="12"/>
    <w:qFormat/>
    <w:uiPriority w:val="70"/>
    <w:pPr>
      <w:spacing w:after="0" w:line="240" w:lineRule="auto"/>
    </w:pPr>
    <w:rPr>
      <w:color w:val="FFFFFF" w:themeColor="background1"/>
      <w14:textFill>
        <w14:solidFill>
          <w14:schemeClr w14:val="bg1"/>
        </w14:solidFill>
      </w14:textFill>
    </w:rPr>
    <w:tcPr>
      <w:shd w:val="clear" w:color="auto" w:fill="F79646" w:themeFill="accent6"/>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cPr>
        <w:tcBorders>
          <w:top w:val="nil"/>
          <w:left w:val="nil"/>
          <w:bottom w:val="nil"/>
          <w:right w:val="nil"/>
          <w:insideH w:val="nil"/>
          <w:insideV w:val="nil"/>
        </w:tcBorders>
        <w:shd w:val="clear" w:color="auto" w:fill="E36C09" w:themeFill="accent6" w:themeFillShade="BF"/>
      </w:tcPr>
    </w:tblStylePr>
    <w:tblStylePr w:type="band1Horz">
      <w:tcPr>
        <w:tcBorders>
          <w:top w:val="nil"/>
          <w:left w:val="nil"/>
          <w:bottom w:val="nil"/>
          <w:right w:val="nil"/>
          <w:insideH w:val="nil"/>
          <w:insideV w:val="nil"/>
        </w:tcBorders>
        <w:shd w:val="clear" w:color="auto" w:fill="E36C09" w:themeFill="accent6" w:themeFillShade="BF"/>
      </w:tcPr>
    </w:tblStylePr>
  </w:style>
  <w:style w:type="table" w:styleId="144">
    <w:name w:val="Colorful Shading"/>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000000" w:themeFill="text1" w:themeFillShade="BF"/>
      </w:tcPr>
    </w:tblStylePr>
    <w:tblStylePr w:type="band1Vert">
      <w:tcPr>
        <w:shd w:val="clear" w:color="auto" w:fill="999999" w:themeFill="text1" w:themeFillTint="66"/>
      </w:tcPr>
    </w:tblStylePr>
    <w:tblStylePr w:type="band1Horz">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5">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B4D74" w:themeFill="accent1" w:themeFillShade="99"/>
      </w:tcPr>
    </w:tblStylePr>
    <w:tblStylePr w:type="band1Vert">
      <w:tcPr>
        <w:shd w:val="clear" w:color="auto" w:fill="B8CCE4" w:themeFill="accent1" w:themeFillTint="66"/>
      </w:tcPr>
    </w:tblStylePr>
    <w:tblStylePr w:type="band1Horz">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6">
    <w:name w:val="Colorful Shading Accent 2"/>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772C2A" w:themeFill="accent2" w:themeFillShade="99"/>
      </w:tcPr>
    </w:tblStylePr>
    <w:tblStylePr w:type="band1Vert">
      <w:tcPr>
        <w:shd w:val="clear" w:color="auto" w:fill="E5B8B7" w:themeFill="accent2" w:themeFillTint="66"/>
      </w:tcPr>
    </w:tblStylePr>
    <w:tblStylePr w:type="band1Horz">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7">
    <w:name w:val="Colorful Shading Accent 3"/>
    <w:basedOn w:val="1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5E7530" w:themeFill="accent3" w:themeFillShade="99"/>
      </w:tcPr>
    </w:tblStylePr>
    <w:tblStylePr w:type="band1Vert">
      <w:tcPr>
        <w:shd w:val="clear" w:color="auto" w:fill="D6E3BC" w:themeFill="accent3" w:themeFillTint="66"/>
      </w:tcPr>
    </w:tblStylePr>
    <w:tblStylePr w:type="band1Horz">
      <w:tcPr>
        <w:shd w:val="clear" w:color="auto" w:fill="CDDDAC" w:themeFill="accent3" w:themeFillTint="7F"/>
      </w:tcPr>
    </w:tblStylePr>
  </w:style>
  <w:style w:type="table" w:styleId="148">
    <w:name w:val="Colorful Shading Accent 4"/>
    <w:basedOn w:val="1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4C3A62" w:themeFill="accent4" w:themeFillShade="99"/>
      </w:tcPr>
    </w:tblStylePr>
    <w:tblStylePr w:type="band1Vert">
      <w:tcPr>
        <w:shd w:val="clear" w:color="auto" w:fill="CCC0D9" w:themeFill="accent4" w:themeFillTint="66"/>
      </w:tcPr>
    </w:tblStylePr>
    <w:tblStylePr w:type="band1Horz">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9">
    <w:name w:val="Colorful Shading Accent 5"/>
    <w:basedOn w:val="1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76A7C" w:themeFill="accent5" w:themeFillShade="99"/>
      </w:tcPr>
    </w:tblStylePr>
    <w:tblStylePr w:type="band1Vert">
      <w:tcPr>
        <w:shd w:val="clear" w:color="auto" w:fill="B6DDE8" w:themeFill="accent5" w:themeFillTint="66"/>
      </w:tcPr>
    </w:tblStylePr>
    <w:tblStylePr w:type="band1Horz">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0">
    <w:name w:val="Colorful Shading Accent 6"/>
    <w:basedOn w:val="1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B65607" w:themeFill="accent6" w:themeFillShade="99"/>
      </w:tcPr>
    </w:tblStylePr>
    <w:tblStylePr w:type="band1Vert">
      <w:tcPr>
        <w:shd w:val="clear" w:color="auto" w:fill="FBD4B4" w:themeFill="accent6" w:themeFillTint="66"/>
      </w:tcPr>
    </w:tblStylePr>
    <w:tblStylePr w:type="band1Horz">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1">
    <w:name w:val="Colorful List"/>
    <w:basedOn w:val="12"/>
    <w:qFormat/>
    <w:uiPriority w:val="72"/>
    <w:pPr>
      <w:spacing w:after="0" w:line="240" w:lineRule="auto"/>
    </w:pPr>
    <w:rPr>
      <w:color w:val="000000" w:themeColor="text1"/>
      <w14:textFill>
        <w14:solidFill>
          <w14:schemeClr w14:val="tx1"/>
        </w14:solidFill>
      </w14:textFill>
    </w:rPr>
    <w:tcPr>
      <w:shd w:val="clear" w:color="auto" w:fill="E5E5E5" w:themeFill="tex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BFBFBF" w:themeFill="text1" w:themeFillTint="3F"/>
      </w:tcPr>
    </w:tblStylePr>
    <w:tblStylePr w:type="band1Horz">
      <w:tcPr>
        <w:shd w:val="clear" w:color="auto" w:fill="CCCCCC" w:themeFill="text1" w:themeFillTint="33"/>
      </w:tcPr>
    </w:tblStylePr>
  </w:style>
  <w:style w:type="table" w:styleId="152">
    <w:name w:val="Colorful List Accent 1"/>
    <w:basedOn w:val="12"/>
    <w:qFormat/>
    <w:uiPriority w:val="72"/>
    <w:pPr>
      <w:spacing w:after="0" w:line="240" w:lineRule="auto"/>
    </w:pPr>
    <w:rPr>
      <w:color w:val="000000" w:themeColor="text1"/>
      <w14:textFill>
        <w14:solidFill>
          <w14:schemeClr w14:val="tx1"/>
        </w14:solidFill>
      </w14:textFill>
    </w:rPr>
    <w:tcPr>
      <w:shd w:val="clear" w:color="auto" w:fill="EDF2F8" w:themeFill="accen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hemeFill="accent1" w:themeFillTint="3F"/>
      </w:tcPr>
    </w:tblStylePr>
    <w:tblStylePr w:type="band1Horz">
      <w:tcPr>
        <w:shd w:val="clear" w:color="auto" w:fill="DBE5F1" w:themeFill="accent1" w:themeFillTint="33"/>
      </w:tcPr>
    </w:tblStylePr>
  </w:style>
  <w:style w:type="table" w:styleId="153">
    <w:name w:val="Colorful List Accent 2"/>
    <w:basedOn w:val="12"/>
    <w:uiPriority w:val="72"/>
    <w:pPr>
      <w:spacing w:after="0" w:line="240" w:lineRule="auto"/>
    </w:pPr>
    <w:rPr>
      <w:color w:val="000000" w:themeColor="text1"/>
      <w14:textFill>
        <w14:solidFill>
          <w14:schemeClr w14:val="tx1"/>
        </w14:solidFill>
      </w14:textFill>
    </w:rPr>
    <w:tcPr>
      <w:shd w:val="clear" w:color="auto" w:fill="F8EDED" w:themeFill="accent2"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FD3D3" w:themeFill="accent2" w:themeFillTint="3F"/>
      </w:tcPr>
    </w:tblStylePr>
    <w:tblStylePr w:type="band1Horz">
      <w:tcPr>
        <w:shd w:val="clear" w:color="auto" w:fill="F2DBDB" w:themeFill="accent2" w:themeFillTint="33"/>
      </w:tcPr>
    </w:tblStylePr>
  </w:style>
  <w:style w:type="table" w:styleId="154">
    <w:name w:val="Colorful List Accent 3"/>
    <w:basedOn w:val="12"/>
    <w:qFormat/>
    <w:uiPriority w:val="72"/>
    <w:pPr>
      <w:spacing w:after="0" w:line="240" w:lineRule="auto"/>
    </w:pPr>
    <w:rPr>
      <w:color w:val="000000" w:themeColor="text1"/>
      <w14:textFill>
        <w14:solidFill>
          <w14:schemeClr w14:val="tx1"/>
        </w14:solidFill>
      </w14:textFill>
    </w:rPr>
    <w:tcPr>
      <w:shd w:val="clear" w:color="auto" w:fill="F5F8EE" w:themeFill="accent3"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6EED5" w:themeFill="accent3" w:themeFillTint="3F"/>
      </w:tcPr>
    </w:tblStylePr>
    <w:tblStylePr w:type="band1Horz">
      <w:tcPr>
        <w:shd w:val="clear" w:color="auto" w:fill="EAF1DD" w:themeFill="accent3" w:themeFillTint="33"/>
      </w:tcPr>
    </w:tblStylePr>
  </w:style>
  <w:style w:type="table" w:styleId="155">
    <w:name w:val="Colorful List Accent 4"/>
    <w:basedOn w:val="12"/>
    <w:uiPriority w:val="72"/>
    <w:pPr>
      <w:spacing w:after="0" w:line="240" w:lineRule="auto"/>
    </w:pPr>
    <w:rPr>
      <w:color w:val="000000" w:themeColor="text1"/>
      <w14:textFill>
        <w14:solidFill>
          <w14:schemeClr w14:val="tx1"/>
        </w14:solidFill>
      </w14:textFill>
    </w:rPr>
    <w:tcPr>
      <w:shd w:val="clear" w:color="auto" w:fill="F2EFF5" w:themeFill="accent4"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FD8E8" w:themeFill="accent4" w:themeFillTint="3F"/>
      </w:tcPr>
    </w:tblStylePr>
    <w:tblStylePr w:type="band1Horz">
      <w:tcPr>
        <w:shd w:val="clear" w:color="auto" w:fill="E5DFEC" w:themeFill="accent4" w:themeFillTint="33"/>
      </w:tcPr>
    </w:tblStylePr>
  </w:style>
  <w:style w:type="table" w:styleId="156">
    <w:name w:val="Colorful List Accent 5"/>
    <w:basedOn w:val="12"/>
    <w:qFormat/>
    <w:uiPriority w:val="72"/>
    <w:pPr>
      <w:spacing w:after="0" w:line="240" w:lineRule="auto"/>
    </w:pPr>
    <w:rPr>
      <w:color w:val="000000" w:themeColor="text1"/>
      <w14:textFill>
        <w14:solidFill>
          <w14:schemeClr w14:val="tx1"/>
        </w14:solidFill>
      </w14:textFill>
    </w:rPr>
    <w:tcPr>
      <w:shd w:val="clear" w:color="auto" w:fill="EDF6F9" w:themeFill="accent5"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2EAF0" w:themeFill="accent5" w:themeFillTint="3F"/>
      </w:tcPr>
    </w:tblStylePr>
    <w:tblStylePr w:type="band1Horz">
      <w:tcPr>
        <w:shd w:val="clear" w:color="auto" w:fill="DAEEF3" w:themeFill="accent5" w:themeFillTint="33"/>
      </w:tcPr>
    </w:tblStylePr>
  </w:style>
  <w:style w:type="table" w:styleId="157">
    <w:name w:val="Colorful List Accent 6"/>
    <w:basedOn w:val="12"/>
    <w:qFormat/>
    <w:uiPriority w:val="72"/>
    <w:pPr>
      <w:spacing w:after="0" w:line="240" w:lineRule="auto"/>
    </w:pPr>
    <w:rPr>
      <w:color w:val="000000" w:themeColor="text1"/>
      <w14:textFill>
        <w14:solidFill>
          <w14:schemeClr w14:val="tx1"/>
        </w14:solidFill>
      </w14:textFill>
    </w:rPr>
    <w:tcPr>
      <w:shd w:val="clear" w:color="auto" w:fill="FEF4EC" w:themeFill="accent6"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FDE5D1" w:themeFill="accent6" w:themeFillTint="3F"/>
      </w:tcPr>
    </w:tblStylePr>
    <w:tblStylePr w:type="band1Horz">
      <w:tcPr>
        <w:shd w:val="clear" w:color="auto" w:fill="FDE9D9" w:themeFill="accent6" w:themeFillTint="33"/>
      </w:tcPr>
    </w:tblStylePr>
  </w:style>
  <w:style w:type="table" w:styleId="158">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cPr>
        <w:shd w:val="clear" w:color="auto" w:fill="999999" w:themeFill="text1" w:themeFillTint="66"/>
      </w:tcPr>
    </w:tblStylePr>
    <w:tblStylePr w:type="lastRow">
      <w:rPr>
        <w:b/>
        <w:bCs/>
        <w:color w:val="000000" w:themeColor="text1"/>
        <w14:textFill>
          <w14:solidFill>
            <w14:schemeClr w14:val="tx1"/>
          </w14:solidFill>
        </w14:textFill>
      </w:rPr>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59">
    <w:name w:val="Colorful Grid Accent 1"/>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cPr>
        <w:shd w:val="clear" w:color="auto" w:fill="B8CCE4" w:themeFill="accent1" w:themeFillTint="66"/>
      </w:tcPr>
    </w:tblStylePr>
    <w:tblStylePr w:type="lastRow">
      <w:rPr>
        <w:b/>
        <w:bCs/>
        <w:color w:val="000000" w:themeColor="text1"/>
        <w14:textFill>
          <w14:solidFill>
            <w14:schemeClr w14:val="tx1"/>
          </w14:solidFill>
        </w14:textFill>
      </w:rPr>
      <w:tcPr>
        <w:shd w:val="clear" w:color="auto" w:fill="B8CCE4" w:themeFill="accent1" w:themeFillTint="66"/>
      </w:tcPr>
    </w:tblStylePr>
    <w:tblStylePr w:type="firstCol">
      <w:rPr>
        <w:color w:val="FFFFFF" w:themeColor="background1"/>
        <w14:textFill>
          <w14:solidFill>
            <w14:schemeClr w14:val="bg1"/>
          </w14:solidFill>
        </w14:textFill>
      </w:rPr>
      <w:tcPr>
        <w:shd w:val="clear" w:color="auto" w:fill="366091" w:themeFill="accent1" w:themeFillShade="BF"/>
      </w:tcPr>
    </w:tblStylePr>
    <w:tblStylePr w:type="lastCol">
      <w:rPr>
        <w:color w:val="FFFFFF" w:themeColor="background1"/>
        <w14:textFill>
          <w14:solidFill>
            <w14:schemeClr w14:val="bg1"/>
          </w14:solidFill>
        </w14:textFill>
      </w:rPr>
      <w:tcPr>
        <w:shd w:val="clear" w:color="auto" w:fill="366091" w:themeFill="accent1" w:themeFillShade="BF"/>
      </w:tc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60">
    <w:name w:val="Colorful Grid Accent 2"/>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cPr>
        <w:shd w:val="clear" w:color="auto" w:fill="E5B8B7" w:themeFill="accent2" w:themeFillTint="66"/>
      </w:tcPr>
    </w:tblStylePr>
    <w:tblStylePr w:type="lastRow">
      <w:rPr>
        <w:b/>
        <w:bCs/>
        <w:color w:val="000000" w:themeColor="text1"/>
        <w14:textFill>
          <w14:solidFill>
            <w14:schemeClr w14:val="tx1"/>
          </w14:solidFill>
        </w14:textFill>
      </w:rPr>
      <w:tcPr>
        <w:shd w:val="clear" w:color="auto" w:fill="E5B8B7" w:themeFill="accent2" w:themeFillTint="66"/>
      </w:tcPr>
    </w:tblStylePr>
    <w:tblStylePr w:type="firstCol">
      <w:rPr>
        <w:color w:val="FFFFFF" w:themeColor="background1"/>
        <w14:textFill>
          <w14:solidFill>
            <w14:schemeClr w14:val="bg1"/>
          </w14:solidFill>
        </w14:textFill>
      </w:rPr>
      <w:tcPr>
        <w:shd w:val="clear" w:color="auto" w:fill="943734" w:themeFill="accent2" w:themeFillShade="BF"/>
      </w:tcPr>
    </w:tblStylePr>
    <w:tblStylePr w:type="lastCol">
      <w:rPr>
        <w:color w:val="FFFFFF" w:themeColor="background1"/>
        <w14:textFill>
          <w14:solidFill>
            <w14:schemeClr w14:val="bg1"/>
          </w14:solidFill>
        </w14:textFill>
      </w:rPr>
      <w:tcPr>
        <w:shd w:val="clear" w:color="auto" w:fill="943734" w:themeFill="accent2" w:themeFillShade="BF"/>
      </w:tc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61">
    <w:name w:val="Colorful Grid Accent 3"/>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cPr>
        <w:shd w:val="clear" w:color="auto" w:fill="D6E3BC" w:themeFill="accent3" w:themeFillTint="66"/>
      </w:tcPr>
    </w:tblStylePr>
    <w:tblStylePr w:type="lastRow">
      <w:rPr>
        <w:b/>
        <w:bCs/>
        <w:color w:val="000000" w:themeColor="text1"/>
        <w14:textFill>
          <w14:solidFill>
            <w14:schemeClr w14:val="tx1"/>
          </w14:solidFill>
        </w14:textFill>
      </w:rPr>
      <w:tcPr>
        <w:shd w:val="clear" w:color="auto" w:fill="D6E3BC" w:themeFill="accent3" w:themeFillTint="66"/>
      </w:tcPr>
    </w:tblStylePr>
    <w:tblStylePr w:type="firstCol">
      <w:rPr>
        <w:color w:val="FFFFFF" w:themeColor="background1"/>
        <w14:textFill>
          <w14:solidFill>
            <w14:schemeClr w14:val="bg1"/>
          </w14:solidFill>
        </w14:textFill>
      </w:rPr>
      <w:tcPr>
        <w:shd w:val="clear" w:color="auto" w:fill="76923C" w:themeFill="accent3" w:themeFillShade="BF"/>
      </w:tcPr>
    </w:tblStylePr>
    <w:tblStylePr w:type="lastCol">
      <w:rPr>
        <w:color w:val="FFFFFF" w:themeColor="background1"/>
        <w14:textFill>
          <w14:solidFill>
            <w14:schemeClr w14:val="bg1"/>
          </w14:solidFill>
        </w14:textFill>
      </w:rPr>
      <w:tcPr>
        <w:shd w:val="clear" w:color="auto" w:fill="76923C" w:themeFill="accent3" w:themeFillShade="BF"/>
      </w:tc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62">
    <w:name w:val="Colorful Grid Accent 4"/>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cPr>
        <w:shd w:val="clear" w:color="auto" w:fill="CCC0D9" w:themeFill="accent4" w:themeFillTint="66"/>
      </w:tcPr>
    </w:tblStylePr>
    <w:tblStylePr w:type="lastRow">
      <w:rPr>
        <w:b/>
        <w:bCs/>
        <w:color w:val="000000" w:themeColor="text1"/>
        <w14:textFill>
          <w14:solidFill>
            <w14:schemeClr w14:val="tx1"/>
          </w14:solidFill>
        </w14:textFill>
      </w:rPr>
      <w:tcPr>
        <w:shd w:val="clear" w:color="auto" w:fill="CCC0D9" w:themeFill="accent4" w:themeFillTint="66"/>
      </w:tcPr>
    </w:tblStylePr>
    <w:tblStylePr w:type="firstCol">
      <w:rPr>
        <w:color w:val="FFFFFF" w:themeColor="background1"/>
        <w14:textFill>
          <w14:solidFill>
            <w14:schemeClr w14:val="bg1"/>
          </w14:solidFill>
        </w14:textFill>
      </w:rPr>
      <w:tcPr>
        <w:shd w:val="clear" w:color="auto" w:fill="5F497A" w:themeFill="accent4" w:themeFillShade="BF"/>
      </w:tcPr>
    </w:tblStylePr>
    <w:tblStylePr w:type="lastCol">
      <w:rPr>
        <w:color w:val="FFFFFF" w:themeColor="background1"/>
        <w14:textFill>
          <w14:solidFill>
            <w14:schemeClr w14:val="bg1"/>
          </w14:solidFill>
        </w14:textFill>
      </w:rPr>
      <w:tcPr>
        <w:shd w:val="clear" w:color="auto" w:fill="5F497A" w:themeFill="accent4" w:themeFillShade="BF"/>
      </w:tc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63">
    <w:name w:val="Colorful Grid Accent 5"/>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cPr>
        <w:shd w:val="clear" w:color="auto" w:fill="B6DDE8" w:themeFill="accent5" w:themeFillTint="66"/>
      </w:tcPr>
    </w:tblStylePr>
    <w:tblStylePr w:type="lastRow">
      <w:rPr>
        <w:b/>
        <w:bCs/>
        <w:color w:val="000000" w:themeColor="text1"/>
        <w14:textFill>
          <w14:solidFill>
            <w14:schemeClr w14:val="tx1"/>
          </w14:solidFill>
        </w14:textFill>
      </w:rPr>
      <w:tcPr>
        <w:shd w:val="clear" w:color="auto" w:fill="B6DDE8" w:themeFill="accent5" w:themeFillTint="66"/>
      </w:tcPr>
    </w:tblStylePr>
    <w:tblStylePr w:type="firstCol">
      <w:rPr>
        <w:color w:val="FFFFFF" w:themeColor="background1"/>
        <w14:textFill>
          <w14:solidFill>
            <w14:schemeClr w14:val="bg1"/>
          </w14:solidFill>
        </w14:textFill>
      </w:rPr>
      <w:tcPr>
        <w:shd w:val="clear" w:color="auto" w:fill="31849B" w:themeFill="accent5" w:themeFillShade="BF"/>
      </w:tcPr>
    </w:tblStylePr>
    <w:tblStylePr w:type="lastCol">
      <w:rPr>
        <w:color w:val="FFFFFF" w:themeColor="background1"/>
        <w14:textFill>
          <w14:solidFill>
            <w14:schemeClr w14:val="bg1"/>
          </w14:solidFill>
        </w14:textFill>
      </w:rPr>
      <w:tcPr>
        <w:shd w:val="clear" w:color="auto" w:fill="31849B" w:themeFill="accent5" w:themeFillShade="BF"/>
      </w:tc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64">
    <w:name w:val="Colorful Grid Accent 6"/>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cPr>
        <w:shd w:val="clear" w:color="auto" w:fill="FBD4B4" w:themeFill="accent6" w:themeFillTint="66"/>
      </w:tcPr>
    </w:tblStylePr>
    <w:tblStylePr w:type="lastRow">
      <w:rPr>
        <w:b/>
        <w:bCs/>
        <w:color w:val="000000" w:themeColor="text1"/>
        <w14:textFill>
          <w14:solidFill>
            <w14:schemeClr w14:val="tx1"/>
          </w14:solidFill>
        </w14:textFill>
      </w:rPr>
      <w:tcPr>
        <w:shd w:val="clear" w:color="auto" w:fill="FBD4B4" w:themeFill="accent6" w:themeFillTint="66"/>
      </w:tcPr>
    </w:tblStylePr>
    <w:tblStylePr w:type="firstCol">
      <w:rPr>
        <w:color w:val="FFFFFF" w:themeColor="background1"/>
        <w14:textFill>
          <w14:solidFill>
            <w14:schemeClr w14:val="bg1"/>
          </w14:solidFill>
        </w14:textFill>
      </w:rPr>
      <w:tcPr>
        <w:shd w:val="clear" w:color="auto" w:fill="E36C09" w:themeFill="accent6" w:themeFillShade="BF"/>
      </w:tcPr>
    </w:tblStylePr>
    <w:tblStylePr w:type="lastCol">
      <w:rPr>
        <w:color w:val="FFFFFF" w:themeColor="background1"/>
        <w14:textFill>
          <w14:solidFill>
            <w14:schemeClr w14:val="bg1"/>
          </w14:solidFill>
        </w14:textFill>
      </w:rPr>
      <w:tcPr>
        <w:shd w:val="clear" w:color="auto" w:fill="E36C09" w:themeFill="accent6" w:themeFillShade="BF"/>
      </w:tcPr>
    </w:tblStylePr>
    <w:tblStylePr w:type="band1Vert">
      <w:tcPr>
        <w:shd w:val="clear" w:color="auto" w:fill="FBCAA2" w:themeFill="accent6" w:themeFillTint="7F"/>
      </w:tcPr>
    </w:tblStylePr>
    <w:tblStylePr w:type="band1Horz">
      <w:tcPr>
        <w:shd w:val="clear" w:color="auto" w:fill="FBCAA2" w:themeFill="accent6" w:themeFillTint="7F"/>
      </w:tcPr>
    </w:tblStylePr>
  </w:style>
  <w:style w:type="character" w:customStyle="1" w:styleId="165">
    <w:name w:val="Текст выноски Знак"/>
    <w:basedOn w:val="11"/>
    <w:link w:val="15"/>
    <w:semiHidden/>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15C7B-9EAE-4663-BF48-31001BFD94A7}">
  <ds:schemaRefs/>
</ds:datastoreItem>
</file>

<file path=docProps/app.xml><?xml version="1.0" encoding="utf-8"?>
<Properties xmlns="http://schemas.openxmlformats.org/officeDocument/2006/extended-properties" xmlns:vt="http://schemas.openxmlformats.org/officeDocument/2006/docPropsVTypes">
  <Template>Normal</Template>
  <Pages>2</Pages>
  <Words>223</Words>
  <Characters>1492</Characters>
  <Lines>12</Lines>
  <Paragraphs>3</Paragraphs>
  <TotalTime>249</TotalTime>
  <ScaleCrop>false</ScaleCrop>
  <LinksUpToDate>false</LinksUpToDate>
  <CharactersWithSpaces>1743</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Айдана</cp:lastModifiedBy>
  <cp:lastPrinted>2026-10-15T10:54:16Z</cp:lastPrinted>
  <dcterms:modified xsi:type="dcterms:W3CDTF">2026-10-15T10:56:31Z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eyJoZGlkIjoiZTU5NzE3YWU5MTBlMGFkYmVmMGJiNzUzNDZlMzYyZjAifQ==</vt:lpwstr>
  </property>
  <property fmtid="{D5CDD505-2E9C-101B-9397-08002B2CF9AE}" pid="3" name="KSOProductBuildVer">
    <vt:lpwstr>1049-12.1.0.26372</vt:lpwstr>
  </property>
  <property fmtid="{D5CDD505-2E9C-101B-9397-08002B2CF9AE}" pid="4" name="ICV">
    <vt:lpwstr>DAE325631B92425A9595F7086377943B_13</vt:lpwstr>
  </property>
</Properties>
</file>