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73" w:rsidRPr="00B73B11" w:rsidRDefault="00496C73" w:rsidP="00496C73">
      <w:pPr>
        <w:jc w:val="center"/>
        <w:rPr>
          <w:b/>
          <w:u w:val="single"/>
          <w:lang w:val="kk-KZ"/>
        </w:rPr>
      </w:pPr>
      <w:r>
        <w:rPr>
          <w:b/>
          <w:u w:val="single"/>
        </w:rPr>
        <w:t>Техни</w:t>
      </w:r>
      <w:r w:rsidR="00B73B11">
        <w:rPr>
          <w:b/>
          <w:u w:val="single"/>
          <w:lang w:val="kk-KZ"/>
        </w:rPr>
        <w:t xml:space="preserve">калық </w:t>
      </w:r>
      <w:r>
        <w:rPr>
          <w:b/>
          <w:u w:val="single"/>
        </w:rPr>
        <w:t xml:space="preserve"> </w:t>
      </w:r>
      <w:r w:rsidR="00B73B11">
        <w:rPr>
          <w:b/>
          <w:u w:val="single"/>
          <w:lang w:val="kk-KZ"/>
        </w:rPr>
        <w:t>сипаттама</w:t>
      </w:r>
    </w:p>
    <w:p w:rsidR="00496C73" w:rsidRDefault="00496C73" w:rsidP="00496C73">
      <w:pPr>
        <w:jc w:val="center"/>
        <w:rPr>
          <w:b/>
          <w:sz w:val="20"/>
          <w:szCs w:val="20"/>
        </w:rPr>
      </w:pPr>
    </w:p>
    <w:p w:rsidR="00496C73" w:rsidRDefault="00496C73" w:rsidP="00496C73">
      <w:pPr>
        <w:rPr>
          <w:b/>
          <w:sz w:val="20"/>
          <w:szCs w:val="20"/>
        </w:rPr>
      </w:pPr>
    </w:p>
    <w:tbl>
      <w:tblPr>
        <w:tblW w:w="159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736"/>
        <w:gridCol w:w="2773"/>
        <w:gridCol w:w="2491"/>
        <w:gridCol w:w="1120"/>
        <w:gridCol w:w="1819"/>
        <w:gridCol w:w="1719"/>
        <w:gridCol w:w="1134"/>
        <w:gridCol w:w="1418"/>
        <w:gridCol w:w="1276"/>
      </w:tblGrid>
      <w:tr w:rsidR="00496C73" w:rsidTr="00B27652">
        <w:trPr>
          <w:trHeight w:val="877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73B11" w:rsidRDefault="00B73B11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Мекеменің аты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73B11" w:rsidRDefault="00496C73" w:rsidP="00B73B11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Ф.И.О. </w:t>
            </w:r>
            <w:r w:rsidR="00B73B11">
              <w:rPr>
                <w:b/>
                <w:sz w:val="22"/>
                <w:szCs w:val="22"/>
                <w:lang w:val="kk-KZ" w:eastAsia="en-US"/>
              </w:rPr>
              <w:t>тыңдаушы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73B11" w:rsidRDefault="00B73B11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атуы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73B11" w:rsidRDefault="00B73B11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форматы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96C73" w:rsidRPr="00283683" w:rsidRDefault="00283683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ақысы</w:t>
            </w:r>
          </w:p>
          <w:p w:rsidR="00496C73" w:rsidRDefault="00496C73" w:rsidP="0028368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(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>1 тыңдаушыға</w:t>
            </w:r>
            <w:r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40DD8" w:rsidRDefault="00283683" w:rsidP="00283683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ақысы 3 тыңдаушы</w:t>
            </w:r>
            <w:r w:rsidR="00496C73"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283683" w:rsidRDefault="00283683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уақыты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Pr="00283683" w:rsidRDefault="00283683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Өтетін орны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Pr="00283683" w:rsidRDefault="00283683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сағаты</w:t>
            </w:r>
          </w:p>
        </w:tc>
      </w:tr>
      <w:tr w:rsidR="00496C73" w:rsidTr="00B27652">
        <w:trPr>
          <w:trHeight w:val="2445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</w:p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spacing w:line="276" w:lineRule="auto"/>
              <w:rPr>
                <w:b/>
                <w:color w:val="000000"/>
                <w:sz w:val="20"/>
                <w:szCs w:val="20"/>
                <w:lang w:val="kk-KZ" w:eastAsia="en-US"/>
              </w:rPr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Pr="00283683" w:rsidRDefault="00283683" w:rsidP="00B27652">
            <w:pPr>
              <w:spacing w:line="276" w:lineRule="auto"/>
              <w:rPr>
                <w:sz w:val="22"/>
                <w:szCs w:val="22"/>
                <w:lang w:val="kk-KZ" w:eastAsia="en-US"/>
              </w:rPr>
            </w:pPr>
            <w:r w:rsidRPr="00283683">
              <w:rPr>
                <w:sz w:val="22"/>
                <w:szCs w:val="22"/>
                <w:lang w:val="kk-KZ" w:eastAsia="en-US"/>
              </w:rPr>
              <w:t>Жүкті әйелдер мен жас балаларға арналған үйге барудың әмбебап-прогрессивті моделі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Pr="00283683" w:rsidRDefault="00496C73" w:rsidP="00B27652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  <w:p w:rsidR="00496C73" w:rsidRDefault="00496C73" w:rsidP="00B27652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ПК</w:t>
            </w:r>
          </w:p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C4870" w:rsidRDefault="00CC4870" w:rsidP="00CC4870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60 700 тг </w:t>
            </w:r>
          </w:p>
          <w:p w:rsidR="00CC4870" w:rsidRDefault="00CC4870" w:rsidP="00CC4870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(за 1 врача)</w:t>
            </w:r>
          </w:p>
          <w:p w:rsidR="00496C73" w:rsidRDefault="00496C73" w:rsidP="00B27652">
            <w:pPr>
              <w:spacing w:after="200"/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Default="00496C73" w:rsidP="00B27652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CC4870" w:rsidRDefault="00CC4870" w:rsidP="00CC4870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121 400 тг за (2 врача)</w:t>
            </w:r>
          </w:p>
          <w:p w:rsidR="00496C73" w:rsidRDefault="00496C73" w:rsidP="00B27652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bookmarkStart w:id="0" w:name="_GoBack"/>
            <w:bookmarkEnd w:id="0"/>
            <w:r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  <w:p w:rsidR="00496C73" w:rsidRDefault="00496C73" w:rsidP="00B27652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tabs>
                <w:tab w:val="left" w:pos="180"/>
              </w:tabs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96C73" w:rsidRPr="00283683" w:rsidRDefault="00496C73" w:rsidP="00283683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2026 </w:t>
            </w:r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>жыл бойы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 Актобе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 xml:space="preserve"> қаласы</w:t>
            </w:r>
          </w:p>
          <w:p w:rsidR="00496C73" w:rsidRDefault="00496C73" w:rsidP="00B2765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spacing w:line="252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 кредита/</w:t>
            </w:r>
          </w:p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120 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>сағат</w:t>
            </w:r>
            <w:r>
              <w:rPr>
                <w:b/>
                <w:sz w:val="20"/>
                <w:szCs w:val="20"/>
                <w:lang w:eastAsia="en-US"/>
              </w:rPr>
              <w:t>/</w:t>
            </w:r>
          </w:p>
          <w:p w:rsidR="00496C73" w:rsidRPr="00283683" w:rsidRDefault="00496C73" w:rsidP="00283683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2 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>апта</w:t>
            </w:r>
          </w:p>
        </w:tc>
      </w:tr>
    </w:tbl>
    <w:p w:rsidR="00D61458" w:rsidRPr="00D61458" w:rsidRDefault="00D61458" w:rsidP="00D61458">
      <w:pPr>
        <w:jc w:val="both"/>
        <w:rPr>
          <w:color w:val="000000"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>Оқудың мақсаты</w:t>
      </w:r>
      <w:r w:rsidR="00496C73">
        <w:rPr>
          <w:b/>
          <w:sz w:val="22"/>
          <w:szCs w:val="22"/>
        </w:rPr>
        <w:t xml:space="preserve">: </w:t>
      </w:r>
      <w:r w:rsidRPr="00D61458">
        <w:rPr>
          <w:color w:val="000000"/>
          <w:sz w:val="22"/>
          <w:szCs w:val="22"/>
          <w:lang w:val="kk-KZ"/>
        </w:rPr>
        <w:t>Орталық және Шығыс Еуропа мен ТМД елдерінде үйге барып қызмет көрсету жүйелерін реформалауға жәрдемдесу мақсатында, ЮНИСЕФ-тің аймақтық кеңсесі International Step by Step Association (ISSA) ұйымына ресурстық модульдерді әзірлеу ісінде қолдау көрсетті. Бұл модульдер алғашқы медициналық-санитариялық көмек жүйесі аясында балалы отбасыларға қызмет көрсететін патронаждық медбикелердің, әлеуметтік қызметкерлердің, жалпы тәжірибелі дәрігерлердің, педиатрлар мен психологтардың әлеуетін арттыруға бағытталған.</w:t>
      </w:r>
    </w:p>
    <w:p w:rsidR="00496C73" w:rsidRPr="00D61458" w:rsidRDefault="00496C73" w:rsidP="00496C73">
      <w:pPr>
        <w:jc w:val="both"/>
        <w:rPr>
          <w:b/>
          <w:sz w:val="22"/>
          <w:szCs w:val="22"/>
          <w:lang w:val="kk-KZ"/>
        </w:rPr>
      </w:pPr>
    </w:p>
    <w:p w:rsidR="00D61458" w:rsidRPr="00D61458" w:rsidRDefault="00D61458" w:rsidP="00D61458">
      <w:pPr>
        <w:jc w:val="both"/>
        <w:rPr>
          <w:b/>
        </w:rPr>
      </w:pPr>
      <w:r w:rsidRPr="00D61458">
        <w:rPr>
          <w:b/>
          <w:lang w:val="kk-KZ"/>
        </w:rPr>
        <w:t>Оқытудың қорытынды нәтижелері: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Жүкті әйелдер мен 0-ден 5 жасқа дейінгі балалары бар отбасыларға арналған үйге барудың әмбебап топтамасы аясында бала мен отбасының қажеттіліктерін бағалауды жүргізу;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Тек қана емшек сүтімен қоректендіруге, қосымша тамақтандыруға, ата-ана мен бала арасындағы байланыс деңгейіне қатысты тәуекелдерді, сондай-ақ үйде жарақат алу, балаға қатыгездік таныту және балаға зорлық-зомбылық жасау қаупін анықтау және бағалау;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Отбасы мен балаға арналған жеке қолдау жоспарын әзірлеу;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Анықталған қажеттіліктерге сәйкес үйге барудың прогрессивті топтамасы бойынша қызметтерді ұсыну мақсатында, баланың қажеттіліктері туралы жалпы тәжірибе дәрігерін, әлеуметтік қызметкерді, психологты және басқа да мамандарды хабардар ету;</w:t>
      </w:r>
      <w:r w:rsidRPr="00D61458">
        <w:rPr>
          <w:rFonts w:ascii="inherit" w:eastAsia="Times New Roman" w:hAnsi="inherit" w:cs="Courier New"/>
          <w:color w:val="1F1F1F"/>
          <w:sz w:val="42"/>
          <w:szCs w:val="42"/>
          <w:lang w:val="kk-KZ"/>
        </w:rPr>
        <w:t xml:space="preserve"> </w:t>
      </w:r>
      <w:r w:rsidRPr="00D61458">
        <w:rPr>
          <w:sz w:val="22"/>
          <w:lang w:val="kk-KZ"/>
        </w:rPr>
        <w:t>ата-аналарға ерте даму және бала тәрбиесінің оң әдістері бойынша кеңес беру қызметтерін көрсету;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әйелдердегі босануға дейінгі және босанғаннан кейінгі депрессия белгілерін анықтау;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0-ден 6 айға дейінгі сәбилердің аналарына тек емшек сүтімен емізу мәселелері бойынша кеңес беру;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6-дан 12 айға дейінгі сәбилердің ата-аналарына қосымша тамақтандыруды енгізу мәселелері бойынша кеңес беру;</w:t>
      </w:r>
    </w:p>
    <w:p w:rsid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жағдайды учаскелік (үйге баратын) медбикенің үйге бару журналында (№ 116/у нысаны) және баланың даму тарихында (№ 112/у нысаны) тіркеу.</w:t>
      </w:r>
    </w:p>
    <w:p w:rsidR="00D61458" w:rsidRPr="00D61458" w:rsidRDefault="00D61458" w:rsidP="00D61458">
      <w:pPr>
        <w:rPr>
          <w:sz w:val="22"/>
          <w:lang w:val="kk-KZ"/>
        </w:rPr>
      </w:pPr>
      <w:r w:rsidRPr="00D61458">
        <w:rPr>
          <w:sz w:val="22"/>
          <w:lang w:val="kk-KZ"/>
        </w:rPr>
        <w:t>9.</w:t>
      </w:r>
      <w:r w:rsidRPr="00D61458">
        <w:rPr>
          <w:sz w:val="22"/>
          <w:lang w:val="kk-KZ"/>
        </w:rPr>
        <w:tab/>
        <w:t>үйге бару барысында жиналған деректерді (әмбебап және сараланған қызметтер топтамаларын қамтитын) Excel кестесіне енгізу;</w:t>
      </w:r>
    </w:p>
    <w:p w:rsidR="00D61458" w:rsidRPr="00D61458" w:rsidRDefault="00D61458" w:rsidP="00D61458">
      <w:pPr>
        <w:rPr>
          <w:sz w:val="22"/>
          <w:lang w:val="kk-KZ"/>
        </w:rPr>
      </w:pPr>
      <w:r w:rsidRPr="00D61458">
        <w:rPr>
          <w:sz w:val="22"/>
          <w:lang w:val="kk-KZ"/>
        </w:rPr>
        <w:t>10.</w:t>
      </w:r>
      <w:r w:rsidRPr="00D61458">
        <w:rPr>
          <w:sz w:val="22"/>
          <w:lang w:val="kk-KZ"/>
        </w:rPr>
        <w:tab/>
        <w:t>қарым-қатынас жасау дағдыларына ие болу және жүкті әйелдер мен 0-ден 5 жасқа дейінгі балалары бар отбасыларға үйге бару кезінде анықталған тәуекелдер туралы мамандардың көпсалалы тобын жедел хабардар ету.</w:t>
      </w:r>
    </w:p>
    <w:p w:rsidR="00496C73" w:rsidRDefault="00D61458" w:rsidP="00496C73">
      <w:r>
        <w:rPr>
          <w:b/>
          <w:lang w:val="kk-KZ"/>
        </w:rPr>
        <w:t>Оқу форматы</w:t>
      </w:r>
      <w:r w:rsidR="00496C73">
        <w:rPr>
          <w:b/>
        </w:rPr>
        <w:t>:</w:t>
      </w:r>
      <w:r w:rsidR="00496C73">
        <w:t xml:space="preserve"> очно</w:t>
      </w:r>
    </w:p>
    <w:p w:rsidR="00496C73" w:rsidRDefault="00496C73" w:rsidP="00496C73">
      <w:pPr>
        <w:jc w:val="center"/>
        <w:rPr>
          <w:b/>
        </w:rPr>
      </w:pPr>
    </w:p>
    <w:p w:rsidR="00496C73" w:rsidRDefault="00496C73" w:rsidP="00496C73">
      <w:pPr>
        <w:jc w:val="center"/>
        <w:rPr>
          <w:b/>
        </w:rPr>
      </w:pPr>
    </w:p>
    <w:p w:rsidR="00496C73" w:rsidRDefault="00496C73">
      <w:pPr>
        <w:jc w:val="center"/>
        <w:rPr>
          <w:b/>
          <w:u w:val="single"/>
        </w:rPr>
      </w:pPr>
    </w:p>
    <w:p w:rsidR="00496C73" w:rsidRDefault="00496C73">
      <w:pPr>
        <w:jc w:val="center"/>
        <w:rPr>
          <w:b/>
          <w:u w:val="single"/>
        </w:rPr>
      </w:pPr>
    </w:p>
    <w:p w:rsidR="00AC150C" w:rsidRDefault="0026206E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:rsidR="00AC150C" w:rsidRDefault="00AC150C">
      <w:pPr>
        <w:jc w:val="center"/>
        <w:rPr>
          <w:b/>
          <w:sz w:val="20"/>
          <w:szCs w:val="20"/>
        </w:rPr>
      </w:pPr>
    </w:p>
    <w:p w:rsidR="00AC150C" w:rsidRDefault="00AC150C">
      <w:pPr>
        <w:rPr>
          <w:b/>
          <w:sz w:val="20"/>
          <w:szCs w:val="20"/>
        </w:rPr>
      </w:pPr>
    </w:p>
    <w:tbl>
      <w:tblPr>
        <w:tblW w:w="159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736"/>
        <w:gridCol w:w="2773"/>
        <w:gridCol w:w="2491"/>
        <w:gridCol w:w="1120"/>
        <w:gridCol w:w="1819"/>
        <w:gridCol w:w="1719"/>
        <w:gridCol w:w="1134"/>
        <w:gridCol w:w="1418"/>
        <w:gridCol w:w="1276"/>
      </w:tblGrid>
      <w:tr w:rsidR="00AC150C">
        <w:trPr>
          <w:trHeight w:val="877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26206E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Наименование организации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Ф.И.О. слушателя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Название обучения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Форма обучения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Стоимость услуги</w:t>
            </w: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(цена за одного слушателя)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Pr="00B40DD8" w:rsidRDefault="0026206E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Сумма обучения</w:t>
            </w:r>
            <w:r w:rsidR="00AB566E">
              <w:rPr>
                <w:b/>
                <w:sz w:val="20"/>
                <w:szCs w:val="20"/>
                <w:lang w:val="kk-KZ" w:eastAsia="en-US"/>
              </w:rPr>
              <w:t xml:space="preserve"> за 2</w:t>
            </w:r>
            <w:r w:rsidR="00B40DD8">
              <w:rPr>
                <w:b/>
                <w:sz w:val="20"/>
                <w:szCs w:val="20"/>
                <w:lang w:val="kk-KZ" w:eastAsia="en-US"/>
              </w:rPr>
              <w:t xml:space="preserve"> врача и 3 СМР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Сроки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Объем часов</w:t>
            </w:r>
          </w:p>
        </w:tc>
      </w:tr>
      <w:tr w:rsidR="00AC150C">
        <w:trPr>
          <w:trHeight w:val="2445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</w:p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C150C" w:rsidRDefault="00AC150C" w:rsidP="005F64B1">
            <w:pPr>
              <w:spacing w:line="276" w:lineRule="auto"/>
              <w:rPr>
                <w:b/>
                <w:color w:val="000000"/>
                <w:sz w:val="20"/>
                <w:szCs w:val="20"/>
                <w:lang w:val="kk-KZ" w:eastAsia="en-US"/>
              </w:rPr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26206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«</w:t>
            </w:r>
            <w:r>
              <w:rPr>
                <w:sz w:val="22"/>
                <w:szCs w:val="22"/>
              </w:rPr>
              <w:t>Универсально-прогрессивная модель патронажа беременных</w:t>
            </w:r>
            <w:r w:rsidR="00366767">
              <w:rPr>
                <w:sz w:val="22"/>
                <w:szCs w:val="22"/>
              </w:rPr>
              <w:t xml:space="preserve"> женщин</w:t>
            </w:r>
            <w:r>
              <w:rPr>
                <w:sz w:val="22"/>
                <w:szCs w:val="22"/>
              </w:rPr>
              <w:t xml:space="preserve"> и детей раннего возраста</w:t>
            </w:r>
            <w:r>
              <w:rPr>
                <w:b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ПК</w:t>
            </w:r>
          </w:p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40DD8" w:rsidRDefault="00B40DD8" w:rsidP="00DC5452">
            <w:pPr>
              <w:spacing w:after="200"/>
              <w:contextualSpacing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45 000 тг</w:t>
            </w:r>
          </w:p>
          <w:p w:rsidR="00AC150C" w:rsidRDefault="00B40DD8" w:rsidP="00DC5452">
            <w:pPr>
              <w:spacing w:after="200"/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(за 1 СМР)</w:t>
            </w:r>
            <w:r w:rsidR="0026206E"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DD8" w:rsidRDefault="00B40DD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AC150C" w:rsidRDefault="00B40DD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135</w:t>
            </w:r>
            <w:r w:rsidR="00FC7535">
              <w:rPr>
                <w:b/>
                <w:sz w:val="20"/>
                <w:szCs w:val="20"/>
                <w:lang w:val="kk-KZ" w:eastAsia="en-US"/>
              </w:rPr>
              <w:t xml:space="preserve"> 0</w:t>
            </w:r>
            <w:r w:rsidR="005F64B1">
              <w:rPr>
                <w:b/>
                <w:sz w:val="20"/>
                <w:szCs w:val="20"/>
                <w:lang w:val="kk-KZ" w:eastAsia="en-US"/>
              </w:rPr>
              <w:t>00</w:t>
            </w:r>
            <w:r w:rsidR="0026206E">
              <w:rPr>
                <w:b/>
                <w:sz w:val="20"/>
                <w:szCs w:val="20"/>
                <w:lang w:val="kk-KZ" w:eastAsia="en-US"/>
              </w:rPr>
              <w:t xml:space="preserve"> тг </w:t>
            </w:r>
          </w:p>
          <w:p w:rsidR="00AC150C" w:rsidRDefault="00B40DD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(за 3</w:t>
            </w:r>
            <w:r w:rsidR="00FC7535">
              <w:rPr>
                <w:b/>
                <w:sz w:val="20"/>
                <w:szCs w:val="20"/>
                <w:lang w:val="kk-KZ" w:eastAsia="en-US"/>
              </w:rPr>
              <w:t xml:space="preserve"> СМР</w:t>
            </w:r>
            <w:r w:rsidR="0026206E">
              <w:rPr>
                <w:b/>
                <w:sz w:val="20"/>
                <w:szCs w:val="20"/>
                <w:lang w:val="kk-KZ" w:eastAsia="en-US"/>
              </w:rPr>
              <w:t>)</w:t>
            </w:r>
          </w:p>
          <w:p w:rsidR="00496C73" w:rsidRDefault="00AB566E" w:rsidP="00496C73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  <w:p w:rsidR="00AC150C" w:rsidRDefault="00AC150C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AC150C">
            <w:pPr>
              <w:tabs>
                <w:tab w:val="left" w:pos="180"/>
              </w:tabs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150C" w:rsidRDefault="0026206E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 течение</w:t>
            </w:r>
            <w:r w:rsidR="00B40DD8">
              <w:rPr>
                <w:b/>
                <w:sz w:val="20"/>
                <w:szCs w:val="20"/>
                <w:lang w:val="kk-KZ" w:eastAsia="en-US"/>
              </w:rPr>
              <w:t xml:space="preserve"> 2026 </w:t>
            </w:r>
            <w:r>
              <w:rPr>
                <w:b/>
                <w:sz w:val="20"/>
                <w:szCs w:val="20"/>
                <w:lang w:eastAsia="en-US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г. Актобе</w:t>
            </w:r>
          </w:p>
          <w:p w:rsidR="00AC150C" w:rsidRDefault="00AC150C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AC150C">
            <w:pPr>
              <w:spacing w:line="252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26206E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 кредита/</w:t>
            </w:r>
          </w:p>
          <w:p w:rsidR="00AC150C" w:rsidRDefault="0026206E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120 часов/</w:t>
            </w:r>
          </w:p>
          <w:p w:rsidR="00AC150C" w:rsidRDefault="0026206E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 недели</w:t>
            </w:r>
          </w:p>
        </w:tc>
      </w:tr>
    </w:tbl>
    <w:p w:rsidR="00AC150C" w:rsidRDefault="0026206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Цель обучения: </w:t>
      </w:r>
      <w:r>
        <w:rPr>
          <w:color w:val="000000"/>
          <w:sz w:val="22"/>
          <w:szCs w:val="22"/>
        </w:rPr>
        <w:t xml:space="preserve">оказание содействия в реформировании системы услуг посещения на дому в странах Центральной и Восточной Европы, и СНГ, Региональное представительство ЮНИСЕФ поддержало разработку ресурсных модулей международной Ассоциации </w:t>
      </w:r>
      <w:r>
        <w:rPr>
          <w:color w:val="000000"/>
          <w:sz w:val="22"/>
          <w:szCs w:val="22"/>
          <w:lang w:val="en-US"/>
        </w:rPr>
        <w:t>Step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lang w:val="en-US"/>
        </w:rPr>
        <w:t>by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lang w:val="en-US"/>
        </w:rPr>
        <w:t>step</w:t>
      </w:r>
      <w:r>
        <w:rPr>
          <w:color w:val="000000"/>
          <w:sz w:val="22"/>
          <w:szCs w:val="22"/>
        </w:rPr>
        <w:t xml:space="preserve"> “</w:t>
      </w:r>
      <w:r>
        <w:rPr>
          <w:color w:val="000000"/>
          <w:sz w:val="22"/>
          <w:szCs w:val="22"/>
          <w:lang w:val="en-US"/>
        </w:rPr>
        <w:t>ISSA</w:t>
      </w:r>
      <w:r>
        <w:rPr>
          <w:color w:val="000000"/>
          <w:sz w:val="22"/>
          <w:szCs w:val="22"/>
        </w:rPr>
        <w:t>” по повышению потенциала патронажных медицинских сестер, социальных работников, ВОП, педиатров, психологов, оказывающих услуги семьям с детьми в системе первичной медико-санитарной помощи.</w:t>
      </w:r>
    </w:p>
    <w:p w:rsidR="00AC150C" w:rsidRDefault="0026206E">
      <w:pPr>
        <w:jc w:val="both"/>
      </w:pPr>
      <w:r>
        <w:rPr>
          <w:b/>
        </w:rPr>
        <w:t>Конечные результаты обучения:</w:t>
      </w:r>
      <w:r>
        <w:t xml:space="preserve"> 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проводить оценку потребностей ребенка и семьи в рамках универсального пакета посещений беременных женщин и семей с детьми от 0 до 5 лет;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выявлять и оценивать риски по исключительно грудному вскармливанию, прикорму, уровню привязанности между родителями и ребенком, риски травматизма на дому, жестокого обращения и насилия в отношении ребенка;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разрабатывать индивидуальный план сопровождения семьи и ребенка;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информировать ВОП, социального работника, психолога и других специалистов о выявленных потребностях ребенка для оказания услуг по прогрессивному пакету посещений в соответствии с выявленными потребностями ребенка;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предоставлять услуги консультирования родителей по раннему развитию и навыкам позитивного родительства;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выявлять признаки пренатальной и постродовой депрессии у женщин;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консультировать матерей детей в возрасте от 0 до 6 месяцев по вопросам исключительно грудного вскармливания;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консультировать родителей детей от 6 до 12 месяцев правилам введения прикорма;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документировать случай в тетрадь учета работы на дому участковой (патронажной) медицинской сестры (Форма №116/ у) и в историю развития ребенка (Форма №112/ у) 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вводить данные патронажных посещений по универсальному пакету услуг и прогрессивному в таблицу </w:t>
      </w:r>
      <w:r>
        <w:rPr>
          <w:sz w:val="22"/>
          <w:lang w:val="en-US"/>
        </w:rPr>
        <w:t>Excel</w:t>
      </w:r>
      <w:r>
        <w:rPr>
          <w:sz w:val="22"/>
        </w:rPr>
        <w:t>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владеть навыками коммуникации и своевременно информировать мультидисциплинарную команду специалистов о выявленных рисках при патронажном посещении беременной женщины и семей с детьми от 0 до 5 лет. </w:t>
      </w:r>
    </w:p>
    <w:p w:rsidR="00AC150C" w:rsidRDefault="0026206E">
      <w:r>
        <w:rPr>
          <w:b/>
        </w:rPr>
        <w:t>Формат обучения:</w:t>
      </w:r>
      <w:r>
        <w:t xml:space="preserve"> очно</w:t>
      </w:r>
    </w:p>
    <w:p w:rsidR="00866A89" w:rsidRDefault="00866A89" w:rsidP="00866A89">
      <w:pPr>
        <w:jc w:val="center"/>
        <w:rPr>
          <w:b/>
        </w:rPr>
      </w:pPr>
    </w:p>
    <w:p w:rsidR="00866A89" w:rsidRDefault="00866A89" w:rsidP="00866A89">
      <w:pPr>
        <w:jc w:val="center"/>
        <w:rPr>
          <w:b/>
        </w:rPr>
      </w:pPr>
    </w:p>
    <w:p w:rsidR="00866A89" w:rsidRDefault="00866A89" w:rsidP="00366767">
      <w:pPr>
        <w:rPr>
          <w:b/>
        </w:rPr>
      </w:pPr>
    </w:p>
    <w:sectPr w:rsidR="00866A8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613" w:rsidRDefault="00515613">
      <w:r>
        <w:separator/>
      </w:r>
    </w:p>
  </w:endnote>
  <w:endnote w:type="continuationSeparator" w:id="0">
    <w:p w:rsidR="00515613" w:rsidRDefault="0051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613" w:rsidRDefault="00515613">
      <w:r>
        <w:separator/>
      </w:r>
    </w:p>
  </w:footnote>
  <w:footnote w:type="continuationSeparator" w:id="0">
    <w:p w:rsidR="00515613" w:rsidRDefault="00515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5C454C"/>
    <w:multiLevelType w:val="multilevel"/>
    <w:tmpl w:val="695C4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0226EE"/>
    <w:multiLevelType w:val="multilevel"/>
    <w:tmpl w:val="695C4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A7E"/>
    <w:rsid w:val="00041C31"/>
    <w:rsid w:val="000A7853"/>
    <w:rsid w:val="001036BB"/>
    <w:rsid w:val="00105589"/>
    <w:rsid w:val="00123534"/>
    <w:rsid w:val="001A0157"/>
    <w:rsid w:val="0025215E"/>
    <w:rsid w:val="0026206E"/>
    <w:rsid w:val="00283683"/>
    <w:rsid w:val="002B33AB"/>
    <w:rsid w:val="002D46C8"/>
    <w:rsid w:val="00337856"/>
    <w:rsid w:val="00366767"/>
    <w:rsid w:val="00370770"/>
    <w:rsid w:val="00451CAE"/>
    <w:rsid w:val="004764AA"/>
    <w:rsid w:val="00496C73"/>
    <w:rsid w:val="004A0154"/>
    <w:rsid w:val="004A6A91"/>
    <w:rsid w:val="004E4978"/>
    <w:rsid w:val="00515613"/>
    <w:rsid w:val="00587EFB"/>
    <w:rsid w:val="005F64B1"/>
    <w:rsid w:val="00627279"/>
    <w:rsid w:val="00664A27"/>
    <w:rsid w:val="006E74C8"/>
    <w:rsid w:val="006F5A7E"/>
    <w:rsid w:val="00701A00"/>
    <w:rsid w:val="0071513F"/>
    <w:rsid w:val="007A4354"/>
    <w:rsid w:val="00866A89"/>
    <w:rsid w:val="008872AA"/>
    <w:rsid w:val="009312C0"/>
    <w:rsid w:val="009404B3"/>
    <w:rsid w:val="009C6512"/>
    <w:rsid w:val="00A07C68"/>
    <w:rsid w:val="00AB566E"/>
    <w:rsid w:val="00AC150C"/>
    <w:rsid w:val="00B40DD8"/>
    <w:rsid w:val="00B51C5F"/>
    <w:rsid w:val="00B73B11"/>
    <w:rsid w:val="00B9364E"/>
    <w:rsid w:val="00BE41F3"/>
    <w:rsid w:val="00C16E24"/>
    <w:rsid w:val="00C25ABB"/>
    <w:rsid w:val="00C8321F"/>
    <w:rsid w:val="00CB42C0"/>
    <w:rsid w:val="00CC3613"/>
    <w:rsid w:val="00CC4870"/>
    <w:rsid w:val="00CE0F9B"/>
    <w:rsid w:val="00D05A10"/>
    <w:rsid w:val="00D50C69"/>
    <w:rsid w:val="00D61458"/>
    <w:rsid w:val="00D9388B"/>
    <w:rsid w:val="00DA346D"/>
    <w:rsid w:val="00DB5932"/>
    <w:rsid w:val="00DC5452"/>
    <w:rsid w:val="00E37B05"/>
    <w:rsid w:val="00E666D3"/>
    <w:rsid w:val="00EC1EAE"/>
    <w:rsid w:val="00F77138"/>
    <w:rsid w:val="00FA017A"/>
    <w:rsid w:val="00FC7535"/>
    <w:rsid w:val="4D7A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2D2DB-F605-49A7-885F-315B39227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pBdr>
        <w:bottom w:val="single" w:sz="18" w:space="1" w:color="999999"/>
      </w:pBdr>
      <w:tabs>
        <w:tab w:val="left" w:pos="851"/>
      </w:tabs>
      <w:suppressAutoHyphens/>
      <w:spacing w:before="240" w:after="120"/>
      <w:ind w:left="851" w:hanging="851"/>
      <w:outlineLvl w:val="0"/>
    </w:pPr>
    <w:rPr>
      <w:rFonts w:ascii="Tahoma" w:eastAsia="Times New Roman" w:hAnsi="Tahoma"/>
      <w:b/>
      <w:cap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pPr>
      <w:ind w:left="720"/>
      <w:contextualSpacing/>
    </w:pPr>
  </w:style>
  <w:style w:type="character" w:customStyle="1" w:styleId="a4">
    <w:name w:val="Абзац списка Знак"/>
    <w:link w:val="a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ahoma" w:eastAsia="Times New Roman" w:hAnsi="Tahoma" w:cs="Times New Roman"/>
      <w:b/>
      <w:caps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6145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1458"/>
    <w:rPr>
      <w:rFonts w:ascii="Consolas" w:eastAsia="Calibri" w:hAnsi="Consolas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1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2024-03-04T13:45:00Z</dcterms:created>
  <dcterms:modified xsi:type="dcterms:W3CDTF">2026-10-12T06:45:00Z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3567AC5A7BAC421D890D728496B7C28D_12</vt:lpwstr>
  </property>
</Properties>
</file>