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74AE" w:rsidRPr="0005640B" w:rsidRDefault="00E274AE" w:rsidP="00E274AE">
      <w:pPr>
        <w:pStyle w:val="1"/>
        <w:rPr>
          <w:sz w:val="28"/>
          <w:szCs w:val="28"/>
        </w:rPr>
      </w:pPr>
      <w:r w:rsidRPr="0005640B">
        <w:rPr>
          <w:sz w:val="28"/>
          <w:szCs w:val="28"/>
        </w:rPr>
        <w:t>ТЕХНИЧЕСКАЯ СПЕЦИФИКАЦИЯ</w:t>
      </w:r>
    </w:p>
    <w:p w:rsidR="00E274AE" w:rsidRPr="0005640B" w:rsidRDefault="00E274AE" w:rsidP="00E274AE">
      <w:pPr>
        <w:pStyle w:val="2"/>
        <w:rPr>
          <w:rFonts w:ascii="Times New Roman" w:hAnsi="Times New Roman" w:cs="Times New Roman"/>
          <w:sz w:val="28"/>
          <w:szCs w:val="28"/>
        </w:rPr>
      </w:pPr>
      <w:r w:rsidRPr="0005640B">
        <w:rPr>
          <w:rFonts w:ascii="Times New Roman" w:hAnsi="Times New Roman" w:cs="Times New Roman"/>
          <w:sz w:val="28"/>
          <w:szCs w:val="28"/>
        </w:rPr>
        <w:t xml:space="preserve">На изготовление бланочной продукции для ГУ </w:t>
      </w:r>
    </w:p>
    <w:p w:rsidR="00E274AE" w:rsidRPr="0005640B" w:rsidRDefault="00E274AE" w:rsidP="00E274AE">
      <w:pPr>
        <w:pStyle w:val="3"/>
        <w:rPr>
          <w:rFonts w:ascii="Times New Roman" w:hAnsi="Times New Roman" w:cs="Times New Roman"/>
          <w:sz w:val="28"/>
          <w:szCs w:val="28"/>
        </w:rPr>
      </w:pPr>
      <w:r w:rsidRPr="0005640B">
        <w:rPr>
          <w:rFonts w:ascii="Times New Roman" w:hAnsi="Times New Roman" w:cs="Times New Roman"/>
          <w:sz w:val="28"/>
          <w:szCs w:val="28"/>
        </w:rPr>
        <w:t>1. Наименование услуги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t xml:space="preserve">Изготовление бланочной продукции для нужд государственного учреждения </w:t>
      </w:r>
    </w:p>
    <w:p w:rsidR="00E274AE" w:rsidRPr="0005640B" w:rsidRDefault="00E274AE" w:rsidP="00E274AE">
      <w:pPr>
        <w:pStyle w:val="3"/>
        <w:rPr>
          <w:rFonts w:ascii="Times New Roman" w:hAnsi="Times New Roman" w:cs="Times New Roman"/>
          <w:sz w:val="28"/>
          <w:szCs w:val="28"/>
        </w:rPr>
      </w:pPr>
      <w:r w:rsidRPr="0005640B">
        <w:rPr>
          <w:rFonts w:ascii="Times New Roman" w:hAnsi="Times New Roman" w:cs="Times New Roman"/>
          <w:sz w:val="28"/>
          <w:szCs w:val="28"/>
        </w:rPr>
        <w:t>2. Назначение услуги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t>Бланочная продукция предназначена для оформления официальных документов государственного учреждения, включая распоряжения, решения и служебные письма.</w:t>
      </w:r>
    </w:p>
    <w:p w:rsidR="00E274AE" w:rsidRPr="0005640B" w:rsidRDefault="00E274AE" w:rsidP="00E274AE">
      <w:pPr>
        <w:pStyle w:val="3"/>
        <w:rPr>
          <w:rFonts w:ascii="Times New Roman" w:hAnsi="Times New Roman" w:cs="Times New Roman"/>
          <w:sz w:val="28"/>
          <w:szCs w:val="28"/>
        </w:rPr>
      </w:pPr>
      <w:r w:rsidRPr="0005640B">
        <w:rPr>
          <w:rFonts w:ascii="Times New Roman" w:hAnsi="Times New Roman" w:cs="Times New Roman"/>
          <w:sz w:val="28"/>
          <w:szCs w:val="28"/>
        </w:rPr>
        <w:t>3. Наименование и количество бланочной продукции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t>Бланки распоряжений — 400 (четыреста) штук.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t>Бланки решений — 100 (сто) штук.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t>Бланки писем — 200 (двести) штук.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t>Общее количество — 700 (семьсот) штук.</w:t>
      </w:r>
    </w:p>
    <w:p w:rsidR="00E274AE" w:rsidRPr="0005640B" w:rsidRDefault="00E274AE" w:rsidP="00E274AE">
      <w:pPr>
        <w:pStyle w:val="3"/>
        <w:rPr>
          <w:rFonts w:ascii="Times New Roman" w:hAnsi="Times New Roman" w:cs="Times New Roman"/>
          <w:sz w:val="28"/>
          <w:szCs w:val="28"/>
        </w:rPr>
      </w:pPr>
      <w:r w:rsidRPr="0005640B">
        <w:rPr>
          <w:rFonts w:ascii="Times New Roman" w:hAnsi="Times New Roman" w:cs="Times New Roman"/>
          <w:sz w:val="28"/>
          <w:szCs w:val="28"/>
        </w:rPr>
        <w:t>4. Технические характеристики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t>Формат бумаги — А4 (210 × 297 мм).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t>Материал — белая бумага для печати официальных документов.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t>Плотность бумаги — 80 г/м².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t>Вид печати — цветная, односторонняя.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t>Изготовление бланков осуществляется в соответствии с утверждёнными образцами заказчика.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t>Все реквизиты, текстовые и графические элементы, цветовое оформление и их расположение должны соответствовать предоставленным заказчиком образцам.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t>Бланки распоряжений изготавливаются в количестве 400 штук, бланки решений — в количестве 100 штук, бланки писем — в количестве 200 штук.</w:t>
      </w:r>
    </w:p>
    <w:p w:rsidR="00E274AE" w:rsidRPr="0005640B" w:rsidRDefault="00E274AE" w:rsidP="00E274AE">
      <w:pPr>
        <w:pStyle w:val="3"/>
        <w:rPr>
          <w:rFonts w:ascii="Times New Roman" w:hAnsi="Times New Roman" w:cs="Times New Roman"/>
          <w:sz w:val="28"/>
          <w:szCs w:val="28"/>
        </w:rPr>
      </w:pPr>
      <w:r w:rsidRPr="0005640B">
        <w:rPr>
          <w:rFonts w:ascii="Times New Roman" w:hAnsi="Times New Roman" w:cs="Times New Roman"/>
          <w:sz w:val="28"/>
          <w:szCs w:val="28"/>
        </w:rPr>
        <w:t>5. Требования к качеству изготовления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t>Изготавливаемая продукция должна быть без производственных дефектов.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lastRenderedPageBreak/>
        <w:t>Бумага должна быть белой, чистой, без пятен, заломов, разрывов, загрязнений и иных повреждений.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t>Цветная печать должна быть чёткой и равномерной, без смазывания краски, полос, пропусков, искажений и иных дефектов печати.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t>Текст, реквизиты и графические элементы должны быть воспроизведены без искажений и обрезания, с соблюдением утверждённых макетов.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t>Формат и качество резки должны соответствовать установленному размеру А4.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t>Готовая бланочная продукция должна соответствовать настоящей технической спецификации и утверждённым образцам заказчика.</w:t>
      </w:r>
    </w:p>
    <w:p w:rsidR="00E274AE" w:rsidRPr="0005640B" w:rsidRDefault="00E274AE" w:rsidP="00E274AE">
      <w:pPr>
        <w:pStyle w:val="3"/>
        <w:rPr>
          <w:rFonts w:ascii="Times New Roman" w:hAnsi="Times New Roman" w:cs="Times New Roman"/>
          <w:sz w:val="28"/>
          <w:szCs w:val="28"/>
        </w:rPr>
      </w:pPr>
      <w:r w:rsidRPr="0005640B">
        <w:rPr>
          <w:rFonts w:ascii="Times New Roman" w:hAnsi="Times New Roman" w:cs="Times New Roman"/>
          <w:sz w:val="28"/>
          <w:szCs w:val="28"/>
        </w:rPr>
        <w:t>6. Требования к изготовлению и поставке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t>Заказчик предоставляет исполнителю утверждённые образцы бланков в электронном или ином согласованном формате.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t>До начала изготовления тиража исполнитель обязан согласовать с заказчиком макеты, подготовленные для печати, если такая подготовка требуется.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t>Изготовление тиража осуществляется после согласования макетов заказчиком.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t>Исполнитель обязан изготовить и доставить бланочную продукцию в полном объёме, в соответствии с установленными наименованиями, количеством и техническими характеристиками.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t>Доставка готовой продукции осуществляется по адресу, указанному заказчиком в договоре о государственных закупках.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t>Срок изготовления и поставки определяется договором о государственных закупках.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t>Готовая продукция должна быть упакована способом, обеспечивающим её сохранность при транспортировке, погрузке, разгрузке и хранении.</w:t>
      </w:r>
    </w:p>
    <w:p w:rsidR="00E274AE" w:rsidRPr="0005640B" w:rsidRDefault="00E274AE" w:rsidP="00E274AE">
      <w:pPr>
        <w:pStyle w:val="3"/>
        <w:rPr>
          <w:rFonts w:ascii="Times New Roman" w:hAnsi="Times New Roman" w:cs="Times New Roman"/>
          <w:sz w:val="28"/>
          <w:szCs w:val="28"/>
        </w:rPr>
      </w:pPr>
      <w:r w:rsidRPr="0005640B">
        <w:rPr>
          <w:rFonts w:ascii="Times New Roman" w:hAnsi="Times New Roman" w:cs="Times New Roman"/>
          <w:sz w:val="28"/>
          <w:szCs w:val="28"/>
        </w:rPr>
        <w:t>7. Порядок приёмки результатов оказанной услуги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t>Приёмка результатов оказанной услуги осуществляется заказчиком после изготовления и фактической поставки бланочной продукции.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lastRenderedPageBreak/>
        <w:t>При приёмке проверяются количество, ассортимент, формат бумаги, качество печати, соответствие утверждённым образцам и отсутствие видимых дефектов.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t>При выявлении несоответствий заказчик вправе потребовать от исполнителя устранения недостатков или замены продукции ненадлежащего качества в порядке и сроки, предусмотренные договором и законодательством Республики Казахстан.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t>Расходы, связанные с устранением недостатков или заменой продукции ненадлежащего качества по вине исполнителя, несёт исполнитель в соответствии с условиями договора.</w:t>
      </w:r>
    </w:p>
    <w:p w:rsidR="00E274AE" w:rsidRPr="0005640B" w:rsidRDefault="00E274AE" w:rsidP="00E274AE">
      <w:pPr>
        <w:pStyle w:val="3"/>
        <w:rPr>
          <w:rFonts w:ascii="Times New Roman" w:hAnsi="Times New Roman" w:cs="Times New Roman"/>
          <w:sz w:val="28"/>
          <w:szCs w:val="28"/>
        </w:rPr>
      </w:pPr>
      <w:r w:rsidRPr="0005640B">
        <w:rPr>
          <w:rFonts w:ascii="Times New Roman" w:hAnsi="Times New Roman" w:cs="Times New Roman"/>
          <w:sz w:val="28"/>
          <w:szCs w:val="28"/>
        </w:rPr>
        <w:t>8. Дополнительные условия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t>Изменение утверждённых макетов, реквизитов, цветового оформления и иных элементов без согласования с заказчиком не допускается.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t>Результатом оказания услуги является изготовленная и доставленная заказчику бланочная продукция в полном объёме, соответствующая требованиям настоящей технической спецификации.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t>Все вопросы, не урегулированные настоящей технической спецификацией, регулируются договором о государственных закупках и действующим законодательством Республики Казахстан.</w:t>
      </w:r>
    </w:p>
    <w:p w:rsidR="00E274AE" w:rsidRPr="0005640B" w:rsidRDefault="0005640B" w:rsidP="00E274AE">
      <w:pPr>
        <w:rPr>
          <w:rFonts w:ascii="Times New Roman" w:hAnsi="Times New Roman"/>
          <w:sz w:val="28"/>
          <w:szCs w:val="28"/>
        </w:rPr>
      </w:pPr>
      <w:r w:rsidRPr="0005640B">
        <w:rPr>
          <w:rFonts w:ascii="Times New Roman" w:hAnsi="Times New Roman"/>
          <w:sz w:val="28"/>
          <w:szCs w:val="28"/>
        </w:rPr>
        <w:pict>
          <v:rect id="_x0000_i1025" style="width:0;height:1.5pt" o:hralign="center" o:hrstd="t" o:hr="t" fillcolor="#a0a0a0" stroked="f"/>
        </w:pict>
      </w:r>
    </w:p>
    <w:p w:rsidR="00E274AE" w:rsidRPr="0005640B" w:rsidRDefault="00E274AE" w:rsidP="00E274AE">
      <w:pPr>
        <w:pStyle w:val="1"/>
        <w:rPr>
          <w:sz w:val="28"/>
          <w:szCs w:val="28"/>
        </w:rPr>
      </w:pPr>
      <w:r w:rsidRPr="0005640B">
        <w:rPr>
          <w:sz w:val="28"/>
          <w:szCs w:val="28"/>
        </w:rPr>
        <w:t>ТЕХНИКАЛЫҚ ЕРЕКШЕЛІК</w:t>
      </w:r>
    </w:p>
    <w:p w:rsidR="00E274AE" w:rsidRPr="0005640B" w:rsidRDefault="00E274AE" w:rsidP="00E274AE">
      <w:pPr>
        <w:pStyle w:val="2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5640B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proofErr w:type="gramEnd"/>
      <w:r w:rsidRPr="00056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640B">
        <w:rPr>
          <w:rFonts w:ascii="Times New Roman" w:hAnsi="Times New Roman" w:cs="Times New Roman"/>
          <w:sz w:val="28"/>
          <w:szCs w:val="28"/>
        </w:rPr>
        <w:t>мекемесі</w:t>
      </w:r>
      <w:proofErr w:type="spellEnd"/>
      <w:r w:rsidRPr="00056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640B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056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640B">
        <w:rPr>
          <w:rFonts w:ascii="Times New Roman" w:hAnsi="Times New Roman" w:cs="Times New Roman"/>
          <w:sz w:val="28"/>
          <w:szCs w:val="28"/>
        </w:rPr>
        <w:t>бланкілік</w:t>
      </w:r>
      <w:proofErr w:type="spellEnd"/>
      <w:r w:rsidRPr="00056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640B">
        <w:rPr>
          <w:rFonts w:ascii="Times New Roman" w:hAnsi="Times New Roman" w:cs="Times New Roman"/>
          <w:sz w:val="28"/>
          <w:szCs w:val="28"/>
        </w:rPr>
        <w:t>өнімдерді</w:t>
      </w:r>
      <w:proofErr w:type="spellEnd"/>
      <w:r w:rsidRPr="00056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640B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056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640B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</w:p>
    <w:p w:rsidR="00E274AE" w:rsidRPr="0005640B" w:rsidRDefault="00E274AE" w:rsidP="00E274AE">
      <w:pPr>
        <w:pStyle w:val="3"/>
        <w:rPr>
          <w:rFonts w:ascii="Times New Roman" w:hAnsi="Times New Roman" w:cs="Times New Roman"/>
          <w:sz w:val="28"/>
          <w:szCs w:val="28"/>
        </w:rPr>
      </w:pPr>
      <w:r w:rsidRPr="0005640B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05640B">
        <w:rPr>
          <w:rFonts w:ascii="Times New Roman" w:hAnsi="Times New Roman" w:cs="Times New Roman"/>
          <w:sz w:val="28"/>
          <w:szCs w:val="28"/>
        </w:rPr>
        <w:t>Қызметтің</w:t>
      </w:r>
      <w:proofErr w:type="spellEnd"/>
      <w:r w:rsidRPr="00056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640B">
        <w:rPr>
          <w:rFonts w:ascii="Times New Roman" w:hAnsi="Times New Roman" w:cs="Times New Roman"/>
          <w:sz w:val="28"/>
          <w:szCs w:val="28"/>
        </w:rPr>
        <w:t>атауы</w:t>
      </w:r>
      <w:proofErr w:type="spellEnd"/>
    </w:p>
    <w:p w:rsidR="00E274AE" w:rsidRPr="0005640B" w:rsidRDefault="00E274AE" w:rsidP="00E274AE">
      <w:pPr>
        <w:pStyle w:val="a5"/>
        <w:rPr>
          <w:sz w:val="28"/>
          <w:szCs w:val="28"/>
        </w:rPr>
      </w:pPr>
      <w:bookmarkStart w:id="0" w:name="_GoBack"/>
      <w:bookmarkEnd w:id="0"/>
      <w:proofErr w:type="spellStart"/>
      <w:proofErr w:type="gramStart"/>
      <w:r w:rsidRPr="0005640B">
        <w:rPr>
          <w:sz w:val="28"/>
          <w:szCs w:val="28"/>
        </w:rPr>
        <w:t>мемлекеттік</w:t>
      </w:r>
      <w:proofErr w:type="spellEnd"/>
      <w:proofErr w:type="gram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мекемесінің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қажеттіліктері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үшін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бланкілік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өнімдерді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дайындау</w:t>
      </w:r>
      <w:proofErr w:type="spellEnd"/>
      <w:r w:rsidRPr="0005640B">
        <w:rPr>
          <w:sz w:val="28"/>
          <w:szCs w:val="28"/>
        </w:rPr>
        <w:t>.</w:t>
      </w:r>
    </w:p>
    <w:p w:rsidR="00E274AE" w:rsidRPr="0005640B" w:rsidRDefault="00E274AE" w:rsidP="00E274AE">
      <w:pPr>
        <w:pStyle w:val="3"/>
        <w:rPr>
          <w:rFonts w:ascii="Times New Roman" w:hAnsi="Times New Roman" w:cs="Times New Roman"/>
          <w:sz w:val="28"/>
          <w:szCs w:val="28"/>
        </w:rPr>
      </w:pPr>
      <w:r w:rsidRPr="0005640B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05640B">
        <w:rPr>
          <w:rFonts w:ascii="Times New Roman" w:hAnsi="Times New Roman" w:cs="Times New Roman"/>
          <w:sz w:val="28"/>
          <w:szCs w:val="28"/>
        </w:rPr>
        <w:t>Қызметтің</w:t>
      </w:r>
      <w:proofErr w:type="spellEnd"/>
      <w:r w:rsidRPr="00056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640B">
        <w:rPr>
          <w:rFonts w:ascii="Times New Roman" w:hAnsi="Times New Roman" w:cs="Times New Roman"/>
          <w:sz w:val="28"/>
          <w:szCs w:val="28"/>
        </w:rPr>
        <w:t>мақсаты</w:t>
      </w:r>
      <w:proofErr w:type="spellEnd"/>
    </w:p>
    <w:p w:rsidR="00E274AE" w:rsidRPr="0005640B" w:rsidRDefault="00E274AE" w:rsidP="00E274AE">
      <w:pPr>
        <w:pStyle w:val="a5"/>
        <w:rPr>
          <w:sz w:val="28"/>
          <w:szCs w:val="28"/>
        </w:rPr>
      </w:pPr>
      <w:proofErr w:type="spellStart"/>
      <w:r w:rsidRPr="0005640B">
        <w:rPr>
          <w:sz w:val="28"/>
          <w:szCs w:val="28"/>
        </w:rPr>
        <w:t>Бланкілік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өнімдер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мемлекеттік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мекеменің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ресми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құжаттарын</w:t>
      </w:r>
      <w:proofErr w:type="spellEnd"/>
      <w:r w:rsidRPr="0005640B">
        <w:rPr>
          <w:sz w:val="28"/>
          <w:szCs w:val="28"/>
        </w:rPr>
        <w:t xml:space="preserve">, </w:t>
      </w:r>
      <w:proofErr w:type="spellStart"/>
      <w:r w:rsidRPr="0005640B">
        <w:rPr>
          <w:sz w:val="28"/>
          <w:szCs w:val="28"/>
        </w:rPr>
        <w:t>оның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ішінде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өкімдерді</w:t>
      </w:r>
      <w:proofErr w:type="spellEnd"/>
      <w:r w:rsidRPr="0005640B">
        <w:rPr>
          <w:sz w:val="28"/>
          <w:szCs w:val="28"/>
        </w:rPr>
        <w:t xml:space="preserve">, </w:t>
      </w:r>
      <w:proofErr w:type="spellStart"/>
      <w:r w:rsidRPr="0005640B">
        <w:rPr>
          <w:sz w:val="28"/>
          <w:szCs w:val="28"/>
        </w:rPr>
        <w:t>шешімдерді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және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қызметтік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хаттарды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ресімдеуге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арналған</w:t>
      </w:r>
      <w:proofErr w:type="spellEnd"/>
      <w:r w:rsidRPr="0005640B">
        <w:rPr>
          <w:sz w:val="28"/>
          <w:szCs w:val="28"/>
        </w:rPr>
        <w:t>.</w:t>
      </w:r>
    </w:p>
    <w:p w:rsidR="00E274AE" w:rsidRPr="0005640B" w:rsidRDefault="00E274AE" w:rsidP="00E274AE">
      <w:pPr>
        <w:pStyle w:val="3"/>
        <w:rPr>
          <w:rFonts w:ascii="Times New Roman" w:hAnsi="Times New Roman" w:cs="Times New Roman"/>
          <w:sz w:val="28"/>
          <w:szCs w:val="28"/>
        </w:rPr>
      </w:pPr>
      <w:r w:rsidRPr="0005640B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05640B">
        <w:rPr>
          <w:rFonts w:ascii="Times New Roman" w:hAnsi="Times New Roman" w:cs="Times New Roman"/>
          <w:sz w:val="28"/>
          <w:szCs w:val="28"/>
        </w:rPr>
        <w:t>Бланкілік</w:t>
      </w:r>
      <w:proofErr w:type="spellEnd"/>
      <w:r w:rsidRPr="00056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640B">
        <w:rPr>
          <w:rFonts w:ascii="Times New Roman" w:hAnsi="Times New Roman" w:cs="Times New Roman"/>
          <w:sz w:val="28"/>
          <w:szCs w:val="28"/>
        </w:rPr>
        <w:t>өнімдердің</w:t>
      </w:r>
      <w:proofErr w:type="spellEnd"/>
      <w:r w:rsidRPr="00056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640B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05640B">
        <w:rPr>
          <w:rFonts w:ascii="Times New Roman" w:hAnsi="Times New Roman" w:cs="Times New Roman"/>
          <w:sz w:val="28"/>
          <w:szCs w:val="28"/>
        </w:rPr>
        <w:t xml:space="preserve"> мен саны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proofErr w:type="spellStart"/>
      <w:r w:rsidRPr="0005640B">
        <w:rPr>
          <w:sz w:val="28"/>
          <w:szCs w:val="28"/>
        </w:rPr>
        <w:t>Өкім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бланкілері</w:t>
      </w:r>
      <w:proofErr w:type="spellEnd"/>
      <w:r w:rsidRPr="0005640B">
        <w:rPr>
          <w:sz w:val="28"/>
          <w:szCs w:val="28"/>
        </w:rPr>
        <w:t xml:space="preserve"> — 400 (</w:t>
      </w:r>
      <w:proofErr w:type="spellStart"/>
      <w:r w:rsidRPr="0005640B">
        <w:rPr>
          <w:sz w:val="28"/>
          <w:szCs w:val="28"/>
        </w:rPr>
        <w:t>төрт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жүз</w:t>
      </w:r>
      <w:proofErr w:type="spellEnd"/>
      <w:r w:rsidRPr="0005640B">
        <w:rPr>
          <w:sz w:val="28"/>
          <w:szCs w:val="28"/>
        </w:rPr>
        <w:t>) дана.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proofErr w:type="spellStart"/>
      <w:r w:rsidRPr="0005640B">
        <w:rPr>
          <w:sz w:val="28"/>
          <w:szCs w:val="28"/>
        </w:rPr>
        <w:t>Шешім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бланкілері</w:t>
      </w:r>
      <w:proofErr w:type="spellEnd"/>
      <w:r w:rsidRPr="0005640B">
        <w:rPr>
          <w:sz w:val="28"/>
          <w:szCs w:val="28"/>
        </w:rPr>
        <w:t xml:space="preserve"> — 100 (</w:t>
      </w:r>
      <w:proofErr w:type="spellStart"/>
      <w:r w:rsidRPr="0005640B">
        <w:rPr>
          <w:sz w:val="28"/>
          <w:szCs w:val="28"/>
        </w:rPr>
        <w:t>жүз</w:t>
      </w:r>
      <w:proofErr w:type="spellEnd"/>
      <w:r w:rsidRPr="0005640B">
        <w:rPr>
          <w:sz w:val="28"/>
          <w:szCs w:val="28"/>
        </w:rPr>
        <w:t>) дана.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lastRenderedPageBreak/>
        <w:t xml:space="preserve">Хат </w:t>
      </w:r>
      <w:proofErr w:type="spellStart"/>
      <w:r w:rsidRPr="0005640B">
        <w:rPr>
          <w:sz w:val="28"/>
          <w:szCs w:val="28"/>
        </w:rPr>
        <w:t>бланкілері</w:t>
      </w:r>
      <w:proofErr w:type="spellEnd"/>
      <w:r w:rsidRPr="0005640B">
        <w:rPr>
          <w:sz w:val="28"/>
          <w:szCs w:val="28"/>
        </w:rPr>
        <w:t xml:space="preserve"> — 200 (</w:t>
      </w:r>
      <w:proofErr w:type="spellStart"/>
      <w:r w:rsidRPr="0005640B">
        <w:rPr>
          <w:sz w:val="28"/>
          <w:szCs w:val="28"/>
        </w:rPr>
        <w:t>екі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жүз</w:t>
      </w:r>
      <w:proofErr w:type="spellEnd"/>
      <w:r w:rsidRPr="0005640B">
        <w:rPr>
          <w:sz w:val="28"/>
          <w:szCs w:val="28"/>
        </w:rPr>
        <w:t>) дана.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proofErr w:type="spellStart"/>
      <w:r w:rsidRPr="0005640B">
        <w:rPr>
          <w:sz w:val="28"/>
          <w:szCs w:val="28"/>
        </w:rPr>
        <w:t>Жалпы</w:t>
      </w:r>
      <w:proofErr w:type="spellEnd"/>
      <w:r w:rsidRPr="0005640B">
        <w:rPr>
          <w:sz w:val="28"/>
          <w:szCs w:val="28"/>
        </w:rPr>
        <w:t xml:space="preserve"> саны — 700 (</w:t>
      </w:r>
      <w:proofErr w:type="spellStart"/>
      <w:r w:rsidRPr="0005640B">
        <w:rPr>
          <w:sz w:val="28"/>
          <w:szCs w:val="28"/>
        </w:rPr>
        <w:t>жеті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жүз</w:t>
      </w:r>
      <w:proofErr w:type="spellEnd"/>
      <w:r w:rsidRPr="0005640B">
        <w:rPr>
          <w:sz w:val="28"/>
          <w:szCs w:val="28"/>
        </w:rPr>
        <w:t>) дана.</w:t>
      </w:r>
    </w:p>
    <w:p w:rsidR="00E274AE" w:rsidRPr="0005640B" w:rsidRDefault="00E274AE" w:rsidP="00E274AE">
      <w:pPr>
        <w:pStyle w:val="3"/>
        <w:rPr>
          <w:rFonts w:ascii="Times New Roman" w:hAnsi="Times New Roman" w:cs="Times New Roman"/>
          <w:sz w:val="28"/>
          <w:szCs w:val="28"/>
        </w:rPr>
      </w:pPr>
      <w:r w:rsidRPr="0005640B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05640B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056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640B">
        <w:rPr>
          <w:rFonts w:ascii="Times New Roman" w:hAnsi="Times New Roman" w:cs="Times New Roman"/>
          <w:sz w:val="28"/>
          <w:szCs w:val="28"/>
        </w:rPr>
        <w:t>сипаттамалары</w:t>
      </w:r>
      <w:proofErr w:type="spellEnd"/>
    </w:p>
    <w:p w:rsidR="00E274AE" w:rsidRPr="0005640B" w:rsidRDefault="00E274AE" w:rsidP="00E274AE">
      <w:pPr>
        <w:pStyle w:val="a5"/>
        <w:rPr>
          <w:sz w:val="28"/>
          <w:szCs w:val="28"/>
        </w:rPr>
      </w:pPr>
      <w:proofErr w:type="spellStart"/>
      <w:r w:rsidRPr="0005640B">
        <w:rPr>
          <w:sz w:val="28"/>
          <w:szCs w:val="28"/>
        </w:rPr>
        <w:t>Қағаз</w:t>
      </w:r>
      <w:proofErr w:type="spellEnd"/>
      <w:r w:rsidRPr="0005640B">
        <w:rPr>
          <w:sz w:val="28"/>
          <w:szCs w:val="28"/>
        </w:rPr>
        <w:t xml:space="preserve"> форматы — А4 (210 × 297 мм).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t xml:space="preserve">Материалы — </w:t>
      </w:r>
      <w:proofErr w:type="spellStart"/>
      <w:r w:rsidRPr="0005640B">
        <w:rPr>
          <w:sz w:val="28"/>
          <w:szCs w:val="28"/>
        </w:rPr>
        <w:t>ресми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құжаттарды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басып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шығаруға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арналған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ақ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қағаз</w:t>
      </w:r>
      <w:proofErr w:type="spellEnd"/>
      <w:r w:rsidRPr="0005640B">
        <w:rPr>
          <w:sz w:val="28"/>
          <w:szCs w:val="28"/>
        </w:rPr>
        <w:t>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proofErr w:type="spellStart"/>
      <w:r w:rsidRPr="0005640B">
        <w:rPr>
          <w:sz w:val="28"/>
          <w:szCs w:val="28"/>
        </w:rPr>
        <w:t>Қағаз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тығыздығы</w:t>
      </w:r>
      <w:proofErr w:type="spellEnd"/>
      <w:r w:rsidRPr="0005640B">
        <w:rPr>
          <w:sz w:val="28"/>
          <w:szCs w:val="28"/>
        </w:rPr>
        <w:t xml:space="preserve"> — 80 г/м².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proofErr w:type="spellStart"/>
      <w:r w:rsidRPr="0005640B">
        <w:rPr>
          <w:sz w:val="28"/>
          <w:szCs w:val="28"/>
        </w:rPr>
        <w:t>Басып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шығару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түрі</w:t>
      </w:r>
      <w:proofErr w:type="spellEnd"/>
      <w:r w:rsidRPr="0005640B">
        <w:rPr>
          <w:sz w:val="28"/>
          <w:szCs w:val="28"/>
        </w:rPr>
        <w:t xml:space="preserve"> — </w:t>
      </w:r>
      <w:proofErr w:type="spellStart"/>
      <w:r w:rsidRPr="0005640B">
        <w:rPr>
          <w:sz w:val="28"/>
          <w:szCs w:val="28"/>
        </w:rPr>
        <w:t>түрлі-түсті</w:t>
      </w:r>
      <w:proofErr w:type="spellEnd"/>
      <w:r w:rsidRPr="0005640B">
        <w:rPr>
          <w:sz w:val="28"/>
          <w:szCs w:val="28"/>
        </w:rPr>
        <w:t xml:space="preserve">, </w:t>
      </w:r>
      <w:proofErr w:type="spellStart"/>
      <w:r w:rsidRPr="0005640B">
        <w:rPr>
          <w:sz w:val="28"/>
          <w:szCs w:val="28"/>
        </w:rPr>
        <w:t>бір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жақты</w:t>
      </w:r>
      <w:proofErr w:type="spellEnd"/>
      <w:r w:rsidRPr="0005640B">
        <w:rPr>
          <w:sz w:val="28"/>
          <w:szCs w:val="28"/>
        </w:rPr>
        <w:t>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proofErr w:type="spellStart"/>
      <w:r w:rsidRPr="0005640B">
        <w:rPr>
          <w:sz w:val="28"/>
          <w:szCs w:val="28"/>
        </w:rPr>
        <w:t>Бланкілер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тапсырыс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беруші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бекіткен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үлгілерге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сәйкес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дайындалуы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тиіс</w:t>
      </w:r>
      <w:proofErr w:type="spellEnd"/>
      <w:r w:rsidRPr="0005640B">
        <w:rPr>
          <w:sz w:val="28"/>
          <w:szCs w:val="28"/>
        </w:rPr>
        <w:t>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proofErr w:type="spellStart"/>
      <w:r w:rsidRPr="0005640B">
        <w:rPr>
          <w:sz w:val="28"/>
          <w:szCs w:val="28"/>
        </w:rPr>
        <w:t>Барлық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деректемелер</w:t>
      </w:r>
      <w:proofErr w:type="spellEnd"/>
      <w:r w:rsidRPr="0005640B">
        <w:rPr>
          <w:sz w:val="28"/>
          <w:szCs w:val="28"/>
        </w:rPr>
        <w:t xml:space="preserve">, </w:t>
      </w:r>
      <w:proofErr w:type="spellStart"/>
      <w:r w:rsidRPr="0005640B">
        <w:rPr>
          <w:sz w:val="28"/>
          <w:szCs w:val="28"/>
        </w:rPr>
        <w:t>мәтіндік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және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графикалық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элементтер</w:t>
      </w:r>
      <w:proofErr w:type="spellEnd"/>
      <w:r w:rsidRPr="0005640B">
        <w:rPr>
          <w:sz w:val="28"/>
          <w:szCs w:val="28"/>
        </w:rPr>
        <w:t xml:space="preserve">, </w:t>
      </w:r>
      <w:proofErr w:type="spellStart"/>
      <w:r w:rsidRPr="0005640B">
        <w:rPr>
          <w:sz w:val="28"/>
          <w:szCs w:val="28"/>
        </w:rPr>
        <w:t>түстік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безендіру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және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олардың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орналасуы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тапсырыс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беруші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ұсынған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үлгілерге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сәйкес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болуы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тиіс</w:t>
      </w:r>
      <w:proofErr w:type="spellEnd"/>
      <w:r w:rsidRPr="0005640B">
        <w:rPr>
          <w:sz w:val="28"/>
          <w:szCs w:val="28"/>
        </w:rPr>
        <w:t>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proofErr w:type="spellStart"/>
      <w:r w:rsidRPr="0005640B">
        <w:rPr>
          <w:sz w:val="28"/>
          <w:szCs w:val="28"/>
        </w:rPr>
        <w:t>Өкім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бланкілері</w:t>
      </w:r>
      <w:proofErr w:type="spellEnd"/>
      <w:r w:rsidRPr="0005640B">
        <w:rPr>
          <w:sz w:val="28"/>
          <w:szCs w:val="28"/>
        </w:rPr>
        <w:t xml:space="preserve"> — 400 дана, </w:t>
      </w:r>
      <w:proofErr w:type="spellStart"/>
      <w:r w:rsidRPr="0005640B">
        <w:rPr>
          <w:sz w:val="28"/>
          <w:szCs w:val="28"/>
        </w:rPr>
        <w:t>шешім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бланкілері</w:t>
      </w:r>
      <w:proofErr w:type="spellEnd"/>
      <w:r w:rsidRPr="0005640B">
        <w:rPr>
          <w:sz w:val="28"/>
          <w:szCs w:val="28"/>
        </w:rPr>
        <w:t xml:space="preserve"> — 100 дана, хат </w:t>
      </w:r>
      <w:proofErr w:type="spellStart"/>
      <w:r w:rsidRPr="0005640B">
        <w:rPr>
          <w:sz w:val="28"/>
          <w:szCs w:val="28"/>
        </w:rPr>
        <w:t>бланкілері</w:t>
      </w:r>
      <w:proofErr w:type="spellEnd"/>
      <w:r w:rsidRPr="0005640B">
        <w:rPr>
          <w:sz w:val="28"/>
          <w:szCs w:val="28"/>
        </w:rPr>
        <w:t xml:space="preserve"> — 200 дана </w:t>
      </w:r>
      <w:proofErr w:type="spellStart"/>
      <w:r w:rsidRPr="0005640B">
        <w:rPr>
          <w:sz w:val="28"/>
          <w:szCs w:val="28"/>
        </w:rPr>
        <w:t>мөлшерінде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дайындалады</w:t>
      </w:r>
      <w:proofErr w:type="spellEnd"/>
      <w:r w:rsidRPr="0005640B">
        <w:rPr>
          <w:sz w:val="28"/>
          <w:szCs w:val="28"/>
        </w:rPr>
        <w:t>.</w:t>
      </w:r>
    </w:p>
    <w:p w:rsidR="00E274AE" w:rsidRPr="0005640B" w:rsidRDefault="00E274AE" w:rsidP="00E274AE">
      <w:pPr>
        <w:pStyle w:val="3"/>
        <w:rPr>
          <w:rFonts w:ascii="Times New Roman" w:hAnsi="Times New Roman" w:cs="Times New Roman"/>
          <w:sz w:val="28"/>
          <w:szCs w:val="28"/>
        </w:rPr>
      </w:pPr>
      <w:r w:rsidRPr="0005640B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05640B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056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640B">
        <w:rPr>
          <w:rFonts w:ascii="Times New Roman" w:hAnsi="Times New Roman" w:cs="Times New Roman"/>
          <w:sz w:val="28"/>
          <w:szCs w:val="28"/>
        </w:rPr>
        <w:t>сапасына</w:t>
      </w:r>
      <w:proofErr w:type="spellEnd"/>
      <w:r w:rsidRPr="00056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640B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056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640B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</w:p>
    <w:p w:rsidR="00E274AE" w:rsidRPr="0005640B" w:rsidRDefault="00E274AE" w:rsidP="00E274AE">
      <w:pPr>
        <w:pStyle w:val="a5"/>
        <w:rPr>
          <w:sz w:val="28"/>
          <w:szCs w:val="28"/>
        </w:rPr>
      </w:pPr>
      <w:proofErr w:type="spellStart"/>
      <w:r w:rsidRPr="0005640B">
        <w:rPr>
          <w:sz w:val="28"/>
          <w:szCs w:val="28"/>
        </w:rPr>
        <w:t>Дайындалатын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өнімде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өндірістік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ақаулар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болмауы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тиіс</w:t>
      </w:r>
      <w:proofErr w:type="spellEnd"/>
      <w:r w:rsidRPr="0005640B">
        <w:rPr>
          <w:sz w:val="28"/>
          <w:szCs w:val="28"/>
        </w:rPr>
        <w:t>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proofErr w:type="spellStart"/>
      <w:r w:rsidRPr="0005640B">
        <w:rPr>
          <w:sz w:val="28"/>
          <w:szCs w:val="28"/>
        </w:rPr>
        <w:t>Қағаз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ақ</w:t>
      </w:r>
      <w:proofErr w:type="spellEnd"/>
      <w:r w:rsidRPr="0005640B">
        <w:rPr>
          <w:sz w:val="28"/>
          <w:szCs w:val="28"/>
        </w:rPr>
        <w:t xml:space="preserve">, таза, </w:t>
      </w:r>
      <w:proofErr w:type="spellStart"/>
      <w:r w:rsidRPr="0005640B">
        <w:rPr>
          <w:sz w:val="28"/>
          <w:szCs w:val="28"/>
        </w:rPr>
        <w:t>дақтарсыз</w:t>
      </w:r>
      <w:proofErr w:type="spellEnd"/>
      <w:r w:rsidRPr="0005640B">
        <w:rPr>
          <w:sz w:val="28"/>
          <w:szCs w:val="28"/>
        </w:rPr>
        <w:t xml:space="preserve">, </w:t>
      </w:r>
      <w:proofErr w:type="spellStart"/>
      <w:r w:rsidRPr="0005640B">
        <w:rPr>
          <w:sz w:val="28"/>
          <w:szCs w:val="28"/>
        </w:rPr>
        <w:t>бүктелген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іздерсіз</w:t>
      </w:r>
      <w:proofErr w:type="spellEnd"/>
      <w:r w:rsidRPr="0005640B">
        <w:rPr>
          <w:sz w:val="28"/>
          <w:szCs w:val="28"/>
        </w:rPr>
        <w:t xml:space="preserve">, </w:t>
      </w:r>
      <w:proofErr w:type="spellStart"/>
      <w:r w:rsidRPr="0005640B">
        <w:rPr>
          <w:sz w:val="28"/>
          <w:szCs w:val="28"/>
        </w:rPr>
        <w:t>жыртылмаған</w:t>
      </w:r>
      <w:proofErr w:type="spellEnd"/>
      <w:r w:rsidRPr="0005640B">
        <w:rPr>
          <w:sz w:val="28"/>
          <w:szCs w:val="28"/>
        </w:rPr>
        <w:t xml:space="preserve">, </w:t>
      </w:r>
      <w:proofErr w:type="spellStart"/>
      <w:r w:rsidRPr="0005640B">
        <w:rPr>
          <w:sz w:val="28"/>
          <w:szCs w:val="28"/>
        </w:rPr>
        <w:t>ластанбаған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және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басқа</w:t>
      </w:r>
      <w:proofErr w:type="spellEnd"/>
      <w:r w:rsidRPr="0005640B">
        <w:rPr>
          <w:sz w:val="28"/>
          <w:szCs w:val="28"/>
        </w:rPr>
        <w:t xml:space="preserve"> да </w:t>
      </w:r>
      <w:proofErr w:type="spellStart"/>
      <w:r w:rsidRPr="0005640B">
        <w:rPr>
          <w:sz w:val="28"/>
          <w:szCs w:val="28"/>
        </w:rPr>
        <w:t>зақымдануларсыз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болуы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тиіс</w:t>
      </w:r>
      <w:proofErr w:type="spellEnd"/>
      <w:r w:rsidRPr="0005640B">
        <w:rPr>
          <w:sz w:val="28"/>
          <w:szCs w:val="28"/>
        </w:rPr>
        <w:t>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proofErr w:type="spellStart"/>
      <w:r w:rsidRPr="0005640B">
        <w:rPr>
          <w:sz w:val="28"/>
          <w:szCs w:val="28"/>
        </w:rPr>
        <w:t>Түрлі-түсті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басып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шығару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анық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әрі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біркелкі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болуы</w:t>
      </w:r>
      <w:proofErr w:type="spellEnd"/>
      <w:r w:rsidRPr="0005640B">
        <w:rPr>
          <w:sz w:val="28"/>
          <w:szCs w:val="28"/>
        </w:rPr>
        <w:t xml:space="preserve">, </w:t>
      </w:r>
      <w:proofErr w:type="spellStart"/>
      <w:r w:rsidRPr="0005640B">
        <w:rPr>
          <w:sz w:val="28"/>
          <w:szCs w:val="28"/>
        </w:rPr>
        <w:t>бояудың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жағылуына</w:t>
      </w:r>
      <w:proofErr w:type="spellEnd"/>
      <w:r w:rsidRPr="0005640B">
        <w:rPr>
          <w:sz w:val="28"/>
          <w:szCs w:val="28"/>
        </w:rPr>
        <w:t xml:space="preserve">, </w:t>
      </w:r>
      <w:proofErr w:type="spellStart"/>
      <w:r w:rsidRPr="0005640B">
        <w:rPr>
          <w:sz w:val="28"/>
          <w:szCs w:val="28"/>
        </w:rPr>
        <w:t>жолақтардың</w:t>
      </w:r>
      <w:proofErr w:type="spellEnd"/>
      <w:r w:rsidRPr="0005640B">
        <w:rPr>
          <w:sz w:val="28"/>
          <w:szCs w:val="28"/>
        </w:rPr>
        <w:t xml:space="preserve">, </w:t>
      </w:r>
      <w:proofErr w:type="spellStart"/>
      <w:r w:rsidRPr="0005640B">
        <w:rPr>
          <w:sz w:val="28"/>
          <w:szCs w:val="28"/>
        </w:rPr>
        <w:t>басылмай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қалған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жерлердің</w:t>
      </w:r>
      <w:proofErr w:type="spellEnd"/>
      <w:r w:rsidRPr="0005640B">
        <w:rPr>
          <w:sz w:val="28"/>
          <w:szCs w:val="28"/>
        </w:rPr>
        <w:t xml:space="preserve">, </w:t>
      </w:r>
      <w:proofErr w:type="spellStart"/>
      <w:r w:rsidRPr="0005640B">
        <w:rPr>
          <w:sz w:val="28"/>
          <w:szCs w:val="28"/>
        </w:rPr>
        <w:t>бұрмаланулардың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және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басқа</w:t>
      </w:r>
      <w:proofErr w:type="spellEnd"/>
      <w:r w:rsidRPr="0005640B">
        <w:rPr>
          <w:sz w:val="28"/>
          <w:szCs w:val="28"/>
        </w:rPr>
        <w:t xml:space="preserve"> да </w:t>
      </w:r>
      <w:proofErr w:type="spellStart"/>
      <w:r w:rsidRPr="0005640B">
        <w:rPr>
          <w:sz w:val="28"/>
          <w:szCs w:val="28"/>
        </w:rPr>
        <w:t>баспа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ақауларының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болуына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жол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берілмеуі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тиіс</w:t>
      </w:r>
      <w:proofErr w:type="spellEnd"/>
      <w:r w:rsidRPr="0005640B">
        <w:rPr>
          <w:sz w:val="28"/>
          <w:szCs w:val="28"/>
        </w:rPr>
        <w:t>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proofErr w:type="spellStart"/>
      <w:r w:rsidRPr="0005640B">
        <w:rPr>
          <w:sz w:val="28"/>
          <w:szCs w:val="28"/>
        </w:rPr>
        <w:t>Мәтін</w:t>
      </w:r>
      <w:proofErr w:type="spellEnd"/>
      <w:r w:rsidRPr="0005640B">
        <w:rPr>
          <w:sz w:val="28"/>
          <w:szCs w:val="28"/>
        </w:rPr>
        <w:t xml:space="preserve">, </w:t>
      </w:r>
      <w:proofErr w:type="spellStart"/>
      <w:r w:rsidRPr="0005640B">
        <w:rPr>
          <w:sz w:val="28"/>
          <w:szCs w:val="28"/>
        </w:rPr>
        <w:t>деректемелер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және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графикалық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элементтер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бекітілген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макеттерге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сәйкес</w:t>
      </w:r>
      <w:proofErr w:type="spellEnd"/>
      <w:r w:rsidRPr="0005640B">
        <w:rPr>
          <w:sz w:val="28"/>
          <w:szCs w:val="28"/>
        </w:rPr>
        <w:t xml:space="preserve">, </w:t>
      </w:r>
      <w:proofErr w:type="spellStart"/>
      <w:r w:rsidRPr="0005640B">
        <w:rPr>
          <w:sz w:val="28"/>
          <w:szCs w:val="28"/>
        </w:rPr>
        <w:t>бұрмаланусыз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және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қиылып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қалмай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басылуы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тиіс</w:t>
      </w:r>
      <w:proofErr w:type="spellEnd"/>
      <w:r w:rsidRPr="0005640B">
        <w:rPr>
          <w:sz w:val="28"/>
          <w:szCs w:val="28"/>
        </w:rPr>
        <w:t>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proofErr w:type="spellStart"/>
      <w:r w:rsidRPr="0005640B">
        <w:rPr>
          <w:sz w:val="28"/>
          <w:szCs w:val="28"/>
        </w:rPr>
        <w:t>Қағаздың</w:t>
      </w:r>
      <w:proofErr w:type="spellEnd"/>
      <w:r w:rsidRPr="0005640B">
        <w:rPr>
          <w:sz w:val="28"/>
          <w:szCs w:val="28"/>
        </w:rPr>
        <w:t xml:space="preserve"> форматы мен </w:t>
      </w:r>
      <w:proofErr w:type="spellStart"/>
      <w:r w:rsidRPr="0005640B">
        <w:rPr>
          <w:sz w:val="28"/>
          <w:szCs w:val="28"/>
        </w:rPr>
        <w:t>кесілу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сапасы</w:t>
      </w:r>
      <w:proofErr w:type="spellEnd"/>
      <w:r w:rsidRPr="0005640B">
        <w:rPr>
          <w:sz w:val="28"/>
          <w:szCs w:val="28"/>
        </w:rPr>
        <w:t xml:space="preserve"> А4 </w:t>
      </w:r>
      <w:proofErr w:type="spellStart"/>
      <w:r w:rsidRPr="0005640B">
        <w:rPr>
          <w:sz w:val="28"/>
          <w:szCs w:val="28"/>
        </w:rPr>
        <w:t>өлшеміне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сәйкес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болуы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тиіс</w:t>
      </w:r>
      <w:proofErr w:type="spellEnd"/>
      <w:r w:rsidRPr="0005640B">
        <w:rPr>
          <w:sz w:val="28"/>
          <w:szCs w:val="28"/>
        </w:rPr>
        <w:t>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proofErr w:type="spellStart"/>
      <w:r w:rsidRPr="0005640B">
        <w:rPr>
          <w:sz w:val="28"/>
          <w:szCs w:val="28"/>
        </w:rPr>
        <w:t>Дайын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бланкілік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өнім</w:t>
      </w:r>
      <w:proofErr w:type="spellEnd"/>
      <w:r w:rsidRPr="0005640B">
        <w:rPr>
          <w:sz w:val="28"/>
          <w:szCs w:val="28"/>
        </w:rPr>
        <w:t xml:space="preserve"> осы </w:t>
      </w:r>
      <w:proofErr w:type="spellStart"/>
      <w:r w:rsidRPr="0005640B">
        <w:rPr>
          <w:sz w:val="28"/>
          <w:szCs w:val="28"/>
        </w:rPr>
        <w:t>техникалық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ерекшелікке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және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тапсырыс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беруші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бекіткен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үлгілерге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сәйкес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болуы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тиіс</w:t>
      </w:r>
      <w:proofErr w:type="spellEnd"/>
      <w:r w:rsidRPr="0005640B">
        <w:rPr>
          <w:sz w:val="28"/>
          <w:szCs w:val="28"/>
        </w:rPr>
        <w:t>.</w:t>
      </w:r>
    </w:p>
    <w:p w:rsidR="00E274AE" w:rsidRPr="0005640B" w:rsidRDefault="00E274AE" w:rsidP="00E274AE">
      <w:pPr>
        <w:pStyle w:val="3"/>
        <w:rPr>
          <w:rFonts w:ascii="Times New Roman" w:hAnsi="Times New Roman" w:cs="Times New Roman"/>
          <w:sz w:val="28"/>
          <w:szCs w:val="28"/>
        </w:rPr>
      </w:pPr>
      <w:r w:rsidRPr="0005640B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05640B">
        <w:rPr>
          <w:rFonts w:ascii="Times New Roman" w:hAnsi="Times New Roman" w:cs="Times New Roman"/>
          <w:sz w:val="28"/>
          <w:szCs w:val="28"/>
        </w:rPr>
        <w:t>Дайындауға</w:t>
      </w:r>
      <w:proofErr w:type="spellEnd"/>
      <w:r w:rsidRPr="00056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640B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056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640B">
        <w:rPr>
          <w:rFonts w:ascii="Times New Roman" w:hAnsi="Times New Roman" w:cs="Times New Roman"/>
          <w:sz w:val="28"/>
          <w:szCs w:val="28"/>
        </w:rPr>
        <w:t>жеткізуге</w:t>
      </w:r>
      <w:proofErr w:type="spellEnd"/>
      <w:r w:rsidRPr="00056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640B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056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640B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</w:p>
    <w:p w:rsidR="00E274AE" w:rsidRPr="0005640B" w:rsidRDefault="00E274AE" w:rsidP="00E274AE">
      <w:pPr>
        <w:pStyle w:val="a5"/>
        <w:rPr>
          <w:sz w:val="28"/>
          <w:szCs w:val="28"/>
        </w:rPr>
      </w:pPr>
      <w:proofErr w:type="spellStart"/>
      <w:r w:rsidRPr="0005640B">
        <w:rPr>
          <w:sz w:val="28"/>
          <w:szCs w:val="28"/>
        </w:rPr>
        <w:t>Тапсырыс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беруші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орындаушыға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бланкілердің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бекітілген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үлгілерін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электрондық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немесе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өзге</w:t>
      </w:r>
      <w:proofErr w:type="spellEnd"/>
      <w:r w:rsidRPr="0005640B">
        <w:rPr>
          <w:sz w:val="28"/>
          <w:szCs w:val="28"/>
        </w:rPr>
        <w:t xml:space="preserve"> де </w:t>
      </w:r>
      <w:proofErr w:type="spellStart"/>
      <w:r w:rsidRPr="0005640B">
        <w:rPr>
          <w:sz w:val="28"/>
          <w:szCs w:val="28"/>
        </w:rPr>
        <w:t>келісілген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форматта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ұсынады</w:t>
      </w:r>
      <w:proofErr w:type="spellEnd"/>
      <w:r w:rsidRPr="0005640B">
        <w:rPr>
          <w:sz w:val="28"/>
          <w:szCs w:val="28"/>
        </w:rPr>
        <w:t>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proofErr w:type="spellStart"/>
      <w:r w:rsidRPr="0005640B">
        <w:rPr>
          <w:sz w:val="28"/>
          <w:szCs w:val="28"/>
        </w:rPr>
        <w:lastRenderedPageBreak/>
        <w:t>Таралымды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дайындау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басталғанға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дейін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орындаушы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басып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шығаруға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әзірленген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макеттерді</w:t>
      </w:r>
      <w:proofErr w:type="spellEnd"/>
      <w:r w:rsidRPr="0005640B">
        <w:rPr>
          <w:sz w:val="28"/>
          <w:szCs w:val="28"/>
        </w:rPr>
        <w:t xml:space="preserve">, </w:t>
      </w:r>
      <w:proofErr w:type="spellStart"/>
      <w:r w:rsidRPr="0005640B">
        <w:rPr>
          <w:sz w:val="28"/>
          <w:szCs w:val="28"/>
        </w:rPr>
        <w:t>егер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оларды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дайындау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немесе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бейімдеу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қажет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болса</w:t>
      </w:r>
      <w:proofErr w:type="spellEnd"/>
      <w:r w:rsidRPr="0005640B">
        <w:rPr>
          <w:sz w:val="28"/>
          <w:szCs w:val="28"/>
        </w:rPr>
        <w:t xml:space="preserve">, </w:t>
      </w:r>
      <w:proofErr w:type="spellStart"/>
      <w:r w:rsidRPr="0005640B">
        <w:rPr>
          <w:sz w:val="28"/>
          <w:szCs w:val="28"/>
        </w:rPr>
        <w:t>тапсырыс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берушімен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келісуге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міндетті</w:t>
      </w:r>
      <w:proofErr w:type="spellEnd"/>
      <w:r w:rsidRPr="0005640B">
        <w:rPr>
          <w:sz w:val="28"/>
          <w:szCs w:val="28"/>
        </w:rPr>
        <w:t>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proofErr w:type="spellStart"/>
      <w:r w:rsidRPr="0005640B">
        <w:rPr>
          <w:sz w:val="28"/>
          <w:szCs w:val="28"/>
        </w:rPr>
        <w:t>Бланкілерді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дайындау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тапсырыс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беруші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макеттерді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келіскеннен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кейін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жүзеге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асырылады</w:t>
      </w:r>
      <w:proofErr w:type="spellEnd"/>
      <w:r w:rsidRPr="0005640B">
        <w:rPr>
          <w:sz w:val="28"/>
          <w:szCs w:val="28"/>
        </w:rPr>
        <w:t>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proofErr w:type="spellStart"/>
      <w:r w:rsidRPr="0005640B">
        <w:rPr>
          <w:sz w:val="28"/>
          <w:szCs w:val="28"/>
        </w:rPr>
        <w:t>Орындаушы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бланкілік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өнімдерді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белгіленген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атауларға</w:t>
      </w:r>
      <w:proofErr w:type="spellEnd"/>
      <w:r w:rsidRPr="0005640B">
        <w:rPr>
          <w:sz w:val="28"/>
          <w:szCs w:val="28"/>
        </w:rPr>
        <w:t xml:space="preserve">, </w:t>
      </w:r>
      <w:proofErr w:type="spellStart"/>
      <w:r w:rsidRPr="0005640B">
        <w:rPr>
          <w:sz w:val="28"/>
          <w:szCs w:val="28"/>
        </w:rPr>
        <w:t>санға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және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техникалық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сипаттамаларға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сәйкес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толық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көлемде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дайындауға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және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жеткізуге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міндетті</w:t>
      </w:r>
      <w:proofErr w:type="spellEnd"/>
      <w:r w:rsidRPr="0005640B">
        <w:rPr>
          <w:sz w:val="28"/>
          <w:szCs w:val="28"/>
        </w:rPr>
        <w:t>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proofErr w:type="spellStart"/>
      <w:r w:rsidRPr="0005640B">
        <w:rPr>
          <w:sz w:val="28"/>
          <w:szCs w:val="28"/>
        </w:rPr>
        <w:t>Дайын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өнім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тапсырыс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берушінің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мемлекеттік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сатып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алу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туралы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шартта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көрсетілген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мекенжайына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жеткізіледі</w:t>
      </w:r>
      <w:proofErr w:type="spellEnd"/>
      <w:r w:rsidRPr="0005640B">
        <w:rPr>
          <w:sz w:val="28"/>
          <w:szCs w:val="28"/>
        </w:rPr>
        <w:t>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proofErr w:type="spellStart"/>
      <w:r w:rsidRPr="0005640B">
        <w:rPr>
          <w:sz w:val="28"/>
          <w:szCs w:val="28"/>
        </w:rPr>
        <w:t>Дайындау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және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жеткізу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мерзімі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мемлекеттік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сатып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алу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туралы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шартта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айқындалады</w:t>
      </w:r>
      <w:proofErr w:type="spellEnd"/>
      <w:r w:rsidRPr="0005640B">
        <w:rPr>
          <w:sz w:val="28"/>
          <w:szCs w:val="28"/>
        </w:rPr>
        <w:t>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proofErr w:type="spellStart"/>
      <w:r w:rsidRPr="0005640B">
        <w:rPr>
          <w:sz w:val="28"/>
          <w:szCs w:val="28"/>
        </w:rPr>
        <w:t>Дайын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өнім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тасымалдау</w:t>
      </w:r>
      <w:proofErr w:type="spellEnd"/>
      <w:r w:rsidRPr="0005640B">
        <w:rPr>
          <w:sz w:val="28"/>
          <w:szCs w:val="28"/>
        </w:rPr>
        <w:t xml:space="preserve">, </w:t>
      </w:r>
      <w:proofErr w:type="spellStart"/>
      <w:r w:rsidRPr="0005640B">
        <w:rPr>
          <w:sz w:val="28"/>
          <w:szCs w:val="28"/>
        </w:rPr>
        <w:t>тиеу</w:t>
      </w:r>
      <w:proofErr w:type="spellEnd"/>
      <w:r w:rsidRPr="0005640B">
        <w:rPr>
          <w:sz w:val="28"/>
          <w:szCs w:val="28"/>
        </w:rPr>
        <w:t xml:space="preserve">, </w:t>
      </w:r>
      <w:proofErr w:type="spellStart"/>
      <w:r w:rsidRPr="0005640B">
        <w:rPr>
          <w:sz w:val="28"/>
          <w:szCs w:val="28"/>
        </w:rPr>
        <w:t>түсіру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және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сақтау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кезінде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оның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сақталуын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қамтамасыз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ететін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тәсілмен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қапталуы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тиіс</w:t>
      </w:r>
      <w:proofErr w:type="spellEnd"/>
      <w:r w:rsidRPr="0005640B">
        <w:rPr>
          <w:sz w:val="28"/>
          <w:szCs w:val="28"/>
        </w:rPr>
        <w:t>.</w:t>
      </w:r>
    </w:p>
    <w:p w:rsidR="00E274AE" w:rsidRPr="0005640B" w:rsidRDefault="00E274AE" w:rsidP="00E274AE">
      <w:pPr>
        <w:pStyle w:val="3"/>
        <w:rPr>
          <w:rFonts w:ascii="Times New Roman" w:hAnsi="Times New Roman" w:cs="Times New Roman"/>
          <w:sz w:val="28"/>
          <w:szCs w:val="28"/>
        </w:rPr>
      </w:pPr>
      <w:r w:rsidRPr="0005640B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05640B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056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640B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056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640B">
        <w:rPr>
          <w:rFonts w:ascii="Times New Roman" w:hAnsi="Times New Roman" w:cs="Times New Roman"/>
          <w:sz w:val="28"/>
          <w:szCs w:val="28"/>
        </w:rPr>
        <w:t>нәтижелерін</w:t>
      </w:r>
      <w:proofErr w:type="spellEnd"/>
      <w:r w:rsidRPr="00056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640B">
        <w:rPr>
          <w:rFonts w:ascii="Times New Roman" w:hAnsi="Times New Roman" w:cs="Times New Roman"/>
          <w:sz w:val="28"/>
          <w:szCs w:val="28"/>
        </w:rPr>
        <w:t>қабылдау</w:t>
      </w:r>
      <w:proofErr w:type="spellEnd"/>
      <w:r w:rsidRPr="00056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640B">
        <w:rPr>
          <w:rFonts w:ascii="Times New Roman" w:hAnsi="Times New Roman" w:cs="Times New Roman"/>
          <w:sz w:val="28"/>
          <w:szCs w:val="28"/>
        </w:rPr>
        <w:t>тәртібі</w:t>
      </w:r>
      <w:proofErr w:type="spellEnd"/>
    </w:p>
    <w:p w:rsidR="00E274AE" w:rsidRPr="0005640B" w:rsidRDefault="00E274AE" w:rsidP="00E274AE">
      <w:pPr>
        <w:pStyle w:val="a5"/>
        <w:rPr>
          <w:sz w:val="28"/>
          <w:szCs w:val="28"/>
        </w:rPr>
      </w:pPr>
      <w:proofErr w:type="spellStart"/>
      <w:r w:rsidRPr="0005640B">
        <w:rPr>
          <w:sz w:val="28"/>
          <w:szCs w:val="28"/>
        </w:rPr>
        <w:t>Көрсетілген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қызмет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нәтижелерін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тапсырыс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беруші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бланкілік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өнімдер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дайындалып</w:t>
      </w:r>
      <w:proofErr w:type="spellEnd"/>
      <w:r w:rsidRPr="0005640B">
        <w:rPr>
          <w:sz w:val="28"/>
          <w:szCs w:val="28"/>
        </w:rPr>
        <w:t xml:space="preserve">, </w:t>
      </w:r>
      <w:proofErr w:type="spellStart"/>
      <w:r w:rsidRPr="0005640B">
        <w:rPr>
          <w:sz w:val="28"/>
          <w:szCs w:val="28"/>
        </w:rPr>
        <w:t>нақты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жеткізілгеннен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кейін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қабылдайды</w:t>
      </w:r>
      <w:proofErr w:type="spellEnd"/>
      <w:r w:rsidRPr="0005640B">
        <w:rPr>
          <w:sz w:val="28"/>
          <w:szCs w:val="28"/>
        </w:rPr>
        <w:t>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proofErr w:type="spellStart"/>
      <w:r w:rsidRPr="0005640B">
        <w:rPr>
          <w:sz w:val="28"/>
          <w:szCs w:val="28"/>
        </w:rPr>
        <w:t>Қабылдау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кезінде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өнімнің</w:t>
      </w:r>
      <w:proofErr w:type="spellEnd"/>
      <w:r w:rsidRPr="0005640B">
        <w:rPr>
          <w:sz w:val="28"/>
          <w:szCs w:val="28"/>
        </w:rPr>
        <w:t xml:space="preserve"> саны, </w:t>
      </w:r>
      <w:proofErr w:type="spellStart"/>
      <w:r w:rsidRPr="0005640B">
        <w:rPr>
          <w:sz w:val="28"/>
          <w:szCs w:val="28"/>
        </w:rPr>
        <w:t>түрлері</w:t>
      </w:r>
      <w:proofErr w:type="spellEnd"/>
      <w:r w:rsidRPr="0005640B">
        <w:rPr>
          <w:sz w:val="28"/>
          <w:szCs w:val="28"/>
        </w:rPr>
        <w:t xml:space="preserve">, </w:t>
      </w:r>
      <w:proofErr w:type="spellStart"/>
      <w:r w:rsidRPr="0005640B">
        <w:rPr>
          <w:sz w:val="28"/>
          <w:szCs w:val="28"/>
        </w:rPr>
        <w:t>қағаз</w:t>
      </w:r>
      <w:proofErr w:type="spellEnd"/>
      <w:r w:rsidRPr="0005640B">
        <w:rPr>
          <w:sz w:val="28"/>
          <w:szCs w:val="28"/>
        </w:rPr>
        <w:t xml:space="preserve"> форматы, </w:t>
      </w:r>
      <w:proofErr w:type="spellStart"/>
      <w:r w:rsidRPr="0005640B">
        <w:rPr>
          <w:sz w:val="28"/>
          <w:szCs w:val="28"/>
        </w:rPr>
        <w:t>басып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шығару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сапасы</w:t>
      </w:r>
      <w:proofErr w:type="spellEnd"/>
      <w:r w:rsidRPr="0005640B">
        <w:rPr>
          <w:sz w:val="28"/>
          <w:szCs w:val="28"/>
        </w:rPr>
        <w:t xml:space="preserve">, </w:t>
      </w:r>
      <w:proofErr w:type="spellStart"/>
      <w:r w:rsidRPr="0005640B">
        <w:rPr>
          <w:sz w:val="28"/>
          <w:szCs w:val="28"/>
        </w:rPr>
        <w:t>бекітілген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үлгілерге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сәйкестігі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және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көзге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көрінетін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ақаулардың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болмауы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тексеріледі</w:t>
      </w:r>
      <w:proofErr w:type="spellEnd"/>
      <w:r w:rsidRPr="0005640B">
        <w:rPr>
          <w:sz w:val="28"/>
          <w:szCs w:val="28"/>
        </w:rPr>
        <w:t>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proofErr w:type="spellStart"/>
      <w:r w:rsidRPr="0005640B">
        <w:rPr>
          <w:sz w:val="28"/>
          <w:szCs w:val="28"/>
        </w:rPr>
        <w:t>Сәйкессіздіктер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анықталған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жағдайда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тапсырыс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беруші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Қазақстан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Республикасының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заңнамасында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және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шартта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көзделген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тәртіппен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және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мерзімдерде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кемшіліктерді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жоюды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немесе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сапасыз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өнімді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ауыстыруды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талап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етуге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құқылы</w:t>
      </w:r>
      <w:proofErr w:type="spellEnd"/>
      <w:r w:rsidRPr="0005640B">
        <w:rPr>
          <w:sz w:val="28"/>
          <w:szCs w:val="28"/>
        </w:rPr>
        <w:t>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proofErr w:type="spellStart"/>
      <w:r w:rsidRPr="0005640B">
        <w:rPr>
          <w:sz w:val="28"/>
          <w:szCs w:val="28"/>
        </w:rPr>
        <w:t>Орындаушының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кінәсінен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сапасыз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дайындалған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өнімнің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кемшіліктерін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жоюға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немесе</w:t>
      </w:r>
      <w:proofErr w:type="spellEnd"/>
      <w:r w:rsidRPr="0005640B">
        <w:rPr>
          <w:sz w:val="28"/>
          <w:szCs w:val="28"/>
        </w:rPr>
        <w:t xml:space="preserve"> оны </w:t>
      </w:r>
      <w:proofErr w:type="spellStart"/>
      <w:r w:rsidRPr="0005640B">
        <w:rPr>
          <w:sz w:val="28"/>
          <w:szCs w:val="28"/>
        </w:rPr>
        <w:t>ауыстыруға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байланысты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шығындарды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орындаушы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шарт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талаптарына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сәйкес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көтереді</w:t>
      </w:r>
      <w:proofErr w:type="spellEnd"/>
      <w:r w:rsidRPr="0005640B">
        <w:rPr>
          <w:sz w:val="28"/>
          <w:szCs w:val="28"/>
        </w:rPr>
        <w:t>.</w:t>
      </w:r>
    </w:p>
    <w:p w:rsidR="00E274AE" w:rsidRPr="0005640B" w:rsidRDefault="00E274AE" w:rsidP="00E274AE">
      <w:pPr>
        <w:pStyle w:val="3"/>
        <w:rPr>
          <w:rFonts w:ascii="Times New Roman" w:hAnsi="Times New Roman" w:cs="Times New Roman"/>
          <w:sz w:val="28"/>
          <w:szCs w:val="28"/>
        </w:rPr>
      </w:pPr>
      <w:r w:rsidRPr="0005640B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05640B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056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640B">
        <w:rPr>
          <w:rFonts w:ascii="Times New Roman" w:hAnsi="Times New Roman" w:cs="Times New Roman"/>
          <w:sz w:val="28"/>
          <w:szCs w:val="28"/>
        </w:rPr>
        <w:t>шарттар</w:t>
      </w:r>
      <w:proofErr w:type="spellEnd"/>
    </w:p>
    <w:p w:rsidR="00E274AE" w:rsidRPr="0005640B" w:rsidRDefault="00E274AE" w:rsidP="00E274AE">
      <w:pPr>
        <w:pStyle w:val="a5"/>
        <w:rPr>
          <w:sz w:val="28"/>
          <w:szCs w:val="28"/>
        </w:rPr>
      </w:pPr>
      <w:proofErr w:type="spellStart"/>
      <w:r w:rsidRPr="0005640B">
        <w:rPr>
          <w:sz w:val="28"/>
          <w:szCs w:val="28"/>
        </w:rPr>
        <w:t>Бекітілген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макеттерді</w:t>
      </w:r>
      <w:proofErr w:type="spellEnd"/>
      <w:r w:rsidRPr="0005640B">
        <w:rPr>
          <w:sz w:val="28"/>
          <w:szCs w:val="28"/>
        </w:rPr>
        <w:t xml:space="preserve">, </w:t>
      </w:r>
      <w:proofErr w:type="spellStart"/>
      <w:r w:rsidRPr="0005640B">
        <w:rPr>
          <w:sz w:val="28"/>
          <w:szCs w:val="28"/>
        </w:rPr>
        <w:t>деректемелерді</w:t>
      </w:r>
      <w:proofErr w:type="spellEnd"/>
      <w:r w:rsidRPr="0005640B">
        <w:rPr>
          <w:sz w:val="28"/>
          <w:szCs w:val="28"/>
        </w:rPr>
        <w:t xml:space="preserve">, </w:t>
      </w:r>
      <w:proofErr w:type="spellStart"/>
      <w:r w:rsidRPr="0005640B">
        <w:rPr>
          <w:sz w:val="28"/>
          <w:szCs w:val="28"/>
        </w:rPr>
        <w:t>түстік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безендіруді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және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басқа</w:t>
      </w:r>
      <w:proofErr w:type="spellEnd"/>
      <w:r w:rsidRPr="0005640B">
        <w:rPr>
          <w:sz w:val="28"/>
          <w:szCs w:val="28"/>
        </w:rPr>
        <w:t xml:space="preserve"> да </w:t>
      </w:r>
      <w:proofErr w:type="spellStart"/>
      <w:r w:rsidRPr="0005640B">
        <w:rPr>
          <w:sz w:val="28"/>
          <w:szCs w:val="28"/>
        </w:rPr>
        <w:t>элементтерді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тапсырыс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берушімен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келіспей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өзгертуге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жол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берілмейді</w:t>
      </w:r>
      <w:proofErr w:type="spellEnd"/>
      <w:r w:rsidRPr="0005640B">
        <w:rPr>
          <w:sz w:val="28"/>
          <w:szCs w:val="28"/>
        </w:rPr>
        <w:t>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proofErr w:type="spellStart"/>
      <w:r w:rsidRPr="0005640B">
        <w:rPr>
          <w:sz w:val="28"/>
          <w:szCs w:val="28"/>
        </w:rPr>
        <w:t>Қызмет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көрсету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нәтижесі</w:t>
      </w:r>
      <w:proofErr w:type="spellEnd"/>
      <w:r w:rsidRPr="0005640B">
        <w:rPr>
          <w:sz w:val="28"/>
          <w:szCs w:val="28"/>
        </w:rPr>
        <w:t xml:space="preserve"> — осы </w:t>
      </w:r>
      <w:proofErr w:type="spellStart"/>
      <w:r w:rsidRPr="0005640B">
        <w:rPr>
          <w:sz w:val="28"/>
          <w:szCs w:val="28"/>
        </w:rPr>
        <w:t>техникалық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ерекшеліктің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талаптарына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сәйкес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толық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көлемде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дайындалған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және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тапсырыс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берушіге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жеткізілген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бланкілік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өнімдер</w:t>
      </w:r>
      <w:proofErr w:type="spellEnd"/>
      <w:r w:rsidRPr="0005640B">
        <w:rPr>
          <w:sz w:val="28"/>
          <w:szCs w:val="28"/>
        </w:rPr>
        <w:t>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r w:rsidRPr="0005640B">
        <w:rPr>
          <w:sz w:val="28"/>
          <w:szCs w:val="28"/>
        </w:rPr>
        <w:lastRenderedPageBreak/>
        <w:t xml:space="preserve">Осы </w:t>
      </w:r>
      <w:proofErr w:type="spellStart"/>
      <w:r w:rsidRPr="0005640B">
        <w:rPr>
          <w:sz w:val="28"/>
          <w:szCs w:val="28"/>
        </w:rPr>
        <w:t>техникалық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ерекшелікте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реттелмеген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барлық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мәселелер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мемлекеттік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сатып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алу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туралы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шартпен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және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Қазақстан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Республикасының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қолданыстағы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заңнамасымен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реттеледі</w:t>
      </w:r>
      <w:proofErr w:type="spellEnd"/>
      <w:r w:rsidRPr="0005640B">
        <w:rPr>
          <w:sz w:val="28"/>
          <w:szCs w:val="28"/>
        </w:rPr>
        <w:t>.</w:t>
      </w:r>
    </w:p>
    <w:p w:rsidR="00E274AE" w:rsidRPr="0005640B" w:rsidRDefault="00E274AE" w:rsidP="00E274AE">
      <w:pPr>
        <w:pStyle w:val="a5"/>
        <w:rPr>
          <w:sz w:val="28"/>
          <w:szCs w:val="28"/>
        </w:rPr>
      </w:pPr>
      <w:proofErr w:type="spellStart"/>
      <w:r w:rsidRPr="0005640B">
        <w:rPr>
          <w:sz w:val="28"/>
          <w:szCs w:val="28"/>
        </w:rPr>
        <w:t>Ескерту</w:t>
      </w:r>
      <w:proofErr w:type="spellEnd"/>
      <w:r w:rsidRPr="0005640B">
        <w:rPr>
          <w:sz w:val="28"/>
          <w:szCs w:val="28"/>
        </w:rPr>
        <w:t xml:space="preserve">: </w:t>
      </w:r>
      <w:proofErr w:type="spellStart"/>
      <w:r w:rsidRPr="0005640B">
        <w:rPr>
          <w:sz w:val="28"/>
          <w:szCs w:val="28"/>
        </w:rPr>
        <w:t>мемлекеттік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сатып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алу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порталында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орналастырмас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бұрын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мемлекеттік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мекеменің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толық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ресми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атауын</w:t>
      </w:r>
      <w:proofErr w:type="spellEnd"/>
      <w:r w:rsidRPr="0005640B">
        <w:rPr>
          <w:sz w:val="28"/>
          <w:szCs w:val="28"/>
        </w:rPr>
        <w:t xml:space="preserve">, </w:t>
      </w:r>
      <w:proofErr w:type="spellStart"/>
      <w:r w:rsidRPr="0005640B">
        <w:rPr>
          <w:sz w:val="28"/>
          <w:szCs w:val="28"/>
        </w:rPr>
        <w:t>жеткізу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мекенжайын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және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шартта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белгіленетін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орындау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мерзімін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нақтылау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қажет</w:t>
      </w:r>
      <w:proofErr w:type="spellEnd"/>
      <w:r w:rsidRPr="0005640B">
        <w:rPr>
          <w:sz w:val="28"/>
          <w:szCs w:val="28"/>
        </w:rPr>
        <w:t xml:space="preserve">. </w:t>
      </w:r>
      <w:proofErr w:type="spellStart"/>
      <w:r w:rsidRPr="0005640B">
        <w:rPr>
          <w:sz w:val="28"/>
          <w:szCs w:val="28"/>
        </w:rPr>
        <w:t>Қазақша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мәтіндегі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мекеме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атауын</w:t>
      </w:r>
      <w:proofErr w:type="spellEnd"/>
      <w:r w:rsidRPr="0005640B">
        <w:rPr>
          <w:sz w:val="28"/>
          <w:szCs w:val="28"/>
        </w:rPr>
        <w:t xml:space="preserve"> да </w:t>
      </w:r>
      <w:proofErr w:type="spellStart"/>
      <w:r w:rsidRPr="0005640B">
        <w:rPr>
          <w:sz w:val="28"/>
          <w:szCs w:val="28"/>
        </w:rPr>
        <w:t>ұйымның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ресми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атауына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сәйкес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тексерген</w:t>
      </w:r>
      <w:proofErr w:type="spellEnd"/>
      <w:r w:rsidRPr="0005640B">
        <w:rPr>
          <w:sz w:val="28"/>
          <w:szCs w:val="28"/>
        </w:rPr>
        <w:t xml:space="preserve"> </w:t>
      </w:r>
      <w:proofErr w:type="spellStart"/>
      <w:r w:rsidRPr="0005640B">
        <w:rPr>
          <w:sz w:val="28"/>
          <w:szCs w:val="28"/>
        </w:rPr>
        <w:t>жөн</w:t>
      </w:r>
      <w:proofErr w:type="spellEnd"/>
      <w:r w:rsidRPr="0005640B">
        <w:rPr>
          <w:sz w:val="28"/>
          <w:szCs w:val="28"/>
        </w:rPr>
        <w:t>.</w:t>
      </w:r>
    </w:p>
    <w:p w:rsidR="00E274AE" w:rsidRPr="0005640B" w:rsidRDefault="00E274AE" w:rsidP="00E274AE">
      <w:pPr>
        <w:rPr>
          <w:rFonts w:ascii="Times New Roman" w:hAnsi="Times New Roman"/>
          <w:sz w:val="28"/>
          <w:szCs w:val="28"/>
        </w:rPr>
      </w:pPr>
    </w:p>
    <w:sectPr w:rsidR="00E274AE" w:rsidRPr="0005640B" w:rsidSect="008865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FD1"/>
    <w:rsid w:val="000019FC"/>
    <w:rsid w:val="0005640B"/>
    <w:rsid w:val="00114D9C"/>
    <w:rsid w:val="00186E5C"/>
    <w:rsid w:val="002A4941"/>
    <w:rsid w:val="0031627E"/>
    <w:rsid w:val="00392494"/>
    <w:rsid w:val="003A2327"/>
    <w:rsid w:val="00475639"/>
    <w:rsid w:val="005715CF"/>
    <w:rsid w:val="005827DD"/>
    <w:rsid w:val="0060145A"/>
    <w:rsid w:val="00616D35"/>
    <w:rsid w:val="00734251"/>
    <w:rsid w:val="00786AE8"/>
    <w:rsid w:val="00790FD1"/>
    <w:rsid w:val="00792C01"/>
    <w:rsid w:val="007F6376"/>
    <w:rsid w:val="00823010"/>
    <w:rsid w:val="00837EF0"/>
    <w:rsid w:val="008865BB"/>
    <w:rsid w:val="008E3F07"/>
    <w:rsid w:val="00902734"/>
    <w:rsid w:val="009928FD"/>
    <w:rsid w:val="00AD0909"/>
    <w:rsid w:val="00B230CA"/>
    <w:rsid w:val="00BD05B7"/>
    <w:rsid w:val="00CF33DA"/>
    <w:rsid w:val="00E17182"/>
    <w:rsid w:val="00E274AE"/>
    <w:rsid w:val="00F675AC"/>
    <w:rsid w:val="00F876B8"/>
    <w:rsid w:val="00FF4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A8F5B0-5441-4419-B13A-8EE45A94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2734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E274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74A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74A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02734"/>
    <w:rPr>
      <w:b/>
      <w:bCs/>
    </w:rPr>
  </w:style>
  <w:style w:type="character" w:styleId="a4">
    <w:name w:val="Hyperlink"/>
    <w:basedOn w:val="a0"/>
    <w:uiPriority w:val="99"/>
    <w:unhideWhenUsed/>
    <w:rsid w:val="00B230CA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7F63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F637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7F6376"/>
  </w:style>
  <w:style w:type="character" w:customStyle="1" w:styleId="10">
    <w:name w:val="Заголовок 1 Знак"/>
    <w:basedOn w:val="a0"/>
    <w:link w:val="1"/>
    <w:uiPriority w:val="9"/>
    <w:rsid w:val="00E27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semiHidden/>
    <w:unhideWhenUsed/>
    <w:rsid w:val="00E274A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274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E274A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51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7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49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07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94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82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173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77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0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46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94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885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97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3F99B7-3C62-42F8-B748-87549B52D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6</Pages>
  <Words>1173</Words>
  <Characters>6687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МС</cp:lastModifiedBy>
  <cp:revision>4</cp:revision>
  <dcterms:created xsi:type="dcterms:W3CDTF">2026-10-22T11:06:00Z</dcterms:created>
  <dcterms:modified xsi:type="dcterms:W3CDTF">2026-10-22T18:17:00Z</dcterms:modified>
</cp:coreProperties>
</file>