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569" w:rsidRDefault="008735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М</w:t>
      </w:r>
      <w:r w:rsidR="005D169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емлекеттік мекеменің атауы көрсетілген маңдайшаның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дайындауға арналған</w:t>
      </w:r>
    </w:p>
    <w:p w:rsidR="00DA2569" w:rsidRDefault="005D1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ТЕХНИКАЛЫҚ СИПАТТАМА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br/>
      </w:r>
      <w:r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(Қазақстан Республикасы Әділет министрлігінде 2023 жылғы 11 желтоқсанда № 33759 тіркелген Қазақстан Республикасы Өнеркәсіп және құрылыс министрінің міндетін атқарушының 2023 жылғы 6 желтоқсандағы № 114 бұйрығына сәйкес)</w:t>
      </w:r>
    </w:p>
    <w:p w:rsidR="00DA2569" w:rsidRDefault="00DA25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A2569" w:rsidRDefault="005D16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Жалпы талаптар</w:t>
      </w:r>
    </w:p>
    <w:p w:rsidR="00DA2569" w:rsidRDefault="005D169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Маңдайша мемлекеттік және орыс тілдерінде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жеке екі бөлек тақтайша түрінде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дайындалады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және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горизонталь бағытта, бір деңгейде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орналастырылады.</w:t>
      </w:r>
    </w:p>
    <w:p w:rsidR="00DA2569" w:rsidRDefault="005D1692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Әр тақтайшаның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өлшемі кемінде 60 х 80 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болуы тиіс.</w:t>
      </w:r>
    </w:p>
    <w:p w:rsidR="00DA2569" w:rsidRDefault="005D1692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егізі: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қалыңдығы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см-ден 2 см-ге дейінгі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ламинатталған, ылғалға төзімді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немесе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композит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2569" w:rsidRDefault="005D1692">
      <w:pPr>
        <w:pStyle w:val="a9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Қазақстан Республикасының Мемлекеттік Елтаңбасы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маңдайшаның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жоғарғы үштен бірінің ортасында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көлемді түрде орналастырылады. Елтаңбаның диаметрі 12-13 см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құрайды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оның биіктігі мен Елтаңбаның диаметріне қатынасы 1:5 болуы керек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</w:p>
    <w:p w:rsidR="00DA2569" w:rsidRDefault="005D1692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Материалы: пластик немесе ПВХ,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алтын түсті фольгамен жабылған немесе боялған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DA2569" w:rsidRDefault="005D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Елтаңба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СТ РК 989-2014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техникалық құжаттамасына сәйкес жасалады.Елтаңбаның бояуы: алтын және көк түстер. </w:t>
      </w:r>
    </w:p>
    <w:p w:rsidR="00DA2569" w:rsidRDefault="005D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Шаңырақ ішіндегі дөңес бөліктің, кереге арасындағы және шұғылалардың арасындағы кеңістік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көк түсті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Елтаңбаның қалған бөліктері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алтын түске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«ҚАЗАҚСТАН» жазуының асты </w:t>
      </w: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қара алтын түспен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боялады.</w:t>
      </w:r>
    </w:p>
    <w:p w:rsidR="00DA2569" w:rsidRDefault="005D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Елтаңбаның астында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тақтайшаның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төменгі екіден бір бөлігінде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мынадай мәтін орналасады:</w:t>
      </w:r>
    </w:p>
    <w:p w:rsidR="00DA2569" w:rsidRDefault="00DA25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A2569" w:rsidRPr="006530CE" w:rsidRDefault="005D1692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Қазақ тіліндегі тақтайша (сол жақ):</w:t>
      </w:r>
      <w:r w:rsidR="002F3D8D"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     </w:t>
      </w:r>
    </w:p>
    <w:p w:rsidR="002F3D8D" w:rsidRPr="006530CE" w:rsidRDefault="006530CE" w:rsidP="002F3D8D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«</w:t>
      </w:r>
      <w:r w:rsidR="002F3D8D"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А</w:t>
      </w: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қтөбе облысының ветеринария басқармасы» мемлекеттік мекемесінің шаруашылық жүргізу құқығындағы «Мәртөк аудандық ветеринарлық стансасы» мемлекеттік коммуналдық кәсіпорыны</w:t>
      </w:r>
    </w:p>
    <w:p w:rsidR="002F3D8D" w:rsidRPr="006530CE" w:rsidRDefault="002F3D8D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</w:p>
    <w:p w:rsidR="006530CE" w:rsidRDefault="005D169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  <w:t xml:space="preserve">Орыс тіліндегі тақтайша (оң жақ): </w:t>
      </w:r>
    </w:p>
    <w:p w:rsidR="002F3D8D" w:rsidRPr="006530CE" w:rsidRDefault="002F3D8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Г</w:t>
      </w:r>
      <w:r w:rsidR="006530CE"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осударственное коммунальное предприятие «Мартукская районная ветеринарная станция» на праве хозяйственного ведения государственного учреждения «Управления ветеринарии Актюбинской области</w:t>
      </w: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p w:rsidR="002F3D8D" w:rsidRDefault="002F3D8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</w:pPr>
    </w:p>
    <w:p w:rsidR="00DA2569" w:rsidRDefault="005D1692" w:rsidP="002F3D8D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Әріптердің биіктігі: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кемінде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см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Қаріп: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Book Antiqua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Қаптама: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ORACAL немесе ұқсас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жабысқақ винил пленка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Фон:</w:t>
      </w:r>
      <w:r w:rsidR="006530C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көк түсті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Әріптердің түсі: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алтын түсті каттерлі кескін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</w:t>
      </w:r>
    </w:p>
    <w:p w:rsidR="00DA2569" w:rsidRDefault="005D169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Шеттері: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кемінде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болатын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алтын түсті жиек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(жабысқақ пленка, алюминий немесе пластик қалып)</w:t>
      </w:r>
    </w:p>
    <w:p w:rsidR="00DA2569" w:rsidRDefault="005D1692">
      <w:pPr>
        <w:numPr>
          <w:ilvl w:val="0"/>
          <w:numId w:val="2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Бекіту: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жақты жабысқақ лента</w:t>
      </w:r>
    </w:p>
    <w:p w:rsidR="00DA2569" w:rsidRDefault="005D1692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Жеткізушіге қойылатын талаптар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Басып шығаруға дейін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макетті келісуге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міндетті</w:t>
      </w:r>
    </w:p>
    <w:p w:rsidR="00770548" w:rsidRPr="00770548" w:rsidRDefault="005D1692" w:rsidP="0077054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054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Мекенжай бойынша маңдайшаны</w:t>
      </w:r>
      <w:r w:rsidRPr="00770548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орнату</w:t>
      </w:r>
      <w:r w:rsidRPr="0077054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: </w:t>
      </w:r>
      <w:r w:rsidR="007705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3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қтөбе </w:t>
      </w:r>
      <w:r w:rsidR="007705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облысы  </w:t>
      </w:r>
      <w:r w:rsidR="00653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Мәртөк </w:t>
      </w:r>
      <w:r w:rsidR="0077054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ауданы,</w:t>
      </w:r>
      <w:r w:rsidR="00653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Мәртөк ауылы</w:t>
      </w:r>
      <w:r w:rsidR="0077054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653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Панфилова</w:t>
      </w:r>
      <w:r w:rsidR="0077054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көшесі 5</w:t>
      </w:r>
      <w:r w:rsidR="00653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</w:t>
      </w:r>
      <w:r w:rsidR="0077054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     </w:t>
      </w:r>
    </w:p>
    <w:p w:rsidR="00DA2569" w:rsidRPr="00770548" w:rsidRDefault="005D1692" w:rsidP="0077054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0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Жеткізу, демонтаж және монтаж жұмыстары жеткізушінің күшімен жүзеге асырылады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Жеткізуші жұмыстың толық орындалуын растауға міндетті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Ақау немесе сәйкессіздік болған жағдайда — түзету жұмыстарын өз есебінен дереу орындауы тиіс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Өнімнің сапасына толық жауапкершілік Қазақстан Республикасының заңнамасына сәйкес</w:t>
      </w:r>
    </w:p>
    <w:p w:rsidR="00DA2569" w:rsidRPr="006530CE" w:rsidRDefault="005D1692" w:rsidP="0011116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30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Жеткізушінің орналасқан жері: </w:t>
      </w:r>
      <w:r w:rsidR="006530C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53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қтөбе </w:t>
      </w:r>
      <w:r w:rsidR="00653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облысы  </w:t>
      </w:r>
      <w:r w:rsidR="006530C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Мәртөк ауданы, Мәртөк ауылы, Панфилова  көшесі 50.</w:t>
      </w: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DA2569" w:rsidRDefault="00DA256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6530CE" w:rsidRDefault="006530C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6530CE" w:rsidRDefault="006530C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DA25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 w:eastAsia="ru-RU"/>
        </w:rPr>
      </w:pPr>
    </w:p>
    <w:p w:rsidR="00DA2569" w:rsidRDefault="005D169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изготовление вывески с наименованием 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коммунального государственного учреждения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(в соответствии с </w:t>
      </w:r>
      <w:r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Приказом и.о. Министра промышленности и строительства Республики Казахстан от 6 декабря 2023 года № 114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br/>
        <w:t xml:space="preserve">зарегистрированным в Министерстве юстиции Республики Казахстан </w:t>
      </w:r>
    </w:p>
    <w:p w:rsidR="00DA2569" w:rsidRDefault="005D1692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11 декабря 2023 года № 33759).</w:t>
      </w:r>
    </w:p>
    <w:p w:rsidR="00DA2569" w:rsidRDefault="005D1692">
      <w:pPr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Вывеска изготавливается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 двух языках — государственном и русском — в виде отдельных табличек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размещённых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друг с другом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одном уровне в горизонтальной ориентации.</w:t>
      </w:r>
    </w:p>
    <w:p w:rsidR="00DA2569" w:rsidRDefault="005D1692">
      <w:pPr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Размер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каждой таблички: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 менее 60 х 80 см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2569" w:rsidRDefault="005D1692">
      <w:pPr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Подложка: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 толщиной 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 см до 2 см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- ламинированная влагостойкая ДСП или композит влагостойкий.</w:t>
      </w:r>
    </w:p>
    <w:p w:rsidR="00DA2569" w:rsidRDefault="005D1692">
      <w:pPr>
        <w:pStyle w:val="a9"/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Государственный Герб Республики Казахстан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размещается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центру верхней трети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вывески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объемном исполнении. Диаметр Герба составляет 12–13 см. Соотношение высоты вывески к диаметру Герба составляет 5:1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2569" w:rsidRDefault="005D1692">
      <w:pPr>
        <w:pStyle w:val="a9"/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Пластиковый или ПВХ, фольгированный золотом или окрашен под золото. </w:t>
      </w:r>
    </w:p>
    <w:p w:rsidR="00DA2569" w:rsidRDefault="005D1692">
      <w:pPr>
        <w:pStyle w:val="a9"/>
        <w:tabs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Герб изготавливается в строгом соответствии с технической документацией (СТ РК 989-2014).</w:t>
      </w:r>
    </w:p>
    <w:p w:rsidR="00DA2569" w:rsidRDefault="005D1692">
      <w:pPr>
        <w:pStyle w:val="a9"/>
        <w:tabs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Государственный Герб окрашен в золотой и голубой цвета. Пространство между лучами, на выпуклой части внутри «Шанырака» и между «Кереге» покрывается голубым цветом, остальные части Герба — покрываются цветом золота, цвет фона под надписью «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ҚАЗАҚСТАН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 покрывается затемненным цветом золота.</w:t>
      </w:r>
    </w:p>
    <w:p w:rsidR="00DA2569" w:rsidRDefault="005D1692">
      <w:pPr>
        <w:pStyle w:val="a9"/>
        <w:numPr>
          <w:ilvl w:val="0"/>
          <w:numId w:val="4"/>
        </w:numPr>
        <w:tabs>
          <w:tab w:val="clear" w:pos="720"/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Ниже Герба, в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нижних 2/3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таблички, располагается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наименование </w:t>
      </w:r>
      <w:r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 xml:space="preserve">коммунального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государственного учреждения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A2569" w:rsidRDefault="005D1692">
      <w:pPr>
        <w:pStyle w:val="a9"/>
        <w:tabs>
          <w:tab w:val="left" w:pos="0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Левая часть (на казахском):</w:t>
      </w:r>
    </w:p>
    <w:p w:rsidR="006530CE" w:rsidRPr="006530CE" w:rsidRDefault="006530CE" w:rsidP="006530CE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«Ақтөбе облысының ветеринария басқармасы» мемлекеттік мекемесінің шаруашылық жүргізу құқығындағы «Мәртөк аудандық ветеринарлық стансасы» мемлекеттік коммуналдық кәсіпорыны</w:t>
      </w:r>
    </w:p>
    <w:p w:rsidR="006530CE" w:rsidRPr="006530CE" w:rsidRDefault="006530CE" w:rsidP="006530CE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</w:pPr>
    </w:p>
    <w:p w:rsidR="006530CE" w:rsidRDefault="006530CE" w:rsidP="006530CE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  <w:t xml:space="preserve">Правая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часть (на русском):</w:t>
      </w:r>
    </w:p>
    <w:p w:rsidR="006530CE" w:rsidRPr="006530CE" w:rsidRDefault="006530CE" w:rsidP="006530C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>Государственное коммунальное предприятие «Мартукская районная ветеринарная станция» на праве хозяйственного ведения государственного учреждения «Управления ветеринарии Актюбинской области</w:t>
      </w:r>
      <w:r w:rsidRPr="006530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p w:rsidR="006530CE" w:rsidRDefault="006530CE" w:rsidP="006530C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kk-KZ" w:eastAsia="ru-RU"/>
        </w:rPr>
      </w:pPr>
    </w:p>
    <w:p w:rsidR="00DA2569" w:rsidRDefault="005D1692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u w:val="single"/>
          <w:lang w:val="kk-KZ" w:eastAsia="ru-RU"/>
        </w:rPr>
        <w:t xml:space="preserve">    </w:t>
      </w:r>
    </w:p>
    <w:p w:rsidR="00DA2569" w:rsidRDefault="005D16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Высота букв текста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не менее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 см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Шрифт: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Book Antiqua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Покрытие: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самоклеящаяся виниловая плёнка ORACAL или аналог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Фон</w:t>
      </w:r>
      <w:r>
        <w:rPr>
          <w:rFonts w:ascii="Times New Roman" w:eastAsia="Times New Roman" w:hAnsi="Times New Roman"/>
          <w:b/>
          <w:bCs/>
          <w:sz w:val="28"/>
          <w:szCs w:val="28"/>
          <w:lang w:val="kk-KZ" w:eastAsia="ru-RU"/>
        </w:rPr>
        <w:t xml:space="preserve"> полотна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 синий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Цвет букв: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золотой,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каттерная резка/аппликация</w:t>
      </w:r>
    </w:p>
    <w:p w:rsidR="00DA2569" w:rsidRDefault="005D169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Рамка по периметру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золотого цвета, шириной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не менее 3 см,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клейкая плёнка, алюминий или пластиковый молдинг.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DA2569" w:rsidRDefault="005D1692">
      <w:pPr>
        <w:numPr>
          <w:ilvl w:val="0"/>
          <w:numId w:val="4"/>
        </w:numPr>
        <w:spacing w:before="100" w:beforeAutospacing="1" w:after="0" w:afterAutospacing="1" w:line="240" w:lineRule="auto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Крепление: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двусторонний скотч </w:t>
      </w:r>
    </w:p>
    <w:p w:rsidR="00DA2569" w:rsidRDefault="005D1692">
      <w:pPr>
        <w:spacing w:before="100" w:beforeAutospacing="1" w:after="0" w:afterAutospacing="1" w:line="240" w:lineRule="auto"/>
        <w:ind w:left="360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Требования к Поставщику: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Обязательно предоставление макета для согласования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 печатью</w:t>
      </w:r>
    </w:p>
    <w:p w:rsidR="00DA2569" w:rsidRDefault="005D16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Демонтаж и монтаж вывески по адресу, указанному Заказчиком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="007331BF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О</w:t>
      </w:r>
      <w:r w:rsidR="00511E94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бласть А</w:t>
      </w:r>
      <w:r w:rsidR="00AC6CF7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ктобе Мартукский район </w:t>
      </w:r>
      <w:r w:rsidR="002C714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с.</w:t>
      </w:r>
      <w:r w:rsidR="00AC6CF7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Мартук </w:t>
      </w:r>
      <w:r w:rsidR="002C714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улица </w:t>
      </w:r>
      <w:r w:rsidR="00AC6CF7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Панфилова 50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Доставка и демонтаж осуществляются силами Поставщика;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Поставщик обязан подтвердить выполнение работ;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брака или несоответствий — устранение за счёт Поставщика в кратчайшие сроки;</w:t>
      </w:r>
    </w:p>
    <w:p w:rsidR="00DA2569" w:rsidRDefault="005D169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Несет полную ответственность за качество продукции — в соответствии с законодательством РК;</w:t>
      </w:r>
    </w:p>
    <w:p w:rsidR="00DA2569" w:rsidRDefault="00DA2569">
      <w:pPr>
        <w:jc w:val="both"/>
        <w:rPr>
          <w:rFonts w:ascii="Times New Roman" w:hAnsi="Times New Roman"/>
          <w:sz w:val="28"/>
          <w:szCs w:val="28"/>
        </w:rPr>
      </w:pPr>
    </w:p>
    <w:p w:rsidR="00DA2569" w:rsidRDefault="00DA2569">
      <w:pPr>
        <w:rPr>
          <w:rFonts w:ascii="Times New Roman" w:hAnsi="Times New Roman" w:cs="Times New Roman"/>
          <w:sz w:val="28"/>
          <w:szCs w:val="28"/>
        </w:rPr>
      </w:pPr>
    </w:p>
    <w:sectPr w:rsidR="00DA2569" w:rsidSect="00DA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CC6" w:rsidRDefault="00E14CC6">
      <w:pPr>
        <w:spacing w:line="240" w:lineRule="auto"/>
      </w:pPr>
      <w:r>
        <w:separator/>
      </w:r>
    </w:p>
  </w:endnote>
  <w:endnote w:type="continuationSeparator" w:id="0">
    <w:p w:rsidR="00E14CC6" w:rsidRDefault="00E14C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CC6" w:rsidRDefault="00E14CC6">
      <w:pPr>
        <w:spacing w:after="0"/>
      </w:pPr>
      <w:r>
        <w:separator/>
      </w:r>
    </w:p>
  </w:footnote>
  <w:footnote w:type="continuationSeparator" w:id="0">
    <w:p w:rsidR="00E14CC6" w:rsidRDefault="00E14CC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85497"/>
    <w:multiLevelType w:val="multilevel"/>
    <w:tmpl w:val="08A85497"/>
    <w:lvl w:ilvl="0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96F4C"/>
    <w:multiLevelType w:val="multilevel"/>
    <w:tmpl w:val="11D96F4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A21884"/>
    <w:multiLevelType w:val="multilevel"/>
    <w:tmpl w:val="2BA2188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C1237B"/>
    <w:multiLevelType w:val="multilevel"/>
    <w:tmpl w:val="4DC1237B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A278EC"/>
    <w:multiLevelType w:val="multilevel"/>
    <w:tmpl w:val="6FA278E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5F14"/>
    <w:rsid w:val="00001DEA"/>
    <w:rsid w:val="00057A98"/>
    <w:rsid w:val="0009580B"/>
    <w:rsid w:val="001649ED"/>
    <w:rsid w:val="001A2643"/>
    <w:rsid w:val="001D55F2"/>
    <w:rsid w:val="00281863"/>
    <w:rsid w:val="002A21B5"/>
    <w:rsid w:val="002C7142"/>
    <w:rsid w:val="002D1C07"/>
    <w:rsid w:val="002F09AD"/>
    <w:rsid w:val="002F3D8D"/>
    <w:rsid w:val="00332775"/>
    <w:rsid w:val="003A6B08"/>
    <w:rsid w:val="00495BD6"/>
    <w:rsid w:val="004E61FD"/>
    <w:rsid w:val="00500D71"/>
    <w:rsid w:val="00511E94"/>
    <w:rsid w:val="00585B5E"/>
    <w:rsid w:val="005870D9"/>
    <w:rsid w:val="005B2136"/>
    <w:rsid w:val="005D1692"/>
    <w:rsid w:val="005E53EF"/>
    <w:rsid w:val="006530CE"/>
    <w:rsid w:val="00706CB1"/>
    <w:rsid w:val="007331BF"/>
    <w:rsid w:val="00735CA8"/>
    <w:rsid w:val="00744F07"/>
    <w:rsid w:val="00770548"/>
    <w:rsid w:val="00795FC2"/>
    <w:rsid w:val="0087356F"/>
    <w:rsid w:val="008D3B03"/>
    <w:rsid w:val="008E1657"/>
    <w:rsid w:val="00A10447"/>
    <w:rsid w:val="00A15063"/>
    <w:rsid w:val="00A87289"/>
    <w:rsid w:val="00AC6CF7"/>
    <w:rsid w:val="00B15369"/>
    <w:rsid w:val="00B370ED"/>
    <w:rsid w:val="00B9234B"/>
    <w:rsid w:val="00BA5F14"/>
    <w:rsid w:val="00BE72BD"/>
    <w:rsid w:val="00C15BCD"/>
    <w:rsid w:val="00C628B5"/>
    <w:rsid w:val="00C87A2E"/>
    <w:rsid w:val="00CC52C8"/>
    <w:rsid w:val="00D60619"/>
    <w:rsid w:val="00D86C9D"/>
    <w:rsid w:val="00DA2569"/>
    <w:rsid w:val="00DA78E7"/>
    <w:rsid w:val="00DC77DD"/>
    <w:rsid w:val="00DD0D08"/>
    <w:rsid w:val="00DF7B89"/>
    <w:rsid w:val="00E14CC6"/>
    <w:rsid w:val="00E46AC4"/>
    <w:rsid w:val="00F20300"/>
    <w:rsid w:val="00FE7B8C"/>
    <w:rsid w:val="00FF3975"/>
    <w:rsid w:val="6CF27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4CC01"/>
  <w15:docId w15:val="{E9AF15E2-EFD9-429F-B449-6F2DE3A5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56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DA256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rsid w:val="00DA256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unhideWhenUsed/>
    <w:qFormat/>
    <w:rsid w:val="00DA2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DA2569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DA2569"/>
    <w:pPr>
      <w:ind w:left="720"/>
      <w:contextualSpacing/>
    </w:pPr>
  </w:style>
  <w:style w:type="character" w:customStyle="1" w:styleId="a6">
    <w:name w:val="Верхний колонтитул Знак"/>
    <w:basedOn w:val="a0"/>
    <w:link w:val="a5"/>
    <w:uiPriority w:val="99"/>
    <w:semiHidden/>
    <w:qFormat/>
    <w:rsid w:val="00DA2569"/>
  </w:style>
  <w:style w:type="character" w:customStyle="1" w:styleId="a8">
    <w:name w:val="Нижний колонтитул Знак"/>
    <w:basedOn w:val="a0"/>
    <w:link w:val="a7"/>
    <w:uiPriority w:val="99"/>
    <w:semiHidden/>
    <w:rsid w:val="00DA2569"/>
  </w:style>
  <w:style w:type="paragraph" w:styleId="aa">
    <w:name w:val="No Spacing"/>
    <w:uiPriority w:val="1"/>
    <w:qFormat/>
    <w:rsid w:val="00DA256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2025-07-04T07:40:00Z</cp:lastPrinted>
  <dcterms:created xsi:type="dcterms:W3CDTF">2026-10-09T11:34:00Z</dcterms:created>
  <dcterms:modified xsi:type="dcterms:W3CDTF">2026-10-12T06:06:00Z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eyJoZGlkIjoiMWRhMmM5NmM0YzZmMjQxNGY4YTU5ZTNkNTQ1MTc4NmYifQ==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101C17A9E8524F0FA276B27BD104F3E0_12</vt:lpwstr>
  </property>
</Properties>
</file>