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9"/>
        <w:gridCol w:w="6984"/>
      </w:tblGrid>
      <w:tr w:rsidR="003B39AA" w:rsidRPr="0062178A" w14:paraId="77942D5C" w14:textId="77777777" w:rsidTr="00915427">
        <w:tc>
          <w:tcPr>
            <w:tcW w:w="8188" w:type="dxa"/>
          </w:tcPr>
          <w:p w14:paraId="72F2CC53" w14:textId="77777777" w:rsidR="003B39AA" w:rsidRPr="0062178A" w:rsidRDefault="003B39AA" w:rsidP="00915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359A329B" w14:textId="77777777" w:rsidR="003B39AA" w:rsidRPr="0062178A" w:rsidRDefault="003B39AA" w:rsidP="0091542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9AA" w:rsidRPr="0062178A" w14:paraId="1B31B4AB" w14:textId="77777777" w:rsidTr="00915427">
        <w:tc>
          <w:tcPr>
            <w:tcW w:w="8188" w:type="dxa"/>
          </w:tcPr>
          <w:p w14:paraId="0A9D2673" w14:textId="71296EC2" w:rsidR="003B39AA" w:rsidRPr="0062178A" w:rsidRDefault="003B39AA" w:rsidP="00915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49D8BF5A" w14:textId="77777777" w:rsidR="003B39AA" w:rsidRPr="0062178A" w:rsidRDefault="003B39AA" w:rsidP="00915427">
            <w:pPr>
              <w:tabs>
                <w:tab w:val="left" w:pos="4694"/>
                <w:tab w:val="left" w:pos="6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c"/>
        <w:tblpPr w:leftFromText="180" w:rightFromText="180" w:vertAnchor="text" w:horzAnchor="margin" w:tblpX="108" w:tblpY="56"/>
        <w:tblW w:w="4998" w:type="pct"/>
        <w:tblLayout w:type="fixed"/>
        <w:tblLook w:val="04A0" w:firstRow="1" w:lastRow="0" w:firstColumn="1" w:lastColumn="0" w:noHBand="0" w:noVBand="1"/>
      </w:tblPr>
      <w:tblGrid>
        <w:gridCol w:w="649"/>
        <w:gridCol w:w="2162"/>
        <w:gridCol w:w="692"/>
        <w:gridCol w:w="1062"/>
        <w:gridCol w:w="1311"/>
        <w:gridCol w:w="950"/>
        <w:gridCol w:w="1311"/>
        <w:gridCol w:w="789"/>
        <w:gridCol w:w="851"/>
        <w:gridCol w:w="1561"/>
        <w:gridCol w:w="1569"/>
        <w:gridCol w:w="1760"/>
      </w:tblGrid>
      <w:tr w:rsidR="003B39AA" w14:paraId="5A6CC872" w14:textId="77777777" w:rsidTr="00915427">
        <w:trPr>
          <w:trHeight w:val="841"/>
        </w:trPr>
        <w:tc>
          <w:tcPr>
            <w:tcW w:w="221" w:type="pct"/>
            <w:vMerge w:val="restart"/>
            <w:vAlign w:val="center"/>
          </w:tcPr>
          <w:p w14:paraId="5CECB6D9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737" w:type="pct"/>
            <w:vMerge w:val="restart"/>
            <w:vAlign w:val="center"/>
          </w:tcPr>
          <w:p w14:paraId="002F7B8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                   Наименование</w:t>
            </w:r>
          </w:p>
        </w:tc>
        <w:tc>
          <w:tcPr>
            <w:tcW w:w="236" w:type="pct"/>
            <w:vMerge w:val="restart"/>
          </w:tcPr>
          <w:p w14:paraId="38A38619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Ед. изм</w:t>
            </w:r>
          </w:p>
          <w:p w14:paraId="745C378F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10CC664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Кол-во 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0C7D93D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Периодичность </w:t>
            </w:r>
          </w:p>
        </w:tc>
        <w:tc>
          <w:tcPr>
            <w:tcW w:w="324" w:type="pct"/>
            <w:vMerge w:val="restart"/>
            <w:vAlign w:val="center"/>
          </w:tcPr>
          <w:p w14:paraId="489D0F8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Цена</w:t>
            </w:r>
          </w:p>
        </w:tc>
        <w:tc>
          <w:tcPr>
            <w:tcW w:w="447" w:type="pct"/>
            <w:vMerge w:val="restart"/>
            <w:vAlign w:val="center"/>
          </w:tcPr>
          <w:p w14:paraId="4C69438C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Сумма</w:t>
            </w:r>
          </w:p>
        </w:tc>
        <w:tc>
          <w:tcPr>
            <w:tcW w:w="559" w:type="pct"/>
            <w:gridSpan w:val="2"/>
            <w:vAlign w:val="center"/>
          </w:tcPr>
          <w:p w14:paraId="7D5130B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Дата приема заявок</w:t>
            </w:r>
          </w:p>
        </w:tc>
        <w:tc>
          <w:tcPr>
            <w:tcW w:w="532" w:type="pct"/>
            <w:vMerge w:val="restart"/>
            <w:vAlign w:val="center"/>
          </w:tcPr>
          <w:p w14:paraId="2EC6DB0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Кто выиграл</w:t>
            </w:r>
          </w:p>
        </w:tc>
        <w:tc>
          <w:tcPr>
            <w:tcW w:w="535" w:type="pct"/>
            <w:vMerge w:val="restart"/>
            <w:vAlign w:val="center"/>
          </w:tcPr>
          <w:p w14:paraId="1DCDBA2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Стоимость</w:t>
            </w:r>
          </w:p>
        </w:tc>
        <w:tc>
          <w:tcPr>
            <w:tcW w:w="600" w:type="pct"/>
            <w:vMerge w:val="restart"/>
            <w:vAlign w:val="center"/>
          </w:tcPr>
          <w:p w14:paraId="786BCB8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Примечание Подпись</w:t>
            </w:r>
          </w:p>
        </w:tc>
      </w:tr>
      <w:tr w:rsidR="003B39AA" w14:paraId="52C0B685" w14:textId="77777777" w:rsidTr="00915427">
        <w:trPr>
          <w:trHeight w:val="869"/>
        </w:trPr>
        <w:tc>
          <w:tcPr>
            <w:tcW w:w="221" w:type="pct"/>
            <w:vMerge/>
            <w:vAlign w:val="center"/>
          </w:tcPr>
          <w:p w14:paraId="1A52B0B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Merge/>
            <w:vAlign w:val="center"/>
          </w:tcPr>
          <w:p w14:paraId="7152BE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pct"/>
            <w:vMerge/>
          </w:tcPr>
          <w:p w14:paraId="0E5BEEB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77E27CE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человек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46DDDB18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2 раза в год</w:t>
            </w:r>
          </w:p>
        </w:tc>
        <w:tc>
          <w:tcPr>
            <w:tcW w:w="324" w:type="pct"/>
            <w:vMerge/>
            <w:vAlign w:val="center"/>
          </w:tcPr>
          <w:p w14:paraId="482AFE43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Merge/>
            <w:vAlign w:val="center"/>
          </w:tcPr>
          <w:p w14:paraId="346922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05625F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Начало</w:t>
            </w:r>
          </w:p>
        </w:tc>
        <w:tc>
          <w:tcPr>
            <w:tcW w:w="290" w:type="pct"/>
            <w:vAlign w:val="center"/>
          </w:tcPr>
          <w:p w14:paraId="43FB327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конец</w:t>
            </w:r>
          </w:p>
        </w:tc>
        <w:tc>
          <w:tcPr>
            <w:tcW w:w="532" w:type="pct"/>
            <w:vMerge/>
            <w:vAlign w:val="center"/>
          </w:tcPr>
          <w:p w14:paraId="16CC193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Merge/>
            <w:vAlign w:val="center"/>
          </w:tcPr>
          <w:p w14:paraId="2EEFEA8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Merge/>
            <w:vAlign w:val="center"/>
          </w:tcPr>
          <w:p w14:paraId="4504586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05E7957F" w14:textId="77777777" w:rsidTr="00915427">
        <w:trPr>
          <w:trHeight w:val="884"/>
        </w:trPr>
        <w:tc>
          <w:tcPr>
            <w:tcW w:w="221" w:type="pct"/>
            <w:vAlign w:val="center"/>
          </w:tcPr>
          <w:p w14:paraId="4626E841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5DA8DA9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Медицинский осмотр в количестве:</w:t>
            </w:r>
          </w:p>
        </w:tc>
        <w:tc>
          <w:tcPr>
            <w:tcW w:w="236" w:type="pct"/>
          </w:tcPr>
          <w:p w14:paraId="31D65F38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080FC010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5F47DBAF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62C3B96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09AD067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DDE508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64C465E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5D86D38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186D656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37D8740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2CBC6EE1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0026380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5540A7E1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Из них мужчин </w:t>
            </w:r>
          </w:p>
        </w:tc>
        <w:tc>
          <w:tcPr>
            <w:tcW w:w="236" w:type="pct"/>
          </w:tcPr>
          <w:p w14:paraId="2C755130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Чел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2BB85643" w14:textId="55A0DC1B" w:rsidR="003B39AA" w:rsidRPr="006B59E0" w:rsidRDefault="00D662FC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59D2082D" w14:textId="1BB81707" w:rsidR="003B39AA" w:rsidRPr="006B59E0" w:rsidRDefault="00D662FC" w:rsidP="00D66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1 раз </w:t>
            </w:r>
          </w:p>
        </w:tc>
        <w:tc>
          <w:tcPr>
            <w:tcW w:w="324" w:type="pct"/>
            <w:vAlign w:val="center"/>
          </w:tcPr>
          <w:p w14:paraId="69909D42" w14:textId="36F32E53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6BEDD0EE" w14:textId="5D8AF559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1D75202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315ECB4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1CA990EE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3029B308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4AC61911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4C118B6A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53F66F13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301014BA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36" w:type="pct"/>
          </w:tcPr>
          <w:p w14:paraId="73F801D4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0C6B0F31" w14:textId="0147A9C2" w:rsidR="003B39AA" w:rsidRPr="006B59E0" w:rsidRDefault="009858D0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023270F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6423927C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43B77D16" w14:textId="2A44FB92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71467DE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3858B04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3D6F77D3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78549FE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61887C33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581E4802" w14:textId="77777777" w:rsidR="003B39AA" w:rsidRDefault="003B39AA" w:rsidP="003B39AA">
      <w:pPr>
        <w:spacing w:after="0"/>
        <w:ind w:firstLine="709"/>
        <w:jc w:val="both"/>
      </w:pPr>
    </w:p>
    <w:p w14:paraId="0AB1BEB9" w14:textId="77777777" w:rsidR="003B39AA" w:rsidRPr="002A3EC6" w:rsidRDefault="003B39AA" w:rsidP="003B39AA">
      <w:pPr>
        <w:rPr>
          <w:b/>
        </w:rPr>
      </w:pPr>
      <w:r w:rsidRPr="002A3EC6">
        <w:rPr>
          <w:b/>
        </w:rPr>
        <w:t xml:space="preserve">Техническая спецификация </w:t>
      </w:r>
    </w:p>
    <w:p w14:paraId="5FEE6D96" w14:textId="34C2482E" w:rsidR="003B39AA" w:rsidRDefault="003B39AA" w:rsidP="003B39AA">
      <w:r>
        <w:t xml:space="preserve">медицинский осмотр (сотрудников КГП на ПХВ «ОЦСМП») </w:t>
      </w:r>
    </w:p>
    <w:p w14:paraId="6394AAB6" w14:textId="77777777" w:rsidR="003B39AA" w:rsidRDefault="003B39AA" w:rsidP="003B39AA">
      <w:r>
        <w:t>В медицинский осмотр входит: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543"/>
      </w:tblGrid>
      <w:tr w:rsidR="003B39AA" w14:paraId="34CB237A" w14:textId="77777777" w:rsidTr="00915427">
        <w:trPr>
          <w:trHeight w:val="261"/>
        </w:trPr>
        <w:tc>
          <w:tcPr>
            <w:tcW w:w="7543" w:type="dxa"/>
          </w:tcPr>
          <w:p w14:paraId="5965E33B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Забор материала на гонококки ( трихомонады, хламидии, кандидоз, гарднереллы) с одного очага</w:t>
            </w:r>
          </w:p>
        </w:tc>
      </w:tr>
      <w:tr w:rsidR="003B39AA" w14:paraId="1EB260D6" w14:textId="77777777" w:rsidTr="00915427">
        <w:trPr>
          <w:trHeight w:val="247"/>
        </w:trPr>
        <w:tc>
          <w:tcPr>
            <w:tcW w:w="7543" w:type="dxa"/>
          </w:tcPr>
          <w:p w14:paraId="701CDF60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Бактериоскопическое исследование мазка на  гонококки ( трихомонады, хламидии, кандидоз, гарднереллы) у мужчин</w:t>
            </w:r>
          </w:p>
        </w:tc>
      </w:tr>
      <w:tr w:rsidR="003B39AA" w14:paraId="56DD1D66" w14:textId="77777777" w:rsidTr="00915427">
        <w:trPr>
          <w:trHeight w:val="247"/>
        </w:trPr>
        <w:tc>
          <w:tcPr>
            <w:tcW w:w="7543" w:type="dxa"/>
          </w:tcPr>
          <w:p w14:paraId="694D55B0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Микрореакция на ЭМЛ</w:t>
            </w:r>
          </w:p>
        </w:tc>
      </w:tr>
      <w:tr w:rsidR="003B39AA" w14:paraId="374CF84B" w14:textId="77777777" w:rsidTr="00915427">
        <w:trPr>
          <w:trHeight w:val="276"/>
        </w:trPr>
        <w:tc>
          <w:tcPr>
            <w:tcW w:w="7543" w:type="dxa"/>
          </w:tcPr>
          <w:p w14:paraId="7BBDB16F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Приём врача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дерматовенеролога </w:t>
            </w:r>
          </w:p>
        </w:tc>
      </w:tr>
    </w:tbl>
    <w:p w14:paraId="3AFB6D0A" w14:textId="35482F99" w:rsidR="003B39AA" w:rsidRDefault="003B39AA" w:rsidP="003B39AA">
      <w:pPr>
        <w:spacing w:after="160" w:line="259" w:lineRule="auto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5"/>
        <w:gridCol w:w="6988"/>
      </w:tblGrid>
      <w:tr w:rsidR="003B39AA" w:rsidRPr="0062178A" w14:paraId="362E5BED" w14:textId="77777777" w:rsidTr="00915427">
        <w:tc>
          <w:tcPr>
            <w:tcW w:w="8188" w:type="dxa"/>
          </w:tcPr>
          <w:p w14:paraId="5A92EE80" w14:textId="77777777" w:rsidR="003B39AA" w:rsidRPr="0062178A" w:rsidRDefault="003B39AA" w:rsidP="00915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3F68E538" w14:textId="2D56DC4C" w:rsidR="003B39AA" w:rsidRPr="0062178A" w:rsidRDefault="003B39AA" w:rsidP="009858D0">
            <w:pPr>
              <w:tabs>
                <w:tab w:val="left" w:pos="2450"/>
                <w:tab w:val="left" w:pos="2637"/>
                <w:tab w:val="right" w:pos="759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41D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</w:tr>
      <w:tr w:rsidR="003B39AA" w:rsidRPr="0062178A" w14:paraId="34129B68" w14:textId="77777777" w:rsidTr="00915427">
        <w:tc>
          <w:tcPr>
            <w:tcW w:w="8188" w:type="dxa"/>
          </w:tcPr>
          <w:p w14:paraId="2B8970FC" w14:textId="784E1B2C" w:rsidR="003B39AA" w:rsidRPr="004941D6" w:rsidRDefault="003B39AA" w:rsidP="0091542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426" w:type="dxa"/>
          </w:tcPr>
          <w:p w14:paraId="52C03DE0" w14:textId="77777777" w:rsidR="003B39AA" w:rsidRPr="0062178A" w:rsidRDefault="003B39AA" w:rsidP="00915427">
            <w:pPr>
              <w:tabs>
                <w:tab w:val="left" w:pos="4694"/>
                <w:tab w:val="left" w:pos="6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c"/>
        <w:tblpPr w:leftFromText="180" w:rightFromText="180" w:vertAnchor="text" w:horzAnchor="margin" w:tblpX="108" w:tblpY="56"/>
        <w:tblW w:w="4998" w:type="pct"/>
        <w:tblLayout w:type="fixed"/>
        <w:tblLook w:val="04A0" w:firstRow="1" w:lastRow="0" w:firstColumn="1" w:lastColumn="0" w:noHBand="0" w:noVBand="1"/>
      </w:tblPr>
      <w:tblGrid>
        <w:gridCol w:w="649"/>
        <w:gridCol w:w="2162"/>
        <w:gridCol w:w="692"/>
        <w:gridCol w:w="1062"/>
        <w:gridCol w:w="1311"/>
        <w:gridCol w:w="950"/>
        <w:gridCol w:w="1311"/>
        <w:gridCol w:w="789"/>
        <w:gridCol w:w="851"/>
        <w:gridCol w:w="1561"/>
        <w:gridCol w:w="1569"/>
        <w:gridCol w:w="1760"/>
      </w:tblGrid>
      <w:tr w:rsidR="003B39AA" w14:paraId="0644CC92" w14:textId="77777777" w:rsidTr="00915427">
        <w:trPr>
          <w:trHeight w:val="841"/>
        </w:trPr>
        <w:tc>
          <w:tcPr>
            <w:tcW w:w="221" w:type="pct"/>
            <w:vMerge w:val="restart"/>
            <w:vAlign w:val="center"/>
          </w:tcPr>
          <w:p w14:paraId="48E0C73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</w:t>
            </w:r>
            <w:r w:rsidRPr="006B59E0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6B59E0">
              <w:rPr>
                <w:rFonts w:ascii="Times New Roman" w:hAnsi="Times New Roman" w:cs="Times New Roman"/>
                <w:b/>
              </w:rPr>
              <w:t xml:space="preserve"> № </w:t>
            </w:r>
          </w:p>
        </w:tc>
        <w:tc>
          <w:tcPr>
            <w:tcW w:w="737" w:type="pct"/>
            <w:vMerge w:val="restart"/>
            <w:vAlign w:val="center"/>
          </w:tcPr>
          <w:p w14:paraId="72483C8F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236" w:type="pct"/>
            <w:vMerge w:val="restart"/>
          </w:tcPr>
          <w:p w14:paraId="58482C24" w14:textId="77777777" w:rsidR="003B39AA" w:rsidRPr="004941D6" w:rsidRDefault="003B39AA" w:rsidP="0091542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  <w:p w14:paraId="63D23406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1222A6F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Саны</w:t>
            </w: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566B407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Кезеңділігі</w:t>
            </w: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24" w:type="pct"/>
            <w:vMerge w:val="restart"/>
            <w:vAlign w:val="center"/>
          </w:tcPr>
          <w:p w14:paraId="6B942788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447" w:type="pct"/>
            <w:vMerge w:val="restart"/>
            <w:vAlign w:val="center"/>
          </w:tcPr>
          <w:p w14:paraId="2DBD8F9B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B59E0">
              <w:rPr>
                <w:rFonts w:ascii="Times New Roman" w:hAnsi="Times New Roman" w:cs="Times New Roman"/>
                <w:b/>
              </w:rPr>
              <w:t>С</w:t>
            </w:r>
            <w:r>
              <w:rPr>
                <w:rFonts w:ascii="Times New Roman" w:hAnsi="Times New Roman" w:cs="Times New Roman"/>
                <w:b/>
                <w:lang w:val="kk-KZ"/>
              </w:rPr>
              <w:t>омасы</w:t>
            </w:r>
          </w:p>
        </w:tc>
        <w:tc>
          <w:tcPr>
            <w:tcW w:w="559" w:type="pct"/>
            <w:gridSpan w:val="2"/>
            <w:vAlign w:val="center"/>
          </w:tcPr>
          <w:p w14:paraId="5C3B093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0DC9">
              <w:rPr>
                <w:rFonts w:ascii="Times New Roman" w:hAnsi="Times New Roman" w:cs="Times New Roman"/>
                <w:b/>
              </w:rPr>
              <w:t>Өтінім қабылданған күн</w:t>
            </w:r>
          </w:p>
        </w:tc>
        <w:tc>
          <w:tcPr>
            <w:tcW w:w="532" w:type="pct"/>
            <w:vMerge w:val="restart"/>
            <w:vAlign w:val="center"/>
          </w:tcPr>
          <w:p w14:paraId="5FDE8ADB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Жеңді</w:t>
            </w:r>
          </w:p>
        </w:tc>
        <w:tc>
          <w:tcPr>
            <w:tcW w:w="535" w:type="pct"/>
            <w:vMerge w:val="restart"/>
            <w:vAlign w:val="center"/>
          </w:tcPr>
          <w:p w14:paraId="7781CCA5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Құны</w:t>
            </w:r>
          </w:p>
        </w:tc>
        <w:tc>
          <w:tcPr>
            <w:tcW w:w="600" w:type="pct"/>
            <w:vMerge w:val="restart"/>
            <w:vAlign w:val="center"/>
          </w:tcPr>
          <w:p w14:paraId="4994D505" w14:textId="77777777" w:rsidR="003B39AA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Ескерту</w:t>
            </w:r>
          </w:p>
          <w:p w14:paraId="6DBCFD0D" w14:textId="77777777" w:rsidR="003B39AA" w:rsidRPr="005A0DC9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Қолы </w:t>
            </w:r>
          </w:p>
        </w:tc>
      </w:tr>
      <w:tr w:rsidR="003B39AA" w14:paraId="3730BF62" w14:textId="77777777" w:rsidTr="00915427">
        <w:trPr>
          <w:trHeight w:val="869"/>
        </w:trPr>
        <w:tc>
          <w:tcPr>
            <w:tcW w:w="221" w:type="pct"/>
            <w:vMerge/>
            <w:vAlign w:val="center"/>
          </w:tcPr>
          <w:p w14:paraId="18689F6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Merge/>
            <w:vAlign w:val="center"/>
          </w:tcPr>
          <w:p w14:paraId="00B9271E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pct"/>
            <w:vMerge/>
          </w:tcPr>
          <w:p w14:paraId="5A1E4971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56F45FF3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адам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7811C1CB" w14:textId="77777777" w:rsidR="003B39AA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жылына </w:t>
            </w:r>
          </w:p>
          <w:p w14:paraId="5C4484C0" w14:textId="2CAD007E" w:rsidR="003B39AA" w:rsidRPr="004941D6" w:rsidRDefault="0067051C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3B39AA">
              <w:rPr>
                <w:rFonts w:ascii="Times New Roman" w:hAnsi="Times New Roman" w:cs="Times New Roman"/>
                <w:b/>
                <w:lang w:val="kk-KZ"/>
              </w:rPr>
              <w:t xml:space="preserve"> рет</w:t>
            </w:r>
          </w:p>
        </w:tc>
        <w:tc>
          <w:tcPr>
            <w:tcW w:w="324" w:type="pct"/>
            <w:vMerge/>
            <w:vAlign w:val="center"/>
          </w:tcPr>
          <w:p w14:paraId="4BA5AB4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Merge/>
            <w:vAlign w:val="center"/>
          </w:tcPr>
          <w:p w14:paraId="2DA830A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285F9EE2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басталды</w:t>
            </w:r>
          </w:p>
        </w:tc>
        <w:tc>
          <w:tcPr>
            <w:tcW w:w="290" w:type="pct"/>
            <w:vAlign w:val="center"/>
          </w:tcPr>
          <w:p w14:paraId="775F159F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аяқталды</w:t>
            </w:r>
          </w:p>
        </w:tc>
        <w:tc>
          <w:tcPr>
            <w:tcW w:w="532" w:type="pct"/>
            <w:vMerge/>
            <w:vAlign w:val="center"/>
          </w:tcPr>
          <w:p w14:paraId="15CD669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Merge/>
            <w:vAlign w:val="center"/>
          </w:tcPr>
          <w:p w14:paraId="03E512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Merge/>
            <w:vAlign w:val="center"/>
          </w:tcPr>
          <w:p w14:paraId="05FC32A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2119E705" w14:textId="77777777" w:rsidTr="00915427">
        <w:trPr>
          <w:trHeight w:val="884"/>
        </w:trPr>
        <w:tc>
          <w:tcPr>
            <w:tcW w:w="221" w:type="pct"/>
            <w:vAlign w:val="center"/>
          </w:tcPr>
          <w:p w14:paraId="642AF6B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5F474B01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Мына санда медициналық тексеру</w:t>
            </w:r>
            <w:r w:rsidRPr="006B59E0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236" w:type="pct"/>
          </w:tcPr>
          <w:p w14:paraId="4D15499E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44B60D96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17340F82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4343A3C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14EFC47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D4FFC2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1088C9CC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6AB24CF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55402A0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1999172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051C" w14:paraId="52478BC4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35AE1722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72BA3AE8" w14:textId="77777777" w:rsidR="0067051C" w:rsidRPr="006B59E0" w:rsidRDefault="0067051C" w:rsidP="006705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Оның ішінде ерлер</w:t>
            </w:r>
          </w:p>
        </w:tc>
        <w:tc>
          <w:tcPr>
            <w:tcW w:w="236" w:type="pct"/>
          </w:tcPr>
          <w:p w14:paraId="6D72C207" w14:textId="77777777" w:rsidR="0067051C" w:rsidRPr="005A0DC9" w:rsidRDefault="0067051C" w:rsidP="0067051C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адам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668A682C" w14:textId="64FA4E95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66CB53E5" w14:textId="031C7309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4" w:type="pct"/>
            <w:vAlign w:val="center"/>
          </w:tcPr>
          <w:p w14:paraId="215E7852" w14:textId="1C343309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403AAC7E" w14:textId="67755B15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25F83B49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3F072D5F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116464CA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537B539A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3D4319F4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051C" w14:paraId="5F451709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1DC9CE26" w14:textId="77777777" w:rsidR="0067051C" w:rsidRPr="006B59E0" w:rsidRDefault="0067051C" w:rsidP="0067051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61F64984" w14:textId="77777777" w:rsidR="0067051C" w:rsidRPr="006B59E0" w:rsidRDefault="0067051C" w:rsidP="006705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  <w:r w:rsidRPr="006B59E0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236" w:type="pct"/>
          </w:tcPr>
          <w:p w14:paraId="406F3242" w14:textId="77777777" w:rsidR="0067051C" w:rsidRPr="006B59E0" w:rsidRDefault="0067051C" w:rsidP="0067051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04E7D7A3" w14:textId="247B316F" w:rsidR="0067051C" w:rsidRPr="006B59E0" w:rsidRDefault="003B6351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4D482A88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64948496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30AF5EE3" w14:textId="1996A428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52D7EF9F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411099B4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34E55A4B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5DC5C929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07C3028A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891A93B" w14:textId="77777777" w:rsidR="003B39AA" w:rsidRDefault="003B39AA" w:rsidP="003B39AA">
      <w:pPr>
        <w:spacing w:after="0"/>
        <w:ind w:firstLine="709"/>
        <w:jc w:val="both"/>
      </w:pPr>
    </w:p>
    <w:p w14:paraId="67CF5A42" w14:textId="77777777" w:rsidR="009858D0" w:rsidRPr="009858D0" w:rsidRDefault="009858D0" w:rsidP="009858D0">
      <w:pPr>
        <w:rPr>
          <w:lang w:val="kk-KZ"/>
        </w:rPr>
      </w:pPr>
      <w:r w:rsidRPr="009858D0">
        <w:rPr>
          <w:lang w:val="kk-KZ"/>
        </w:rPr>
        <w:t>Медициналық тексеру («OCSMP» ШЖҚ КМК қызметкерлері үшін)</w:t>
      </w:r>
    </w:p>
    <w:p w14:paraId="18C68C5E" w14:textId="77777777" w:rsidR="009858D0" w:rsidRPr="009858D0" w:rsidRDefault="009858D0" w:rsidP="009858D0">
      <w:pPr>
        <w:rPr>
          <w:lang w:val="kk-KZ"/>
        </w:rPr>
      </w:pPr>
      <w:r w:rsidRPr="009858D0">
        <w:rPr>
          <w:lang w:val="kk-KZ"/>
        </w:rPr>
        <w:t>Медициналық тексеру мыналарды қамтиды:</w:t>
      </w:r>
    </w:p>
    <w:p w14:paraId="1403A554" w14:textId="77777777" w:rsidR="009858D0" w:rsidRPr="009858D0" w:rsidRDefault="009858D0" w:rsidP="009858D0">
      <w:pPr>
        <w:rPr>
          <w:lang w:val="kk-KZ"/>
        </w:rPr>
      </w:pPr>
      <w:r w:rsidRPr="009858D0">
        <w:rPr>
          <w:lang w:val="kk-KZ"/>
        </w:rPr>
        <w:t>Гонококктарды, трихомонадаларды, хламидияларды, кандидозды және *Gardnerella* бактерияларын анықтау мақсатында бір жерден сынама алу</w:t>
      </w:r>
    </w:p>
    <w:p w14:paraId="6AEA3D50" w14:textId="77777777" w:rsidR="009858D0" w:rsidRPr="009858D0" w:rsidRDefault="009858D0" w:rsidP="009858D0">
      <w:pPr>
        <w:rPr>
          <w:lang w:val="kk-KZ"/>
        </w:rPr>
      </w:pPr>
      <w:r w:rsidRPr="009858D0">
        <w:rPr>
          <w:lang w:val="kk-KZ"/>
        </w:rPr>
        <w:t>Гонококктарды, трихомонадаларды, хламидияларды, кандидозды және *Gardnerella* бактерияларын анықтауға арналған жағындыны бактериоскопиялық зерттеу (ер адамдар үшін)</w:t>
      </w:r>
    </w:p>
    <w:p w14:paraId="373F0FF0" w14:textId="77777777" w:rsidR="009858D0" w:rsidRPr="009858D0" w:rsidRDefault="009858D0" w:rsidP="009858D0">
      <w:pPr>
        <w:rPr>
          <w:lang w:val="kk-KZ"/>
        </w:rPr>
      </w:pPr>
      <w:r w:rsidRPr="009858D0">
        <w:rPr>
          <w:lang w:val="kk-KZ"/>
        </w:rPr>
        <w:t>Сифилиске микрореакция (RPR/VDRL типті тест)</w:t>
      </w:r>
    </w:p>
    <w:p w14:paraId="095336FE" w14:textId="77777777" w:rsidR="009858D0" w:rsidRPr="009858D0" w:rsidRDefault="009858D0" w:rsidP="009858D0">
      <w:pPr>
        <w:rPr>
          <w:lang w:val="ru-KZ"/>
        </w:rPr>
      </w:pPr>
      <w:r w:rsidRPr="009858D0">
        <w:rPr>
          <w:lang w:val="kk-KZ"/>
        </w:rPr>
        <w:t>Дерматовенерологтың кеңесі</w:t>
      </w:r>
    </w:p>
    <w:p w14:paraId="448E07B9" w14:textId="77777777" w:rsidR="009858D0" w:rsidRDefault="009858D0" w:rsidP="009858D0"/>
    <w:sectPr w:rsidR="009858D0" w:rsidSect="003B39AA">
      <w:pgSz w:w="16838" w:h="11906" w:orient="landscape" w:code="9"/>
      <w:pgMar w:top="567" w:right="1134" w:bottom="567" w:left="102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44A"/>
    <w:rsid w:val="00310069"/>
    <w:rsid w:val="00335D6A"/>
    <w:rsid w:val="003B39AA"/>
    <w:rsid w:val="003B6351"/>
    <w:rsid w:val="0047144A"/>
    <w:rsid w:val="004B4543"/>
    <w:rsid w:val="00515129"/>
    <w:rsid w:val="0067051C"/>
    <w:rsid w:val="006C0B77"/>
    <w:rsid w:val="008242FF"/>
    <w:rsid w:val="00870751"/>
    <w:rsid w:val="008F1021"/>
    <w:rsid w:val="00922C48"/>
    <w:rsid w:val="009858D0"/>
    <w:rsid w:val="00B915B7"/>
    <w:rsid w:val="00CB61FA"/>
    <w:rsid w:val="00D662FC"/>
    <w:rsid w:val="00EA59DF"/>
    <w:rsid w:val="00EE4070"/>
    <w:rsid w:val="00F12C76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94DD"/>
  <w15:chartTrackingRefBased/>
  <w15:docId w15:val="{D5D6167A-814E-427E-BBF3-45AEFC0B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9AA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7144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44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144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144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144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144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144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144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144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144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14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144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144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7144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7144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7144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7144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7144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71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71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144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71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144A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7144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7144A"/>
    <w:pPr>
      <w:spacing w:after="160" w:line="240" w:lineRule="auto"/>
      <w:ind w:left="720"/>
      <w:contextualSpacing/>
    </w:pPr>
    <w:rPr>
      <w:rFonts w:ascii="Times New Roman" w:eastAsiaTheme="minorHAnsi" w:hAnsi="Times New Roman"/>
      <w:kern w:val="2"/>
      <w:sz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7144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144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7144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7144A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3B39AA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Войнов</dc:creator>
  <cp:keywords/>
  <dc:description/>
  <cp:lastModifiedBy>Павел Войнов</cp:lastModifiedBy>
  <cp:revision>4</cp:revision>
  <dcterms:created xsi:type="dcterms:W3CDTF">2026-10-21T10:39:00Z</dcterms:created>
  <dcterms:modified xsi:type="dcterms:W3CDTF">2026-10-21T10:45:00Z</dcterms:modified>
</cp:coreProperties>
</file>