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b/>
          <w:sz w:val="24"/>
        </w:rPr>
        <w:t>«Бекітемін»</w:t>
        <w:br/>
        <w:t>Мекеме басшысы: ____________ / ____________________ /</w:t>
        <w:br/>
      </w:r>
    </w:p>
    <w:p>
      <w:pPr>
        <w:jc w:val="center"/>
      </w:pPr>
      <w:r>
        <w:rPr>
          <w:b/>
          <w:sz w:val="28"/>
        </w:rPr>
        <w:t>Санитарлық (дезинфекция, дезинсекция, дератизация және ұқсас)</w:t>
        <w:br/>
        <w:t>қызмет көрсетудің техникалық ерекшелігі</w:t>
        <w:br/>
      </w:r>
    </w:p>
    <w:p>
      <w:pPr>
        <w:jc w:val="center"/>
      </w:pPr>
      <w:r>
        <w:rPr>
          <w:i/>
        </w:rPr>
        <w:t>_____________________________________________________________</w:t>
        <w:br/>
        <w:t>(Тапсырыс берушінің атауы)</w:t>
        <w:br/>
      </w:r>
    </w:p>
    <w:p>
      <w:pPr>
        <w:jc w:val="center"/>
      </w:pPr>
      <w:r>
        <w:rPr>
          <w:b/>
        </w:rPr>
        <w:t>Қызмет көрсету кезеңі: 2026 жылғы 01 қазан - 2026 жылғы 31 желтоқсан</w:t>
        <w:br/>
      </w:r>
    </w:p>
    <w:p>
      <w:r>
        <w:rPr>
          <w:b/>
          <w:sz w:val="24"/>
        </w:rPr>
        <w:t>Қызметті орындаушыға қойылатын талаптар:</w:t>
      </w:r>
    </w:p>
    <w:p>
      <w:pPr>
        <w:pStyle w:val="ListBullet"/>
        <w:spacing w:after="80" w:line="276" w:lineRule="auto"/>
      </w:pPr>
      <w:r>
        <w:rPr>
          <w:sz w:val="22"/>
        </w:rPr>
        <w:t>Дератизация, дезинсекция, дезинфекция қызметтерін көрсететін заңды тұлға ҚР заңнамасына сәйкес құрылған және тіркелген болуы, қызмет түрі – дезинфекциялық қызметтер болуы және Тұтынушылардың құқықтарын қорғау департаментінің бақылауында болуы тиіс.</w:t>
      </w:r>
    </w:p>
    <w:p>
      <w:pPr>
        <w:pStyle w:val="ListBullet"/>
        <w:spacing w:after="80" w:line="276" w:lineRule="auto"/>
      </w:pPr>
      <w:r>
        <w:rPr>
          <w:sz w:val="22"/>
        </w:rPr>
        <w:t>Дезинфекция, дезинсекция және дератизация құралдарын пайдаланумен байланысты жұмыстар мен қызметтерді жүргізуге мемлекеттік лицензиясының болуы.</w:t>
      </w:r>
    </w:p>
    <w:p>
      <w:pPr>
        <w:pStyle w:val="ListBullet"/>
        <w:spacing w:after="80" w:line="276" w:lineRule="auto"/>
      </w:pPr>
      <w:r>
        <w:rPr>
          <w:sz w:val="22"/>
        </w:rPr>
        <w:t>Арнайы медициналық және биологиялық білімі бар, уақтылы курстық қайта даярлаудан өткен білікті персоналдың болуы (қатысу өтінімі құрамында дезинфекциялық қызмет маманының дипломдарының және/немесе сертификаттарының, біліктілікті арттыру сертификаттары мен куәліктерінің электрондық көшірмелерін қоса беру).</w:t>
      </w:r>
    </w:p>
    <w:p>
      <w:pPr>
        <w:pStyle w:val="ListBullet"/>
        <w:spacing w:after="80" w:line="276" w:lineRule="auto"/>
      </w:pPr>
      <w:r>
        <w:rPr>
          <w:sz w:val="22"/>
        </w:rPr>
        <w:t>Құрманғазы ауданының аумағында «Дезинфекция, дезинсекция және дератизацияны ұйымдастыру мен жүргізуге қойылатын санитариялық-эпидемиологиялық талаптар» санитариялық қағидаларына сәйкес келетін материалдық базаның (арнайы автокөлік, кеңсе үй-жайы, қойма, зертхана) болуы (қатысу өтінімі құрамында автокөліктің, кеңсе үй-жайының, қойманың және зертхананың техникалық паспортының немесе жалға алу шартының, сондай-ақ автокөлікке, қойма үй-жайларына және зертханаға тиісті санитариялық қорытындылардың электрондық көшірмелерін қоса беру).</w:t>
      </w:r>
    </w:p>
    <w:p>
      <w:pPr>
        <w:pStyle w:val="ListBullet"/>
        <w:spacing w:after="80" w:line="276" w:lineRule="auto"/>
      </w:pPr>
      <w:r>
        <w:rPr>
          <w:sz w:val="22"/>
        </w:rPr>
        <w:t>Орындаушы қызмет көрсету кестесінде көрсетілген жиілікпен, жаңа әдістемелер мен заманауи препараттарды қолдана отырып, дератизация, дезинсекция жұмыстарын сапалы әрі уақтылы жүргізуге міндетті.</w:t>
      </w:r>
    </w:p>
    <w:p>
      <w:pPr>
        <w:spacing w:before="160" w:after="160"/>
      </w:pPr>
      <w:r>
        <w:rPr>
          <w:b/>
        </w:rPr>
        <w:t>Қызмет көрсетілетін мекенжай: Құрманғазы ауылы, ЗОЯ ЖӘНІБЕКОВА көшесі, 22</w:t>
      </w:r>
    </w:p>
    <w:p>
      <w:r>
        <w:rPr>
          <w:b/>
        </w:rPr>
        <w:t>Қызмет көрсету кестесі. №1 кесте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560"/>
        <w:gridCol w:w="1560"/>
        <w:gridCol w:w="1560"/>
        <w:gridCol w:w="1560"/>
        <w:gridCol w:w="1560"/>
        <w:gridCol w:w="1560"/>
      </w:tblGrid>
      <w:tr>
        <w:tc>
          <w:tcPr>
            <w:tcW w:type="dxa" w:w="720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№</w:t>
            </w:r>
          </w:p>
        </w:tc>
        <w:tc>
          <w:tcPr>
            <w:tcW w:type="dxa" w:w="3600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Жұмыс атауы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Өлшем бірлігі</w:t>
            </w:r>
          </w:p>
        </w:tc>
        <w:tc>
          <w:tcPr>
            <w:tcW w:type="dxa" w:w="1440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Нақты ауданы</w:t>
            </w:r>
          </w:p>
        </w:tc>
        <w:tc>
          <w:tcPr>
            <w:tcW w:type="dxa" w:w="1728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Айына қызмет көрсету жиілігі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1F4E79"/>
          </w:tcPr>
          <w:p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0"/>
              </w:rPr>
              <w:t>Ай саны</w:t>
            </w:r>
          </w:p>
        </w:tc>
      </w:tr>
      <w:tr>
        <w:tc>
          <w:tcPr>
            <w:tcW w:type="dxa" w:w="72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type="dxa" w:w="360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  <w:t>Үй-жайларды дератизациялау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м²</w:t>
            </w:r>
          </w:p>
        </w:tc>
        <w:tc>
          <w:tcPr>
            <w:tcW w:type="dxa" w:w="144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172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айына 1 рет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3</w:t>
            </w:r>
          </w:p>
        </w:tc>
      </w:tr>
      <w:tr>
        <w:tc>
          <w:tcPr>
            <w:tcW w:type="dxa" w:w="720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type="dxa" w:w="3600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  <w:t>Үй-жайларды тұрмыстық жәндіктерден, шыбындардан дезинсекциялау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м²</w:t>
            </w:r>
          </w:p>
        </w:tc>
        <w:tc>
          <w:tcPr>
            <w:tcW w:type="dxa" w:w="1440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1728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айына 1 рет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FFFFF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3</w:t>
            </w:r>
          </w:p>
        </w:tc>
      </w:tr>
      <w:tr>
        <w:tc>
          <w:tcPr>
            <w:tcW w:type="dxa" w:w="72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type="dxa" w:w="360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  <w:t>Тапсырыс берушінің өтінімі бойынша көктемгі және күзгі кезеңде құдықтар мен сыйымдылықтарды дезинфекциялау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type="dxa" w:w="1440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172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жылына 2 рет</w:t>
            </w:r>
          </w:p>
        </w:tc>
        <w:tc>
          <w:tcPr>
            <w:tcW w:type="dxa" w:w="1152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spacing w:after="0" w:line="240" w:lineRule="auto"/>
              <w:jc w:val="center"/>
            </w:pPr>
            <w:r>
              <w:rPr>
                <w:sz w:val="20"/>
              </w:rPr>
              <w:t>2</w:t>
            </w:r>
          </w:p>
        </w:tc>
      </w:tr>
    </w:tbl>
    <w:p>
      <w:pPr>
        <w:spacing w:before="480"/>
      </w:pPr>
      <w:r>
        <w:rPr>
          <w:sz w:val="22"/>
        </w:rPr>
        <w:t>Шаруашылық меңгерушісі: __________________   / _______________________ /</w:t>
        <w:br/>
      </w:r>
      <w:r>
        <w:rPr>
          <w:i/>
          <w:sz w:val="18"/>
        </w:rPr>
        <w:t xml:space="preserve">                                                  (қолы)                             (Т.Ә.А.)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