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4F98" w14:textId="77777777" w:rsidR="007D79D5" w:rsidRPr="007D79D5" w:rsidRDefault="007D79D5" w:rsidP="007D79D5">
      <w:pPr>
        <w:outlineLvl w:val="0"/>
        <w:rPr>
          <w:rFonts w:eastAsia="Times New Roman" w:cs="Times New Roman"/>
          <w:b/>
          <w:bCs/>
          <w:kern w:val="36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36"/>
          <w:sz w:val="24"/>
          <w:lang w:eastAsia="ru-RU"/>
          <w14:ligatures w14:val="none"/>
        </w:rPr>
        <w:t>ТЕХНИЧЕСКАЯ СПЕЦИФИКАЦИЯ</w:t>
      </w:r>
    </w:p>
    <w:p w14:paraId="18075E7A" w14:textId="77777777" w:rsidR="007D79D5" w:rsidRPr="007D79D5" w:rsidRDefault="007D79D5" w:rsidP="007D79D5">
      <w:pPr>
        <w:outlineLvl w:val="1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на выполнение работ по текущему ремонту</w:t>
      </w:r>
    </w:p>
    <w:p w14:paraId="6DC02324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1. Общие положения</w:t>
      </w:r>
    </w:p>
    <w:p w14:paraId="7F111E73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Настоящая техническая спецификация определяет общие требования к выполнению работ по текущему ремонту объекта.</w:t>
      </w:r>
    </w:p>
    <w:p w14:paraId="4ECA2414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Конкретные виды, наименования, объемы и перечень работ, подлежащих выполнению, определяются </w:t>
      </w: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дефектной ведомостью</w:t>
      </w: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, которая является неотъемлемой частью настоящей технической спецификации.</w:t>
      </w:r>
    </w:p>
    <w:p w14:paraId="3BD6E84F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Работы должны выполняться в соответствии с требованиями законодательства Республики Казахстан, действующими строительными нормами, правилами, техническими регламентами, стандартами и иными нормативными документами, применимыми к соответствующему виду работ.</w:t>
      </w:r>
    </w:p>
    <w:p w14:paraId="3E9AFEC2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2. Содержание работ</w:t>
      </w:r>
    </w:p>
    <w:p w14:paraId="5B2C2D12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Подрядчик обязан выполнить комплекс работ по текущему ремонту в соответствии с дефектной ведомостью, включая необходимые подготовительные, основные и завершающие работы.</w:t>
      </w:r>
    </w:p>
    <w:p w14:paraId="48C9E826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 состав работ, в зависимости от предусмотренных дефектной ведомостью мероприятий, могут входить:</w:t>
      </w:r>
    </w:p>
    <w:p w14:paraId="04DBE721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подготовка рабочего места и поверхностей;</w:t>
      </w:r>
    </w:p>
    <w:p w14:paraId="033E90FE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демонтаж существующих элементов, конструкций и материалов, подлежащих замене;</w:t>
      </w:r>
    </w:p>
    <w:p w14:paraId="124D1600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приобретение и доставка необходимых материалов, изделий и оборудования;</w:t>
      </w:r>
    </w:p>
    <w:p w14:paraId="3251BA8C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выполнение ремонтно-восстановительных работ;</w:t>
      </w:r>
    </w:p>
    <w:p w14:paraId="046E4E5A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монтаж и установка предусмотренных элементов;</w:t>
      </w:r>
    </w:p>
    <w:p w14:paraId="16C07CBC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восстановление поврежденных или изношенных участков;</w:t>
      </w:r>
    </w:p>
    <w:p w14:paraId="717DE7F3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выполнение отделочных и иных сопутствующих работ;</w:t>
      </w:r>
    </w:p>
    <w:p w14:paraId="06384333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уборка территории и удаление строительных отходов после завершения работ;</w:t>
      </w:r>
    </w:p>
    <w:p w14:paraId="3776C0FD" w14:textId="77777777" w:rsidR="007D79D5" w:rsidRPr="007D79D5" w:rsidRDefault="007D79D5" w:rsidP="007D79D5">
      <w:pPr>
        <w:numPr>
          <w:ilvl w:val="0"/>
          <w:numId w:val="1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иные работы, непосредственно необходимые для полного и качественного выполнения текущего ремонта.</w:t>
      </w:r>
    </w:p>
    <w:p w14:paraId="61D66BFF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Перечень и объем конкретных работ определяются исключительно дефектной ведомостью.</w:t>
      </w:r>
    </w:p>
    <w:p w14:paraId="79F9F76A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3. Требования к материалам</w:t>
      </w:r>
    </w:p>
    <w:p w14:paraId="05959F4A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Все материалы, изделия и комплектующие, используемые при выполнении работ, должны быть новыми, не бывшими в употреблении, соответствовать назначению и требованиям действующих нормативных документов.</w:t>
      </w:r>
    </w:p>
    <w:p w14:paraId="580C7E12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Материалы должны обеспечивать надлежащее качество, надежность, безопасность и эксплуатационную пригодность результата выполненных работ.</w:t>
      </w:r>
    </w:p>
    <w:p w14:paraId="724D6E79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 требованию Заказчика Подрядчик предоставляет документы, подтверждающие качество и соответствие применяемых материалов установленным требованиям.</w:t>
      </w:r>
    </w:p>
    <w:p w14:paraId="1F94146A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Замена предусмотренных дефектной ведомостью материалов на иные материалы допускается только по предварительному согласованию с Заказчиком и при условии, что их технические и эксплуатационные характеристики не ниже предусмотренных.</w:t>
      </w:r>
    </w:p>
    <w:p w14:paraId="0EDFF51C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4. Требования к выполнению работ</w:t>
      </w:r>
    </w:p>
    <w:p w14:paraId="40CAFB67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Работы должны выполняться квалифицированными специалистами с применением исправного инструмента, оборудования и механизмов.</w:t>
      </w:r>
    </w:p>
    <w:p w14:paraId="461B7C27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Подрядчик обязан обеспечить соблюдение технологии производства соответствующих работ.</w:t>
      </w:r>
    </w:p>
    <w:p w14:paraId="2776C6E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При выполнении работ необходимо обеспечить сохранность существующих конструкций, инженерных сетей, оборудования и имущества, не подлежащих ремонту или демонтажу.</w:t>
      </w:r>
    </w:p>
    <w:p w14:paraId="12BA3503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 случае выявления в процессе выполнения работ дополнительных дефектов, не предусмотренных дефектной ведомостью, Подрядчик обязан незамедлительно уведомить Заказчика. Выполнение дополнительных работ допускается только после согласования с Заказчиком в установленном порядке.</w:t>
      </w:r>
    </w:p>
    <w:p w14:paraId="0C906F70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5. Требования безопасности</w:t>
      </w:r>
    </w:p>
    <w:p w14:paraId="1C0FC9C5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При выполнении работ Подрядчик обязан соблюдать требования охраны труда, техники безопасности, пожарной безопасности, санитарные нормы и иные обязательные требования, установленные законодательством Республики Казахстан.</w:t>
      </w:r>
    </w:p>
    <w:p w14:paraId="24BC593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Подрядчик несет ответственность за безопасность работников, привлеченных к выполнению работ, а также за соблюдение требований безопасности на территории проведения ремонта.</w:t>
      </w:r>
    </w:p>
    <w:p w14:paraId="68B86EB8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lastRenderedPageBreak/>
        <w:t>При необходимости Подрядчик обязан обеспечить ограждение и обозначение зоны проведения ремонтных работ, безопасное перемещение работников и материалов, а также недопущение доступа посторонних лиц в опасные зоны.</w:t>
      </w:r>
    </w:p>
    <w:p w14:paraId="067C88D3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6. Уборка и вывоз отходов</w:t>
      </w:r>
    </w:p>
    <w:p w14:paraId="7299C36B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После завершения работ Подрядчик обязан привести место проведения ремонта в надлежащее состояние.</w:t>
      </w:r>
    </w:p>
    <w:p w14:paraId="0FEAC5A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Строительные и иные отходы, образовавшиеся в результате выполнения работ, должны быть собраны, погружены и вывезены Подрядчиком в соответствии с требованиями законодательства Республики Казахстан.</w:t>
      </w:r>
    </w:p>
    <w:p w14:paraId="3CAC5860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7. Контроль качества</w:t>
      </w:r>
    </w:p>
    <w:p w14:paraId="3AC73F2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Заказчик вправе осуществлять контроль за ходом и качеством выполнения работ, соответствием применяемых материалов требованиям технической спецификации и дефектной ведомости.</w:t>
      </w:r>
    </w:p>
    <w:p w14:paraId="08CDB02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Выявленные в ходе приемки недостатки, дефекты или несоответствия подлежат устранению Подрядчиком за свой счет в срок, установленный Заказчиком.</w:t>
      </w:r>
    </w:p>
    <w:p w14:paraId="55EC8A5C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Результат работ должен соответствовать требованиям настоящей технической спецификации, дефектной ведомости и условиям договора.</w:t>
      </w:r>
    </w:p>
    <w:p w14:paraId="6E84C75B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8. Срок и место выполнения работ</w:t>
      </w:r>
    </w:p>
    <w:p w14:paraId="76E0E963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Срок выполнения работ определяется условиями договора.</w:t>
      </w:r>
    </w:p>
    <w:p w14:paraId="2D667A92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Место выполнения работ: согласно условиям договора и дефектной ведомости.</w:t>
      </w:r>
    </w:p>
    <w:p w14:paraId="4F78F367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9. Результат выполнения работ</w:t>
      </w:r>
    </w:p>
    <w:p w14:paraId="6E1E916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Результатом выполнения работ является полностью завершенный текущий ремонт объекта в соответствии с дефектной ведомостью, с устранением выявленных дефектов и приведением объекта в состояние, соответствующее установленным требованиям.</w:t>
      </w:r>
    </w:p>
    <w:p w14:paraId="25BC23B6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Работы считаются выполненными после фактического завершения всех предусмотренных дефектной ведомостью работ и устранения выявленных Заказчиком недостатков.</w:t>
      </w:r>
    </w:p>
    <w:p w14:paraId="3DB2BF21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10. Приемка выполненных работ</w:t>
      </w:r>
    </w:p>
    <w:p w14:paraId="0D5B2FC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Приемка выполненных работ осуществляется Заказчиком в соответствии с условиями договора и действующим законодательством Республики Казахстан.</w:t>
      </w:r>
    </w:p>
    <w:p w14:paraId="7E45AB0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При приемке проверяются объем, качество и соответствие выполненных работ дефектной ведомости и условиям договора.</w:t>
      </w:r>
    </w:p>
    <w:p w14:paraId="51BE35E8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Подрядчик обязан предоставить Заказчику документы, предусмотренные условиями договора и законодательством Республики Казахстан, необходимые для приемки выполненных работ.</w:t>
      </w:r>
    </w:p>
    <w:p w14:paraId="0926D888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11. Особые условия</w:t>
      </w:r>
    </w:p>
    <w:p w14:paraId="324D855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Подрядчик самостоятельно обеспечивает наличие необходимых инструментов, оборудования, механизмов, транспортных средств, рабочей силы и иных ресурсов, необходимых для выполнения работ, если иное не предусмотрено условиями договора.</w:t>
      </w:r>
    </w:p>
    <w:p w14:paraId="630038D5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Все расходы, непосредственно связанные с надлежащим выполнением работ, включая доставку материалов, погрузочно-разгрузочные работы, вывоз отходов и уборку места проведения ремонта, учитываются в стоимости работ.</w:t>
      </w:r>
    </w:p>
    <w:p w14:paraId="1A913D5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Конкретные технические решения и объемы работ определяются дефектной ведомостью, согласованной Заказчиком.</w:t>
      </w:r>
    </w:p>
    <w:p w14:paraId="50EBE789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Приложение:</w:t>
      </w: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дефектная ведомость на выполнение работ по текущему ремонту.</w:t>
      </w:r>
    </w:p>
    <w:p w14:paraId="6811D351" w14:textId="560F3A88" w:rsidR="007D79D5" w:rsidRDefault="007D79D5">
      <w:pPr>
        <w:rPr>
          <w:sz w:val="24"/>
        </w:rPr>
      </w:pPr>
      <w:r>
        <w:rPr>
          <w:sz w:val="24"/>
        </w:rPr>
        <w:br w:type="page"/>
      </w:r>
    </w:p>
    <w:p w14:paraId="0E448F11" w14:textId="77777777" w:rsidR="007D79D5" w:rsidRPr="007D79D5" w:rsidRDefault="007D79D5" w:rsidP="007D79D5">
      <w:pPr>
        <w:outlineLvl w:val="0"/>
        <w:rPr>
          <w:rFonts w:eastAsia="Times New Roman" w:cs="Times New Roman"/>
          <w:b/>
          <w:bCs/>
          <w:kern w:val="36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36"/>
          <w:sz w:val="24"/>
          <w:lang w:eastAsia="ru-RU"/>
          <w14:ligatures w14:val="none"/>
        </w:rPr>
        <w:lastRenderedPageBreak/>
        <w:t>ТЕХНИКАЛЫҚ ЕРЕКШЕЛІК</w:t>
      </w:r>
    </w:p>
    <w:p w14:paraId="77314694" w14:textId="77777777" w:rsidR="007D79D5" w:rsidRPr="007D79D5" w:rsidRDefault="007D79D5" w:rsidP="007D79D5">
      <w:pPr>
        <w:outlineLvl w:val="1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ағымдағы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жұмыстарын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арналған</w:t>
      </w:r>
      <w:proofErr w:type="spellEnd"/>
    </w:p>
    <w:p w14:paraId="386D9FF1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1.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Жалпы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ережелер</w:t>
      </w:r>
      <w:proofErr w:type="spellEnd"/>
    </w:p>
    <w:p w14:paraId="609DA3E9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Осы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ерекшелік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объектіде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ағымдағы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қойылатын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жалпы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айқындайды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AA606C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жататын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нақты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түрлері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атаулары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көлемдері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тізбесі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осы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ерекшеліктің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ажырамас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бөлігі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болып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табылатын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ведомостьпен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айқындалады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6E5FA230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Қазақстан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Республикасының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қолданыстағы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заңнамасының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құрылыс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нормалары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қағидаларының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регламенттердің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стандарттардың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түріне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нормативтік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құжаттардың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65DE02B9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2.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мазмұны</w:t>
      </w:r>
      <w:proofErr w:type="spellEnd"/>
    </w:p>
    <w:p w14:paraId="111B53A5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ведомосқа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ағымдағы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бойынша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кешенін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60648BA6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көзделген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іс-шараларға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байланысты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құрамына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мыналар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кіруі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мүмкін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:</w:t>
      </w:r>
    </w:p>
    <w:p w14:paraId="0C4E4DAD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орнын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жөнделетін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беттерді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дайындау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3306AEAE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ауыстыруға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жататын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қолданыстағы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элементтерді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конструкциялар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бөлшектеу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226811F8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қажетті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бұйымдар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жабдықтарды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сатып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алу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жеткізу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0D8618E2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жөндеу-қалпына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келтіру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6C755C02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көзделген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элементтерді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монтаждау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орнату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6D57A49F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зақымдалған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немесе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тозған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учаскелерді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қалпына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келтіру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5653572E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әрлеу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ілеспе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56445D72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аяқталғаннан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кейін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аумақты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тазалау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құрылыс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қалдықтарын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шығару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;</w:t>
      </w:r>
    </w:p>
    <w:p w14:paraId="17C1C12C" w14:textId="77777777" w:rsidR="007D79D5" w:rsidRPr="007D79D5" w:rsidRDefault="007D79D5" w:rsidP="007D79D5">
      <w:pPr>
        <w:numPr>
          <w:ilvl w:val="0"/>
          <w:numId w:val="2"/>
        </w:num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ағымдағы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толық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сапалы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тікелей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қажетті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F1C77E4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Нақты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тізбесі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көлемі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ведомоспен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айқындалады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02306DE7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3.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Материалдарға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қойылатын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талаптар</w:t>
      </w:r>
      <w:proofErr w:type="spellEnd"/>
    </w:p>
    <w:p w14:paraId="16F4E500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кезінде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пайдаланылатын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барлық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бұйымдар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жинақтаушы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бөлшектер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жаңа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бұрын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пайдаланылмаған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мақсатына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қолданыстағы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нормативтік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құжаттардың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сай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болуы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4C01FFA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сапасын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сенімділігін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қауіпсіздігін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пайдалану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жарамдылығын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қамтамасыз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етуі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03BA760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берушінің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талабы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бойынша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сапасы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белгіленген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сәйкестігін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растайтын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құжаттарды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ұсынуға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234FA146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көзделген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басқа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ауыстыруға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алдын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ала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келісілген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жағдайда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олардың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әрі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пайдалану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сипаттамалары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көзделген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талаптардан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төмен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болмаған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кезде ғана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жол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беріледі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40EAB805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4.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қойылатын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талаптар</w:t>
      </w:r>
      <w:proofErr w:type="spellEnd"/>
    </w:p>
    <w:p w14:paraId="07A27D7F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біліктілігі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бар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мамандармен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жарамды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құрал-саймандарды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жабдықтар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механизмдерді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пайдалана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отырып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FB53744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технологиясының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сақталуын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қамтамасыз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етуге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66162C8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кезінде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немесе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бөлшектеуге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жатпайтын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қолданыстағы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конструкциялардың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инженерлік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желілердің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жабдықтар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мүліктің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сақталуы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қамтамасыз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етілуі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BB633F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барысында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көзделмеген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қосымша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анықталған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жағдайда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бұл туралы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дереу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хабарлауға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.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Қосымша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белгіленген тәртіппен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келісілгеннен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кейін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ғана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жол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беріледі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7F57D07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5.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Қауіпсіздік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талаптары</w:t>
      </w:r>
    </w:p>
    <w:p w14:paraId="3FCA42CB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кезінде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еңбекті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қорғау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қауіпсіздік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техникасы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өрт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қауіпсіздігі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санитариялық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нормалар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Қазақстан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Республикасының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заңнамасында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белгіленген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сақтауға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4D714A00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тартылған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жұмыскерлердің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қауіпсіздігіне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сондай-ақ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жүргізілетін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аумақтағы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қауіпсіздік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сақталуына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жауапты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болады.</w:t>
      </w:r>
    </w:p>
    <w:p w14:paraId="0E30BD3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lastRenderedPageBreak/>
        <w:t xml:space="preserve">Қажет болған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жағдайда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жүргізілетін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аумақты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қоршауды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белгілермен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белгілеуді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жұмыскерлер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қауіпсіз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қозғалысын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сондай-ақ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бөгде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адамдардың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қауіпті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аймақтарға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кіруіне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жол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бермеуді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қамтамасыз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етуге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ED6B672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6.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Қалдықтарды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жинау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шығару</w:t>
      </w:r>
      <w:proofErr w:type="spellEnd"/>
    </w:p>
    <w:p w14:paraId="0E2235B8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аяқталғаннан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кейін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жүргізілген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тиісті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жағдайға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келтіруге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51738286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нәтижесінде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пайда болған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құрылыс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қалдықтар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Қазақстан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Республикасының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заңнамасының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тарапынан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жиналып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тиеліп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шығарылуы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57632EBD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7.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Сапаны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бақылау</w:t>
      </w:r>
      <w:proofErr w:type="spellEnd"/>
    </w:p>
    <w:p w14:paraId="1304DD42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барысы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сапасын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қолданылатын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ерекшелік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пен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сәйкестігін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бақылауға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құқылы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3CA8E33A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Қабылдау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барысында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анықталған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кемшіліктер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немесе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сәйкессіздіктер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белгілеген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мерзімде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тарапынан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қаражаты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есебінен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жойылуға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3621EF07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нәтижесі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осы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ерекшеліктің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болуы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4EDBB9E8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8.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мерзімі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орны</w:t>
      </w:r>
      <w:proofErr w:type="spellEnd"/>
    </w:p>
    <w:p w14:paraId="5E77D55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мерзімі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талаптарымен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айқындалады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36415A0E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орны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: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ведомосқа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04289BF0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9.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нәтижесі</w:t>
      </w:r>
      <w:proofErr w:type="spellEnd"/>
    </w:p>
    <w:p w14:paraId="24F2F94A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нәтижесі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көрсетілген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барлық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толық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анықталған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жою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объектіні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белгіленген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жағдайға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келтіру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болып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табылады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8526114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ведомоста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көзделген барлық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нақты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аяқталып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анықтаған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кемшіліктер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жойылғаннан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кейін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деп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есептеледі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2B6303E6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10.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қабылдау</w:t>
      </w:r>
      <w:proofErr w:type="spellEnd"/>
    </w:p>
    <w:p w14:paraId="10995AE9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қабылдау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Қазақстан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Республикасының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қолданыстағы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заңнамасына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тарапынан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жүзеге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асырылады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664153A4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Қабылдау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кезінде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көлемі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сапасы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ведомосқа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сәйкестігі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тексеріледі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332A0DA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берушіге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Қазақстан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Республикасының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заңнамасына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сәйкес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қабылдау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үшін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қажетті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құжаттарды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ұсынуға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міндетті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7851C912" w14:textId="77777777" w:rsidR="007D79D5" w:rsidRPr="007D79D5" w:rsidRDefault="007D79D5" w:rsidP="007D79D5">
      <w:pPr>
        <w:outlineLvl w:val="2"/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 xml:space="preserve">11. Ерекше </w:t>
      </w: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шарттар</w:t>
      </w:r>
      <w:proofErr w:type="spellEnd"/>
    </w:p>
    <w:p w14:paraId="749BBDBC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Егер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шарт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талаптарында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өзгеше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көзделмесе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Мердігер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қажетті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құрал-саймандарды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жабдықтарды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механизмдерді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көлік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құралдарын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күшін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өзге 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ресурстарды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өз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бетінше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қамтамасыз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етеді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5CABB6D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тиісінше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тікелей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байланысты барлық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шығындар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оның ішінде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материалдарды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жеткізу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тиеу-түсіру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,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қалдықтарды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шығару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және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жүргізілген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тазалау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шығындары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құнына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енгізіледі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D850E41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Нақты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техникалық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шешімдер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мен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жұмыстардың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көлемі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Тапсырыс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беруші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бекіткен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ведомоспен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айқындалады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.</w:t>
      </w:r>
    </w:p>
    <w:p w14:paraId="14809C4C" w14:textId="77777777" w:rsidR="007D79D5" w:rsidRPr="007D79D5" w:rsidRDefault="007D79D5" w:rsidP="007D79D5">
      <w:pPr>
        <w:rPr>
          <w:rFonts w:eastAsia="Times New Roman" w:cs="Times New Roman"/>
          <w:kern w:val="0"/>
          <w:sz w:val="24"/>
          <w:lang w:eastAsia="ru-RU"/>
          <w14:ligatures w14:val="none"/>
        </w:rPr>
      </w:pPr>
      <w:proofErr w:type="spellStart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Қосымша</w:t>
      </w:r>
      <w:proofErr w:type="spellEnd"/>
      <w:r w:rsidRPr="007D79D5">
        <w:rPr>
          <w:rFonts w:eastAsia="Times New Roman" w:cs="Times New Roman"/>
          <w:b/>
          <w:bCs/>
          <w:kern w:val="0"/>
          <w:sz w:val="24"/>
          <w:lang w:eastAsia="ru-RU"/>
          <w14:ligatures w14:val="none"/>
        </w:rPr>
        <w:t>:</w:t>
      </w:r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ағымдағы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жөндеу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жұмыстарын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орындауға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арналған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</w:t>
      </w:r>
      <w:proofErr w:type="spellStart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>ақаулы</w:t>
      </w:r>
      <w:proofErr w:type="spellEnd"/>
      <w:r w:rsidRPr="007D79D5">
        <w:rPr>
          <w:rFonts w:eastAsia="Times New Roman" w:cs="Times New Roman"/>
          <w:kern w:val="0"/>
          <w:sz w:val="24"/>
          <w:lang w:eastAsia="ru-RU"/>
          <w14:ligatures w14:val="none"/>
        </w:rPr>
        <w:t xml:space="preserve"> ведомость.</w:t>
      </w:r>
    </w:p>
    <w:p w14:paraId="2145690C" w14:textId="77777777" w:rsidR="00C26555" w:rsidRPr="007D79D5" w:rsidRDefault="00C26555" w:rsidP="007D79D5">
      <w:pPr>
        <w:rPr>
          <w:sz w:val="24"/>
        </w:rPr>
      </w:pPr>
    </w:p>
    <w:sectPr w:rsidR="00C26555" w:rsidRPr="007D79D5" w:rsidSect="000A6873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16DAD"/>
    <w:multiLevelType w:val="multilevel"/>
    <w:tmpl w:val="A5F07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C0803"/>
    <w:multiLevelType w:val="multilevel"/>
    <w:tmpl w:val="F22C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2854746">
    <w:abstractNumId w:val="1"/>
  </w:num>
  <w:num w:numId="2" w16cid:durableId="933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D5"/>
    <w:rsid w:val="000A6873"/>
    <w:rsid w:val="003B3FAD"/>
    <w:rsid w:val="007D79D5"/>
    <w:rsid w:val="00B82781"/>
    <w:rsid w:val="00C2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043A6"/>
  <w15:chartTrackingRefBased/>
  <w15:docId w15:val="{BE3D2996-A489-40E0-BC5E-C6B8DED6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7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9D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9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79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79D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79D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79D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79D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79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79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79D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79D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79D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79D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79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79D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79D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79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7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79D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79D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7D79D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79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79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79D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79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79D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D79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1812</Words>
  <Characters>10334</Characters>
  <Application>Microsoft Office Word</Application>
  <DocSecurity>0</DocSecurity>
  <Lines>86</Lines>
  <Paragraphs>24</Paragraphs>
  <ScaleCrop>false</ScaleCrop>
  <Company/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Куралбек Жиенгалиев</dc:creator>
  <cp:keywords/>
  <dc:description/>
  <cp:lastModifiedBy>Куралбек Жиенгалиев</cp:lastModifiedBy>
  <cp:revision>1</cp:revision>
  <dcterms:created xsi:type="dcterms:W3CDTF">2026-10-07T16:37:00Z</dcterms:created>
  <dcterms:modified xsi:type="dcterms:W3CDTF">2026-10-07T16:38:00Z</dcterms:modified>
</cp:coreProperties>
</file>