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832A" w14:textId="77777777" w:rsidR="001B503C" w:rsidRPr="001B503C" w:rsidRDefault="001B503C" w:rsidP="009E1B98">
      <w:pPr>
        <w:pStyle w:val="3"/>
        <w:spacing w:before="0"/>
        <w:jc w:val="center"/>
        <w:rPr>
          <w:b/>
          <w:color w:val="000000" w:themeColor="text1"/>
        </w:rPr>
      </w:pPr>
      <w:r w:rsidRPr="001B503C">
        <w:rPr>
          <w:b/>
          <w:color w:val="000000" w:themeColor="text1"/>
        </w:rPr>
        <w:t>ТЕХНИЧЕСКАЯ СПЕЦИФИКАЦИЯ</w:t>
      </w:r>
    </w:p>
    <w:p w14:paraId="7DB6C71C" w14:textId="77777777" w:rsidR="001B503C" w:rsidRDefault="001B503C" w:rsidP="009E1B98">
      <w:pPr>
        <w:pStyle w:val="a5"/>
        <w:spacing w:before="0" w:beforeAutospacing="0"/>
        <w:jc w:val="center"/>
      </w:pPr>
      <w:r>
        <w:rPr>
          <w:b/>
          <w:bCs/>
        </w:rPr>
        <w:t>на поставку и монтаж автономной системы контроля и управления доступом (СКУД)</w:t>
      </w:r>
    </w:p>
    <w:p w14:paraId="680169BE" w14:textId="77777777" w:rsidR="001B503C" w:rsidRPr="001B503C" w:rsidRDefault="001B503C" w:rsidP="009E1B98">
      <w:pPr>
        <w:pStyle w:val="4"/>
        <w:spacing w:before="0"/>
        <w:rPr>
          <w:b/>
          <w:color w:val="000000" w:themeColor="text1"/>
        </w:rPr>
      </w:pPr>
      <w:r w:rsidRPr="001B503C">
        <w:rPr>
          <w:b/>
          <w:color w:val="000000" w:themeColor="text1"/>
        </w:rPr>
        <w:t>1. Общие требования и назначение</w:t>
      </w:r>
    </w:p>
    <w:p w14:paraId="19427F82" w14:textId="77777777" w:rsidR="001B503C" w:rsidRDefault="001B503C" w:rsidP="009E1B98">
      <w:pPr>
        <w:pStyle w:val="a5"/>
        <w:spacing w:before="0" w:beforeAutospacing="0"/>
      </w:pPr>
      <w:r>
        <w:t>Поставка, диагностика, демонтаж старого оборудования и профессиональный монтаж автономной системы контроля и управления доступом (СКУД) на 1 (одну) дверь. Система предназначена для организации надежного запирания, контроля прохода по идентификаторам (брелоки/карты) и коду, а также обеспечения безопасности объекта. Цвет всех видимых элементов комплекта (замок, считыватели, кнопка выхода, кабель-каналы) подлежит обязательному предварительному согласованию с Заказчиком.</w:t>
      </w:r>
    </w:p>
    <w:p w14:paraId="27225DC5" w14:textId="77777777" w:rsidR="001B503C" w:rsidRPr="001B503C" w:rsidRDefault="001B503C" w:rsidP="009E1B98">
      <w:pPr>
        <w:pStyle w:val="4"/>
        <w:spacing w:before="0"/>
        <w:rPr>
          <w:b/>
          <w:color w:val="000000" w:themeColor="text1"/>
        </w:rPr>
      </w:pPr>
      <w:r w:rsidRPr="001B503C">
        <w:rPr>
          <w:b/>
          <w:color w:val="000000" w:themeColor="text1"/>
        </w:rPr>
        <w:t>2. Состав комплекта оборудования и технические параметры</w:t>
      </w:r>
    </w:p>
    <w:p w14:paraId="6C74033D" w14:textId="77777777" w:rsidR="001B503C" w:rsidRDefault="001B503C" w:rsidP="009E1B98">
      <w:pPr>
        <w:pStyle w:val="a5"/>
        <w:numPr>
          <w:ilvl w:val="0"/>
          <w:numId w:val="5"/>
        </w:numPr>
        <w:spacing w:before="0" w:beforeAutospacing="0"/>
      </w:pPr>
      <w:r>
        <w:rPr>
          <w:b/>
          <w:bCs/>
        </w:rPr>
        <w:t>Электромагнитный замок:</w:t>
      </w:r>
    </w:p>
    <w:p w14:paraId="39AD2F99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>Сила удержания на отрыв: не менее 500 кг.</w:t>
      </w:r>
    </w:p>
    <w:p w14:paraId="4407E4E9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>Питание: DC 12 В / до 420 мА, либо DC 24 В / до 210 мА.</w:t>
      </w:r>
    </w:p>
    <w:p w14:paraId="7DE5A0CC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>Рабочие условия: от -10 °C до +55 °C при относительной влажности от 10% до 90%.</w:t>
      </w:r>
    </w:p>
    <w:p w14:paraId="6D56B05C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>Габаритные размеры электромагнита: ориентировочно 265–285 × 71–73 × 38–40 мм.</w:t>
      </w:r>
    </w:p>
    <w:p w14:paraId="31B8BC2C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>Габаритные размеры ответной планки (якоря): ориентировочно 185 × 60 × 13 мм.</w:t>
      </w:r>
    </w:p>
    <w:p w14:paraId="1717BC7A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>Вес электромагнитного блока: около 4,2 – 4,5 кг.</w:t>
      </w:r>
    </w:p>
    <w:p w14:paraId="04A65BA8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>Конструкция: корпус из анодированного алюминия с защитой от остаточной намагниченности, компактный дизайн, простота интеграции.</w:t>
      </w:r>
    </w:p>
    <w:p w14:paraId="7D16EC82" w14:textId="77777777" w:rsidR="001B503C" w:rsidRDefault="001B503C" w:rsidP="009E1B98">
      <w:pPr>
        <w:pStyle w:val="a5"/>
        <w:numPr>
          <w:ilvl w:val="0"/>
          <w:numId w:val="5"/>
        </w:numPr>
        <w:spacing w:before="0" w:beforeAutospacing="0"/>
      </w:pPr>
      <w:r>
        <w:rPr>
          <w:b/>
          <w:bCs/>
        </w:rPr>
        <w:t>Идентификаторы (ключи/карты):</w:t>
      </w:r>
    </w:p>
    <w:p w14:paraId="737C2512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>В комплекте не менее 20 штук ключей (или бесконтактных брелоков/карт) для открывания замка.</w:t>
      </w:r>
    </w:p>
    <w:p w14:paraId="7CA70877" w14:textId="77777777" w:rsidR="001B503C" w:rsidRDefault="001B503C" w:rsidP="009E1B98">
      <w:pPr>
        <w:pStyle w:val="a5"/>
        <w:numPr>
          <w:ilvl w:val="0"/>
          <w:numId w:val="5"/>
        </w:numPr>
        <w:spacing w:before="0" w:beforeAutospacing="0"/>
      </w:pPr>
      <w:r>
        <w:rPr>
          <w:b/>
          <w:bCs/>
        </w:rPr>
        <w:t>Считыватели / Панели управления:</w:t>
      </w:r>
    </w:p>
    <w:p w14:paraId="2EFCB0D9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>Двусторонняя идентификация (или считыватель снаружи + кнопка/считыватель изнутри) для контроля доступа.</w:t>
      </w:r>
    </w:p>
    <w:p w14:paraId="2F1932CD" w14:textId="77777777" w:rsidR="001B503C" w:rsidRDefault="001B503C" w:rsidP="009E1B98">
      <w:pPr>
        <w:pStyle w:val="a5"/>
        <w:numPr>
          <w:ilvl w:val="0"/>
          <w:numId w:val="5"/>
        </w:numPr>
        <w:spacing w:before="0" w:beforeAutospacing="0"/>
      </w:pPr>
      <w:r>
        <w:rPr>
          <w:b/>
          <w:bCs/>
        </w:rPr>
        <w:t>Дверной доводчик:</w:t>
      </w:r>
    </w:p>
    <w:p w14:paraId="74BE9E43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 xml:space="preserve">Устройство для плавного и надежного </w:t>
      </w:r>
      <w:proofErr w:type="spellStart"/>
      <w:r>
        <w:t>дозакрытия</w:t>
      </w:r>
      <w:proofErr w:type="spellEnd"/>
      <w:r>
        <w:t xml:space="preserve"> двери, предотвращающее ударную нагрузку на электромагнит и обеспечивающее плотное прилегание якоря к магниту.</w:t>
      </w:r>
    </w:p>
    <w:p w14:paraId="4FCA6E98" w14:textId="77777777" w:rsidR="001B503C" w:rsidRDefault="001B503C" w:rsidP="009E1B98">
      <w:pPr>
        <w:pStyle w:val="a5"/>
        <w:numPr>
          <w:ilvl w:val="0"/>
          <w:numId w:val="5"/>
        </w:numPr>
        <w:spacing w:before="0" w:beforeAutospacing="0"/>
      </w:pPr>
      <w:r>
        <w:rPr>
          <w:b/>
          <w:bCs/>
        </w:rPr>
        <w:t>Блок бесперебойного питания (БП):</w:t>
      </w:r>
    </w:p>
    <w:p w14:paraId="2401999B" w14:textId="77777777" w:rsidR="001B503C" w:rsidRDefault="001B503C" w:rsidP="009E1B98">
      <w:pPr>
        <w:pStyle w:val="a5"/>
        <w:numPr>
          <w:ilvl w:val="1"/>
          <w:numId w:val="5"/>
        </w:numPr>
        <w:spacing w:before="0" w:beforeAutospacing="0"/>
      </w:pPr>
      <w:r>
        <w:t>Обеспечивает стабильное питание СКУД и работу при кратковременном отключении электроэнергии (с возможностью подключения АКБ).</w:t>
      </w:r>
    </w:p>
    <w:p w14:paraId="6C6EA7B9" w14:textId="77777777" w:rsidR="001B503C" w:rsidRPr="001B503C" w:rsidRDefault="001B503C" w:rsidP="009E1B98">
      <w:pPr>
        <w:pStyle w:val="4"/>
        <w:spacing w:before="0"/>
        <w:rPr>
          <w:b/>
          <w:color w:val="000000" w:themeColor="text1"/>
        </w:rPr>
      </w:pPr>
      <w:r w:rsidRPr="001B503C">
        <w:rPr>
          <w:b/>
          <w:color w:val="000000" w:themeColor="text1"/>
        </w:rPr>
        <w:t>3. Перечень обязательных работ и услуг Поставщика</w:t>
      </w:r>
    </w:p>
    <w:p w14:paraId="6C254AEE" w14:textId="77777777" w:rsidR="001B503C" w:rsidRDefault="001B503C" w:rsidP="009E1B98">
      <w:pPr>
        <w:pStyle w:val="a5"/>
        <w:numPr>
          <w:ilvl w:val="0"/>
          <w:numId w:val="6"/>
        </w:numPr>
        <w:spacing w:before="0" w:beforeAutospacing="0"/>
      </w:pPr>
      <w:r>
        <w:rPr>
          <w:b/>
          <w:bCs/>
        </w:rPr>
        <w:t>Диагностика:</w:t>
      </w:r>
      <w:r>
        <w:t xml:space="preserve"> Проведение полной диагностики существующего СКУД-замка и сопутствующей проводки перед началом демонтажных работ.</w:t>
      </w:r>
    </w:p>
    <w:p w14:paraId="6DB88DDC" w14:textId="77777777" w:rsidR="001B503C" w:rsidRDefault="001B503C" w:rsidP="009E1B98">
      <w:pPr>
        <w:pStyle w:val="a5"/>
        <w:numPr>
          <w:ilvl w:val="0"/>
          <w:numId w:val="6"/>
        </w:numPr>
        <w:spacing w:before="0" w:beforeAutospacing="0"/>
      </w:pPr>
      <w:r>
        <w:rPr>
          <w:b/>
          <w:bCs/>
        </w:rPr>
        <w:t>Демонтаж:</w:t>
      </w:r>
      <w:r>
        <w:t xml:space="preserve"> Аккуратный демонтаж устаревшего или вышедшего из строя оборудования старой СКУД.</w:t>
      </w:r>
    </w:p>
    <w:p w14:paraId="5C27256F" w14:textId="77777777" w:rsidR="001B503C" w:rsidRDefault="001B503C" w:rsidP="009E1B98">
      <w:pPr>
        <w:pStyle w:val="a5"/>
        <w:numPr>
          <w:ilvl w:val="0"/>
          <w:numId w:val="6"/>
        </w:numPr>
        <w:spacing w:before="0" w:beforeAutospacing="0"/>
      </w:pPr>
      <w:r>
        <w:rPr>
          <w:b/>
          <w:bCs/>
        </w:rPr>
        <w:t>Монтаж и пуско-наладка:</w:t>
      </w:r>
    </w:p>
    <w:p w14:paraId="64D3FE8B" w14:textId="77777777" w:rsidR="001B503C" w:rsidRDefault="001B503C" w:rsidP="009E1B98">
      <w:pPr>
        <w:pStyle w:val="a5"/>
        <w:numPr>
          <w:ilvl w:val="1"/>
          <w:numId w:val="6"/>
        </w:numPr>
        <w:spacing w:before="0" w:beforeAutospacing="0"/>
      </w:pPr>
      <w:r>
        <w:t>Установка и жесткая фиксация нового электромагнитного замка, якоря, считывателей, контроллера, доводчика и блоков питания согласно технологическим требованиям производителя.</w:t>
      </w:r>
    </w:p>
    <w:p w14:paraId="33D917ED" w14:textId="77777777" w:rsidR="001B503C" w:rsidRDefault="001B503C" w:rsidP="009E1B98">
      <w:pPr>
        <w:pStyle w:val="a5"/>
        <w:numPr>
          <w:ilvl w:val="1"/>
          <w:numId w:val="6"/>
        </w:numPr>
        <w:spacing w:before="0" w:beforeAutospacing="0"/>
      </w:pPr>
      <w:r>
        <w:t>Настройка режимов работы системы, запись идентификаторов (20 шт.).</w:t>
      </w:r>
    </w:p>
    <w:p w14:paraId="2A77BB7C" w14:textId="77777777" w:rsidR="001B503C" w:rsidRDefault="001B503C" w:rsidP="009E1B98">
      <w:pPr>
        <w:pStyle w:val="a5"/>
        <w:numPr>
          <w:ilvl w:val="0"/>
          <w:numId w:val="6"/>
        </w:numPr>
        <w:spacing w:before="0" w:beforeAutospacing="0"/>
      </w:pPr>
      <w:r>
        <w:rPr>
          <w:b/>
          <w:bCs/>
        </w:rPr>
        <w:t>Требования к качеству монтажа и кабельной разводке:</w:t>
      </w:r>
    </w:p>
    <w:p w14:paraId="4E605C76" w14:textId="77777777" w:rsidR="001B503C" w:rsidRDefault="001B503C" w:rsidP="009E1B98">
      <w:pPr>
        <w:pStyle w:val="a5"/>
        <w:numPr>
          <w:ilvl w:val="1"/>
          <w:numId w:val="6"/>
        </w:numPr>
        <w:spacing w:before="0" w:beforeAutospacing="0"/>
      </w:pPr>
      <w:r>
        <w:t xml:space="preserve">Все соединительные и питающие кабели должны быть проложены </w:t>
      </w:r>
      <w:r>
        <w:rPr>
          <w:b/>
          <w:bCs/>
        </w:rPr>
        <w:t>аккуратно, исключительно в пластиковых кабель-каналах</w:t>
      </w:r>
      <w:r>
        <w:t xml:space="preserve"> (коробах) соответствующего сечения и цвета, согласованного с Заказчиком.</w:t>
      </w:r>
    </w:p>
    <w:p w14:paraId="61C80198" w14:textId="77777777" w:rsidR="001B503C" w:rsidRDefault="001B503C" w:rsidP="009E1B98">
      <w:pPr>
        <w:pStyle w:val="a5"/>
        <w:numPr>
          <w:ilvl w:val="1"/>
          <w:numId w:val="6"/>
        </w:numPr>
        <w:spacing w:before="0" w:beforeAutospacing="0"/>
      </w:pPr>
      <w:r>
        <w:lastRenderedPageBreak/>
        <w:t>Не допускается наличие провисающих, незакрепленных или открыто висящих проводов. Проход сквозь стены и рамы должен быть выполнен эстетично, с использованием защитных гильз/вводов.</w:t>
      </w:r>
    </w:p>
    <w:p w14:paraId="50F1FF2E" w14:textId="77777777" w:rsidR="001B503C" w:rsidRDefault="001B503C" w:rsidP="009E1B98">
      <w:pPr>
        <w:pStyle w:val="a5"/>
        <w:numPr>
          <w:ilvl w:val="0"/>
          <w:numId w:val="6"/>
        </w:numPr>
        <w:spacing w:before="0" w:beforeAutospacing="0"/>
      </w:pPr>
      <w:r>
        <w:rPr>
          <w:b/>
          <w:bCs/>
        </w:rPr>
        <w:t>Разрешительные документы:</w:t>
      </w:r>
    </w:p>
    <w:p w14:paraId="6ED7752E" w14:textId="77777777" w:rsidR="001B503C" w:rsidRDefault="001B503C" w:rsidP="009E1B98">
      <w:pPr>
        <w:pStyle w:val="a5"/>
        <w:numPr>
          <w:ilvl w:val="1"/>
          <w:numId w:val="6"/>
        </w:numPr>
        <w:spacing w:before="0" w:beforeAutospacing="0"/>
      </w:pPr>
      <w:r>
        <w:t>Поставщик обязан обладать всеми необходимыми действующими разрешительными документами, сертификатами и соответствовать требованиям действующего законодательства Республики Казахстан.</w:t>
      </w:r>
    </w:p>
    <w:p w14:paraId="5AB74E03" w14:textId="77777777" w:rsidR="001B503C" w:rsidRPr="001B503C" w:rsidRDefault="001B503C" w:rsidP="009E1B98">
      <w:pPr>
        <w:pStyle w:val="4"/>
        <w:spacing w:before="0"/>
        <w:rPr>
          <w:b/>
        </w:rPr>
      </w:pPr>
      <w:r w:rsidRPr="001B503C">
        <w:rPr>
          <w:b/>
          <w:color w:val="000000" w:themeColor="text1"/>
        </w:rPr>
        <w:t>4. Гарантийные обязательства</w:t>
      </w:r>
    </w:p>
    <w:p w14:paraId="45389CEF" w14:textId="77777777" w:rsidR="001B503C" w:rsidRDefault="001B503C" w:rsidP="009E1B98">
      <w:pPr>
        <w:pStyle w:val="a5"/>
        <w:numPr>
          <w:ilvl w:val="0"/>
          <w:numId w:val="7"/>
        </w:numPr>
        <w:spacing w:before="0" w:beforeAutospacing="0"/>
      </w:pPr>
      <w:r>
        <w:rPr>
          <w:b/>
          <w:bCs/>
        </w:rPr>
        <w:t>Гарантия на поставляемый товар (оборудование):</w:t>
      </w:r>
      <w:r>
        <w:t xml:space="preserve"> не менее 12 (двенадцати) месяцев с момента подписания акта приема-передачи.</w:t>
      </w:r>
    </w:p>
    <w:p w14:paraId="27E9607B" w14:textId="77777777" w:rsidR="001B503C" w:rsidRDefault="001B503C" w:rsidP="009E1B98">
      <w:pPr>
        <w:pStyle w:val="a5"/>
        <w:numPr>
          <w:ilvl w:val="0"/>
          <w:numId w:val="7"/>
        </w:numPr>
        <w:spacing w:before="0" w:beforeAutospacing="0"/>
      </w:pPr>
      <w:r>
        <w:rPr>
          <w:b/>
          <w:bCs/>
        </w:rPr>
        <w:t>Гарантия на выполненные монтажные и пусконаладочные работы:</w:t>
      </w:r>
      <w:r>
        <w:t xml:space="preserve"> не менее 12 (двенадцати) месяцев. При возникновении неисправностей по вине монтажа или оборудования Поставщик обязан устранить их своими силами в согласованные с Заказчиком сроки.</w:t>
      </w:r>
    </w:p>
    <w:p w14:paraId="0C976926" w14:textId="0482521E" w:rsidR="00996A8C" w:rsidRDefault="00996A8C" w:rsidP="009E1B98"/>
    <w:p w14:paraId="1694EDFE" w14:textId="6A7AD960" w:rsidR="009E1B98" w:rsidRDefault="009E1B98" w:rsidP="001B503C"/>
    <w:p w14:paraId="05F2293F" w14:textId="3625028B" w:rsidR="009E1B98" w:rsidRDefault="009E1B98" w:rsidP="001B503C"/>
    <w:p w14:paraId="44DF723A" w14:textId="4B2DEBD8" w:rsidR="009E1B98" w:rsidRDefault="009E1B98" w:rsidP="001B503C"/>
    <w:p w14:paraId="3BBD8FF7" w14:textId="7248D00B" w:rsidR="009E1B98" w:rsidRDefault="009E1B98" w:rsidP="001B503C"/>
    <w:p w14:paraId="6E62239D" w14:textId="45FD3459" w:rsidR="009E1B98" w:rsidRDefault="009E1B98" w:rsidP="001B503C"/>
    <w:p w14:paraId="1DCE0CFB" w14:textId="04D4BA13" w:rsidR="009E1B98" w:rsidRDefault="009E1B98" w:rsidP="001B503C"/>
    <w:p w14:paraId="6FF329EA" w14:textId="5E9BECFE" w:rsidR="009E1B98" w:rsidRDefault="009E1B98" w:rsidP="001B503C"/>
    <w:p w14:paraId="1EDFB733" w14:textId="0783DAB9" w:rsidR="009E1B98" w:rsidRDefault="009E1B98" w:rsidP="001B503C"/>
    <w:p w14:paraId="686AB1B6" w14:textId="60309065" w:rsidR="009E1B98" w:rsidRDefault="009E1B98" w:rsidP="001B503C"/>
    <w:p w14:paraId="42206781" w14:textId="702FA085" w:rsidR="009E1B98" w:rsidRDefault="009E1B98" w:rsidP="001B503C"/>
    <w:p w14:paraId="6E2DF44B" w14:textId="7401C353" w:rsidR="009E1B98" w:rsidRDefault="009E1B98" w:rsidP="001B503C"/>
    <w:p w14:paraId="02AF3E84" w14:textId="17FE0F12" w:rsidR="009E1B98" w:rsidRDefault="009E1B98" w:rsidP="001B503C"/>
    <w:p w14:paraId="0894D31A" w14:textId="50734158" w:rsidR="009E1B98" w:rsidRDefault="009E1B98" w:rsidP="001B503C"/>
    <w:p w14:paraId="709EAFF2" w14:textId="12D0D519" w:rsidR="009E1B98" w:rsidRDefault="009E1B98" w:rsidP="001B503C"/>
    <w:p w14:paraId="708BCF0F" w14:textId="3E936E62" w:rsidR="009E1B98" w:rsidRDefault="009E1B98" w:rsidP="001B503C"/>
    <w:p w14:paraId="38FE69DD" w14:textId="5DBE9E1D" w:rsidR="009E1B98" w:rsidRDefault="009E1B98" w:rsidP="001B503C"/>
    <w:p w14:paraId="74C4B1D9" w14:textId="38E7C094" w:rsidR="009E1B98" w:rsidRDefault="009E1B98" w:rsidP="001B503C"/>
    <w:p w14:paraId="2DD3B33A" w14:textId="77777777" w:rsidR="009E1B98" w:rsidRDefault="009E1B98" w:rsidP="001B503C"/>
    <w:p w14:paraId="1666BCB8" w14:textId="7E629E01" w:rsidR="009E1B98" w:rsidRDefault="009E1B98" w:rsidP="001B503C"/>
    <w:p w14:paraId="30557AF6" w14:textId="77777777" w:rsidR="009E1B98" w:rsidRPr="009E1B98" w:rsidRDefault="009E1B98" w:rsidP="009E1B9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9E1B98">
        <w:rPr>
          <w:rFonts w:ascii="Times New Roman" w:hAnsi="Times New Roman" w:cs="Times New Roman"/>
          <w:b/>
          <w:bCs/>
        </w:rPr>
        <w:lastRenderedPageBreak/>
        <w:t>ТЕХНИКАЛЫҚ СИПАТТАМА</w:t>
      </w:r>
    </w:p>
    <w:p w14:paraId="5A5B0FA6" w14:textId="77777777" w:rsidR="009E1B98" w:rsidRPr="009E1B98" w:rsidRDefault="009E1B98" w:rsidP="009E1B98">
      <w:pPr>
        <w:spacing w:after="0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9E1B98">
        <w:rPr>
          <w:rFonts w:ascii="Times New Roman" w:hAnsi="Times New Roman" w:cs="Times New Roman"/>
          <w:b/>
          <w:bCs/>
        </w:rPr>
        <w:t>автономды</w:t>
      </w:r>
      <w:proofErr w:type="spellEnd"/>
      <w:r w:rsidRPr="009E1B9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E1B98">
        <w:rPr>
          <w:rFonts w:ascii="Times New Roman" w:hAnsi="Times New Roman" w:cs="Times New Roman"/>
          <w:b/>
          <w:bCs/>
        </w:rPr>
        <w:t>кіруді</w:t>
      </w:r>
      <w:proofErr w:type="spellEnd"/>
      <w:r w:rsidRPr="009E1B9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E1B98">
        <w:rPr>
          <w:rFonts w:ascii="Times New Roman" w:hAnsi="Times New Roman" w:cs="Times New Roman"/>
          <w:b/>
          <w:bCs/>
        </w:rPr>
        <w:t>бақылау</w:t>
      </w:r>
      <w:proofErr w:type="spellEnd"/>
      <w:r w:rsidRPr="009E1B9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E1B98">
        <w:rPr>
          <w:rFonts w:ascii="Times New Roman" w:hAnsi="Times New Roman" w:cs="Times New Roman"/>
          <w:b/>
          <w:bCs/>
        </w:rPr>
        <w:t>және</w:t>
      </w:r>
      <w:proofErr w:type="spellEnd"/>
      <w:r w:rsidRPr="009E1B9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E1B98">
        <w:rPr>
          <w:rFonts w:ascii="Times New Roman" w:hAnsi="Times New Roman" w:cs="Times New Roman"/>
          <w:b/>
          <w:bCs/>
        </w:rPr>
        <w:t>басқару</w:t>
      </w:r>
      <w:proofErr w:type="spellEnd"/>
      <w:r w:rsidRPr="009E1B9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E1B98">
        <w:rPr>
          <w:rFonts w:ascii="Times New Roman" w:hAnsi="Times New Roman" w:cs="Times New Roman"/>
          <w:b/>
          <w:bCs/>
        </w:rPr>
        <w:t>жүйесін</w:t>
      </w:r>
      <w:proofErr w:type="spellEnd"/>
      <w:r w:rsidRPr="009E1B98">
        <w:rPr>
          <w:rFonts w:ascii="Times New Roman" w:hAnsi="Times New Roman" w:cs="Times New Roman"/>
          <w:b/>
          <w:bCs/>
        </w:rPr>
        <w:t xml:space="preserve"> (СКУД)</w:t>
      </w:r>
      <w:proofErr w:type="spellStart"/>
      <w:r w:rsidRPr="009E1B98">
        <w:rPr>
          <w:rFonts w:ascii="Times New Roman" w:hAnsi="Times New Roman" w:cs="Times New Roman"/>
          <w:b/>
          <w:bCs/>
        </w:rPr>
        <w:t>жеткізуге</w:t>
      </w:r>
      <w:proofErr w:type="spellEnd"/>
      <w:r w:rsidRPr="009E1B9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E1B98">
        <w:rPr>
          <w:rFonts w:ascii="Times New Roman" w:hAnsi="Times New Roman" w:cs="Times New Roman"/>
          <w:b/>
          <w:bCs/>
        </w:rPr>
        <w:t>және</w:t>
      </w:r>
      <w:proofErr w:type="spellEnd"/>
      <w:r w:rsidRPr="009E1B9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9E1B98">
        <w:rPr>
          <w:rFonts w:ascii="Times New Roman" w:hAnsi="Times New Roman" w:cs="Times New Roman"/>
          <w:b/>
          <w:bCs/>
        </w:rPr>
        <w:t>монтаждауға</w:t>
      </w:r>
      <w:proofErr w:type="spellEnd"/>
    </w:p>
    <w:p w14:paraId="72743CCD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1. </w:t>
      </w:r>
      <w:proofErr w:type="spellStart"/>
      <w:r w:rsidRPr="009E1B98">
        <w:rPr>
          <w:rFonts w:ascii="Times New Roman" w:hAnsi="Times New Roman" w:cs="Times New Roman"/>
        </w:rPr>
        <w:t>Жалпы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талаптар</w:t>
      </w:r>
      <w:proofErr w:type="spellEnd"/>
      <w:r w:rsidRPr="009E1B98">
        <w:rPr>
          <w:rFonts w:ascii="Times New Roman" w:hAnsi="Times New Roman" w:cs="Times New Roman"/>
        </w:rPr>
        <w:t xml:space="preserve"> мен </w:t>
      </w:r>
      <w:proofErr w:type="spellStart"/>
      <w:r w:rsidRPr="009E1B98">
        <w:rPr>
          <w:rFonts w:ascii="Times New Roman" w:hAnsi="Times New Roman" w:cs="Times New Roman"/>
        </w:rPr>
        <w:t>мақсаттар</w:t>
      </w:r>
      <w:proofErr w:type="spellEnd"/>
    </w:p>
    <w:p w14:paraId="704D7B15" w14:textId="77777777" w:rsidR="009E1B98" w:rsidRPr="009E1B98" w:rsidRDefault="009E1B98" w:rsidP="009E1B98">
      <w:pPr>
        <w:rPr>
          <w:rFonts w:ascii="Times New Roman" w:hAnsi="Times New Roman" w:cs="Times New Roman"/>
        </w:rPr>
      </w:pPr>
      <w:proofErr w:type="spellStart"/>
      <w:r w:rsidRPr="009E1B98">
        <w:rPr>
          <w:rFonts w:ascii="Times New Roman" w:hAnsi="Times New Roman" w:cs="Times New Roman"/>
        </w:rPr>
        <w:t>Ескі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жабдықты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жеткізу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диагностикалау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бөлшектеу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автономды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кіруді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басқару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басқару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жүйесін</w:t>
      </w:r>
      <w:proofErr w:type="spellEnd"/>
      <w:r w:rsidRPr="009E1B98">
        <w:rPr>
          <w:rFonts w:ascii="Times New Roman" w:hAnsi="Times New Roman" w:cs="Times New Roman"/>
        </w:rPr>
        <w:t xml:space="preserve"> (СКУД) 1 (</w:t>
      </w:r>
      <w:proofErr w:type="spellStart"/>
      <w:r w:rsidRPr="009E1B98">
        <w:rPr>
          <w:rFonts w:ascii="Times New Roman" w:hAnsi="Times New Roman" w:cs="Times New Roman"/>
        </w:rPr>
        <w:t>бір</w:t>
      </w:r>
      <w:proofErr w:type="spellEnd"/>
      <w:r w:rsidRPr="009E1B98">
        <w:rPr>
          <w:rFonts w:ascii="Times New Roman" w:hAnsi="Times New Roman" w:cs="Times New Roman"/>
        </w:rPr>
        <w:t xml:space="preserve">) </w:t>
      </w:r>
      <w:proofErr w:type="spellStart"/>
      <w:r w:rsidRPr="009E1B98">
        <w:rPr>
          <w:rFonts w:ascii="Times New Roman" w:hAnsi="Times New Roman" w:cs="Times New Roman"/>
        </w:rPr>
        <w:t>есікке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кәсіби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орнату</w:t>
      </w:r>
      <w:proofErr w:type="spellEnd"/>
      <w:r w:rsidRPr="009E1B98">
        <w:rPr>
          <w:rFonts w:ascii="Times New Roman" w:hAnsi="Times New Roman" w:cs="Times New Roman"/>
        </w:rPr>
        <w:t xml:space="preserve">. </w:t>
      </w:r>
      <w:proofErr w:type="spellStart"/>
      <w:r w:rsidRPr="009E1B98">
        <w:rPr>
          <w:rFonts w:ascii="Times New Roman" w:hAnsi="Times New Roman" w:cs="Times New Roman"/>
        </w:rPr>
        <w:t>Жүйе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сенімді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құлыптауды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ұйымдастыруға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идентификаторлар</w:t>
      </w:r>
      <w:proofErr w:type="spellEnd"/>
      <w:r w:rsidRPr="009E1B98">
        <w:rPr>
          <w:rFonts w:ascii="Times New Roman" w:hAnsi="Times New Roman" w:cs="Times New Roman"/>
        </w:rPr>
        <w:t xml:space="preserve"> (</w:t>
      </w:r>
      <w:proofErr w:type="spellStart"/>
      <w:r w:rsidRPr="009E1B98">
        <w:rPr>
          <w:rFonts w:ascii="Times New Roman" w:hAnsi="Times New Roman" w:cs="Times New Roman"/>
        </w:rPr>
        <w:t>кілттер</w:t>
      </w:r>
      <w:proofErr w:type="spellEnd"/>
      <w:r w:rsidRPr="009E1B98">
        <w:rPr>
          <w:rFonts w:ascii="Times New Roman" w:hAnsi="Times New Roman" w:cs="Times New Roman"/>
        </w:rPr>
        <w:t>/</w:t>
      </w:r>
      <w:proofErr w:type="spellStart"/>
      <w:r w:rsidRPr="009E1B98">
        <w:rPr>
          <w:rFonts w:ascii="Times New Roman" w:hAnsi="Times New Roman" w:cs="Times New Roman"/>
        </w:rPr>
        <w:t>карталар</w:t>
      </w:r>
      <w:proofErr w:type="spellEnd"/>
      <w:r w:rsidRPr="009E1B98">
        <w:rPr>
          <w:rFonts w:ascii="Times New Roman" w:hAnsi="Times New Roman" w:cs="Times New Roman"/>
        </w:rPr>
        <w:t xml:space="preserve">) мен Код </w:t>
      </w:r>
      <w:proofErr w:type="spellStart"/>
      <w:r w:rsidRPr="009E1B98">
        <w:rPr>
          <w:rFonts w:ascii="Times New Roman" w:hAnsi="Times New Roman" w:cs="Times New Roman"/>
        </w:rPr>
        <w:t>бойынша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өтуді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бақылауға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объектінің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қауіпсіздігін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қамтамасыз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етуге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арналған</w:t>
      </w:r>
      <w:proofErr w:type="spellEnd"/>
      <w:r w:rsidRPr="009E1B98">
        <w:rPr>
          <w:rFonts w:ascii="Times New Roman" w:hAnsi="Times New Roman" w:cs="Times New Roman"/>
        </w:rPr>
        <w:t xml:space="preserve">. </w:t>
      </w:r>
      <w:proofErr w:type="spellStart"/>
      <w:r w:rsidRPr="009E1B98">
        <w:rPr>
          <w:rFonts w:ascii="Times New Roman" w:hAnsi="Times New Roman" w:cs="Times New Roman"/>
        </w:rPr>
        <w:t>Жиынтықтың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барлық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көрінетін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элементтерінің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түсі</w:t>
      </w:r>
      <w:proofErr w:type="spellEnd"/>
      <w:r w:rsidRPr="009E1B98">
        <w:rPr>
          <w:rFonts w:ascii="Times New Roman" w:hAnsi="Times New Roman" w:cs="Times New Roman"/>
        </w:rPr>
        <w:t xml:space="preserve"> (</w:t>
      </w:r>
      <w:proofErr w:type="spellStart"/>
      <w:r w:rsidRPr="009E1B98">
        <w:rPr>
          <w:rFonts w:ascii="Times New Roman" w:hAnsi="Times New Roman" w:cs="Times New Roman"/>
        </w:rPr>
        <w:t>құлып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оқырмандар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шығу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түймесі</w:t>
      </w:r>
      <w:proofErr w:type="spellEnd"/>
      <w:r w:rsidRPr="009E1B98">
        <w:rPr>
          <w:rFonts w:ascii="Times New Roman" w:hAnsi="Times New Roman" w:cs="Times New Roman"/>
        </w:rPr>
        <w:t>, кабель-</w:t>
      </w:r>
      <w:proofErr w:type="spellStart"/>
      <w:r w:rsidRPr="009E1B98">
        <w:rPr>
          <w:rFonts w:ascii="Times New Roman" w:hAnsi="Times New Roman" w:cs="Times New Roman"/>
        </w:rPr>
        <w:t>арналар</w:t>
      </w:r>
      <w:proofErr w:type="spellEnd"/>
      <w:r w:rsidRPr="009E1B98">
        <w:rPr>
          <w:rFonts w:ascii="Times New Roman" w:hAnsi="Times New Roman" w:cs="Times New Roman"/>
        </w:rPr>
        <w:t xml:space="preserve">) </w:t>
      </w:r>
      <w:proofErr w:type="spellStart"/>
      <w:r w:rsidRPr="009E1B98">
        <w:rPr>
          <w:rFonts w:ascii="Times New Roman" w:hAnsi="Times New Roman" w:cs="Times New Roman"/>
        </w:rPr>
        <w:t>Тапсырыс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берушімен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міндетті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түрде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алдын</w:t>
      </w:r>
      <w:proofErr w:type="spellEnd"/>
      <w:r w:rsidRPr="009E1B98">
        <w:rPr>
          <w:rFonts w:ascii="Times New Roman" w:hAnsi="Times New Roman" w:cs="Times New Roman"/>
        </w:rPr>
        <w:t xml:space="preserve"> ала </w:t>
      </w:r>
      <w:proofErr w:type="spellStart"/>
      <w:r w:rsidRPr="009E1B98">
        <w:rPr>
          <w:rFonts w:ascii="Times New Roman" w:hAnsi="Times New Roman" w:cs="Times New Roman"/>
        </w:rPr>
        <w:t>келісуге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жатады</w:t>
      </w:r>
      <w:proofErr w:type="spellEnd"/>
      <w:r w:rsidRPr="009E1B98">
        <w:rPr>
          <w:rFonts w:ascii="Times New Roman" w:hAnsi="Times New Roman" w:cs="Times New Roman"/>
        </w:rPr>
        <w:t>.</w:t>
      </w:r>
    </w:p>
    <w:p w14:paraId="6777C325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2. </w:t>
      </w:r>
      <w:proofErr w:type="spellStart"/>
      <w:r w:rsidRPr="009E1B98">
        <w:rPr>
          <w:rFonts w:ascii="Times New Roman" w:hAnsi="Times New Roman" w:cs="Times New Roman"/>
        </w:rPr>
        <w:t>Жабдықтар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жиынтығының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құрамы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техникалық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параметрлері</w:t>
      </w:r>
      <w:proofErr w:type="spellEnd"/>
    </w:p>
    <w:p w14:paraId="78865FA5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* </w:t>
      </w:r>
      <w:proofErr w:type="spellStart"/>
      <w:r w:rsidRPr="009E1B98">
        <w:rPr>
          <w:rFonts w:ascii="Times New Roman" w:hAnsi="Times New Roman" w:cs="Times New Roman"/>
        </w:rPr>
        <w:t>Электромагниттік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құлып</w:t>
      </w:r>
      <w:proofErr w:type="spellEnd"/>
      <w:r w:rsidRPr="009E1B98">
        <w:rPr>
          <w:rFonts w:ascii="Times New Roman" w:hAnsi="Times New Roman" w:cs="Times New Roman"/>
        </w:rPr>
        <w:t>:</w:t>
      </w:r>
    </w:p>
    <w:p w14:paraId="56102AC9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ұстау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күші</w:t>
      </w:r>
      <w:proofErr w:type="spellEnd"/>
      <w:r w:rsidRPr="009E1B98">
        <w:rPr>
          <w:rFonts w:ascii="Times New Roman" w:hAnsi="Times New Roman" w:cs="Times New Roman"/>
        </w:rPr>
        <w:t xml:space="preserve">: кем </w:t>
      </w:r>
      <w:proofErr w:type="spellStart"/>
      <w:r w:rsidRPr="009E1B98">
        <w:rPr>
          <w:rFonts w:ascii="Times New Roman" w:hAnsi="Times New Roman" w:cs="Times New Roman"/>
        </w:rPr>
        <w:t>дегенде</w:t>
      </w:r>
      <w:proofErr w:type="spellEnd"/>
      <w:r w:rsidRPr="009E1B98">
        <w:rPr>
          <w:rFonts w:ascii="Times New Roman" w:hAnsi="Times New Roman" w:cs="Times New Roman"/>
        </w:rPr>
        <w:t xml:space="preserve"> 500 кг.</w:t>
      </w:r>
    </w:p>
    <w:p w14:paraId="454645F3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қуат</w:t>
      </w:r>
      <w:proofErr w:type="spellEnd"/>
      <w:r w:rsidRPr="009E1B98">
        <w:rPr>
          <w:rFonts w:ascii="Times New Roman" w:hAnsi="Times New Roman" w:cs="Times New Roman"/>
        </w:rPr>
        <w:t xml:space="preserve">: DC 12V / 420mA </w:t>
      </w:r>
      <w:proofErr w:type="spellStart"/>
      <w:r w:rsidRPr="009E1B98">
        <w:rPr>
          <w:rFonts w:ascii="Times New Roman" w:hAnsi="Times New Roman" w:cs="Times New Roman"/>
        </w:rPr>
        <w:t>дейін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немесе</w:t>
      </w:r>
      <w:proofErr w:type="spellEnd"/>
      <w:r w:rsidRPr="009E1B98">
        <w:rPr>
          <w:rFonts w:ascii="Times New Roman" w:hAnsi="Times New Roman" w:cs="Times New Roman"/>
        </w:rPr>
        <w:t xml:space="preserve"> DC 24V / 210ma </w:t>
      </w:r>
      <w:proofErr w:type="spellStart"/>
      <w:r w:rsidRPr="009E1B98">
        <w:rPr>
          <w:rFonts w:ascii="Times New Roman" w:hAnsi="Times New Roman" w:cs="Times New Roman"/>
        </w:rPr>
        <w:t>дейін</w:t>
      </w:r>
      <w:proofErr w:type="spellEnd"/>
      <w:r w:rsidRPr="009E1B98">
        <w:rPr>
          <w:rFonts w:ascii="Times New Roman" w:hAnsi="Times New Roman" w:cs="Times New Roman"/>
        </w:rPr>
        <w:t>.</w:t>
      </w:r>
    </w:p>
    <w:p w14:paraId="33F64874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жұмыс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шарттары</w:t>
      </w:r>
      <w:proofErr w:type="spellEnd"/>
      <w:r w:rsidRPr="009E1B98">
        <w:rPr>
          <w:rFonts w:ascii="Times New Roman" w:hAnsi="Times New Roman" w:cs="Times New Roman"/>
        </w:rPr>
        <w:t>: -10 °C-</w:t>
      </w:r>
      <w:proofErr w:type="spellStart"/>
      <w:r w:rsidRPr="009E1B98">
        <w:rPr>
          <w:rFonts w:ascii="Times New Roman" w:hAnsi="Times New Roman" w:cs="Times New Roman"/>
        </w:rPr>
        <w:t>тан</w:t>
      </w:r>
      <w:proofErr w:type="spellEnd"/>
      <w:r w:rsidRPr="009E1B98">
        <w:rPr>
          <w:rFonts w:ascii="Times New Roman" w:hAnsi="Times New Roman" w:cs="Times New Roman"/>
        </w:rPr>
        <w:t xml:space="preserve"> +55 °C-</w:t>
      </w:r>
      <w:proofErr w:type="spellStart"/>
      <w:r w:rsidRPr="009E1B98">
        <w:rPr>
          <w:rFonts w:ascii="Times New Roman" w:hAnsi="Times New Roman" w:cs="Times New Roman"/>
        </w:rPr>
        <w:t>қа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дейін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салыстырмалы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ылғалдылығы</w:t>
      </w:r>
      <w:proofErr w:type="spellEnd"/>
      <w:r w:rsidRPr="009E1B98">
        <w:rPr>
          <w:rFonts w:ascii="Times New Roman" w:hAnsi="Times New Roman" w:cs="Times New Roman"/>
        </w:rPr>
        <w:t xml:space="preserve"> 10% - дан 90% - </w:t>
      </w:r>
      <w:proofErr w:type="spellStart"/>
      <w:r w:rsidRPr="009E1B98">
        <w:rPr>
          <w:rFonts w:ascii="Times New Roman" w:hAnsi="Times New Roman" w:cs="Times New Roman"/>
        </w:rPr>
        <w:t>ға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дейін</w:t>
      </w:r>
      <w:proofErr w:type="spellEnd"/>
      <w:r w:rsidRPr="009E1B98">
        <w:rPr>
          <w:rFonts w:ascii="Times New Roman" w:hAnsi="Times New Roman" w:cs="Times New Roman"/>
        </w:rPr>
        <w:t>.</w:t>
      </w:r>
    </w:p>
    <w:p w14:paraId="0A46676E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электромагниттің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жалпы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өлшемдері</w:t>
      </w:r>
      <w:proofErr w:type="spellEnd"/>
      <w:r w:rsidRPr="009E1B98">
        <w:rPr>
          <w:rFonts w:ascii="Times New Roman" w:hAnsi="Times New Roman" w:cs="Times New Roman"/>
        </w:rPr>
        <w:t xml:space="preserve">: </w:t>
      </w:r>
      <w:proofErr w:type="spellStart"/>
      <w:r w:rsidRPr="009E1B98">
        <w:rPr>
          <w:rFonts w:ascii="Times New Roman" w:hAnsi="Times New Roman" w:cs="Times New Roman"/>
        </w:rPr>
        <w:t>шамамен</w:t>
      </w:r>
      <w:proofErr w:type="spellEnd"/>
      <w:r w:rsidRPr="009E1B98">
        <w:rPr>
          <w:rFonts w:ascii="Times New Roman" w:hAnsi="Times New Roman" w:cs="Times New Roman"/>
        </w:rPr>
        <w:t xml:space="preserve"> 265-285 × 71-73 × 38-40 ММ.</w:t>
      </w:r>
    </w:p>
    <w:p w14:paraId="49FA9FE8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жауап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жолағының</w:t>
      </w:r>
      <w:proofErr w:type="spellEnd"/>
      <w:r w:rsidRPr="009E1B98">
        <w:rPr>
          <w:rFonts w:ascii="Times New Roman" w:hAnsi="Times New Roman" w:cs="Times New Roman"/>
        </w:rPr>
        <w:t xml:space="preserve"> (</w:t>
      </w:r>
      <w:proofErr w:type="spellStart"/>
      <w:r w:rsidRPr="009E1B98">
        <w:rPr>
          <w:rFonts w:ascii="Times New Roman" w:hAnsi="Times New Roman" w:cs="Times New Roman"/>
        </w:rPr>
        <w:t>якорьдің</w:t>
      </w:r>
      <w:proofErr w:type="spellEnd"/>
      <w:r w:rsidRPr="009E1B98">
        <w:rPr>
          <w:rFonts w:ascii="Times New Roman" w:hAnsi="Times New Roman" w:cs="Times New Roman"/>
        </w:rPr>
        <w:t xml:space="preserve">) </w:t>
      </w:r>
      <w:proofErr w:type="spellStart"/>
      <w:r w:rsidRPr="009E1B98">
        <w:rPr>
          <w:rFonts w:ascii="Times New Roman" w:hAnsi="Times New Roman" w:cs="Times New Roman"/>
        </w:rPr>
        <w:t>жалпы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өлшемдері</w:t>
      </w:r>
      <w:proofErr w:type="spellEnd"/>
      <w:r w:rsidRPr="009E1B98">
        <w:rPr>
          <w:rFonts w:ascii="Times New Roman" w:hAnsi="Times New Roman" w:cs="Times New Roman"/>
        </w:rPr>
        <w:t xml:space="preserve">: </w:t>
      </w:r>
      <w:proofErr w:type="spellStart"/>
      <w:r w:rsidRPr="009E1B98">
        <w:rPr>
          <w:rFonts w:ascii="Times New Roman" w:hAnsi="Times New Roman" w:cs="Times New Roman"/>
        </w:rPr>
        <w:t>шамамен</w:t>
      </w:r>
      <w:proofErr w:type="spellEnd"/>
      <w:r w:rsidRPr="009E1B98">
        <w:rPr>
          <w:rFonts w:ascii="Times New Roman" w:hAnsi="Times New Roman" w:cs="Times New Roman"/>
        </w:rPr>
        <w:t xml:space="preserve"> 185 × 60 × 13 мм.</w:t>
      </w:r>
    </w:p>
    <w:p w14:paraId="2ED562EC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Электромагниттік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блоктың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салмағы</w:t>
      </w:r>
      <w:proofErr w:type="spellEnd"/>
      <w:r w:rsidRPr="009E1B98">
        <w:rPr>
          <w:rFonts w:ascii="Times New Roman" w:hAnsi="Times New Roman" w:cs="Times New Roman"/>
        </w:rPr>
        <w:t xml:space="preserve">: </w:t>
      </w:r>
      <w:proofErr w:type="spellStart"/>
      <w:r w:rsidRPr="009E1B98">
        <w:rPr>
          <w:rFonts w:ascii="Times New Roman" w:hAnsi="Times New Roman" w:cs="Times New Roman"/>
        </w:rPr>
        <w:t>шамамен</w:t>
      </w:r>
      <w:proofErr w:type="spellEnd"/>
      <w:r w:rsidRPr="009E1B98">
        <w:rPr>
          <w:rFonts w:ascii="Times New Roman" w:hAnsi="Times New Roman" w:cs="Times New Roman"/>
        </w:rPr>
        <w:t xml:space="preserve"> 4,2-4,5 кг.</w:t>
      </w:r>
    </w:p>
    <w:p w14:paraId="4B40B0D4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дизайны: </w:t>
      </w:r>
      <w:proofErr w:type="spellStart"/>
      <w:r w:rsidRPr="009E1B98">
        <w:rPr>
          <w:rFonts w:ascii="Times New Roman" w:hAnsi="Times New Roman" w:cs="Times New Roman"/>
        </w:rPr>
        <w:t>анодталған</w:t>
      </w:r>
      <w:proofErr w:type="spellEnd"/>
      <w:r w:rsidRPr="009E1B98">
        <w:rPr>
          <w:rFonts w:ascii="Times New Roman" w:hAnsi="Times New Roman" w:cs="Times New Roman"/>
        </w:rPr>
        <w:t xml:space="preserve"> алюминий корпусы </w:t>
      </w:r>
      <w:proofErr w:type="spellStart"/>
      <w:r w:rsidRPr="009E1B98">
        <w:rPr>
          <w:rFonts w:ascii="Times New Roman" w:hAnsi="Times New Roman" w:cs="Times New Roman"/>
        </w:rPr>
        <w:t>қалдық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магниттелуден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қорғалған</w:t>
      </w:r>
      <w:proofErr w:type="spellEnd"/>
      <w:r w:rsidRPr="009E1B98">
        <w:rPr>
          <w:rFonts w:ascii="Times New Roman" w:hAnsi="Times New Roman" w:cs="Times New Roman"/>
        </w:rPr>
        <w:t xml:space="preserve">, дизайнам дизайн, </w:t>
      </w:r>
      <w:proofErr w:type="spellStart"/>
      <w:r w:rsidRPr="009E1B98">
        <w:rPr>
          <w:rFonts w:ascii="Times New Roman" w:hAnsi="Times New Roman" w:cs="Times New Roman"/>
        </w:rPr>
        <w:t>интеграцияның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қарапайымдылығы</w:t>
      </w:r>
      <w:proofErr w:type="spellEnd"/>
      <w:r w:rsidRPr="009E1B98">
        <w:rPr>
          <w:rFonts w:ascii="Times New Roman" w:hAnsi="Times New Roman" w:cs="Times New Roman"/>
        </w:rPr>
        <w:t>.</w:t>
      </w:r>
    </w:p>
    <w:p w14:paraId="0BCC9E98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* </w:t>
      </w:r>
      <w:proofErr w:type="spellStart"/>
      <w:r w:rsidRPr="009E1B98">
        <w:rPr>
          <w:rFonts w:ascii="Times New Roman" w:hAnsi="Times New Roman" w:cs="Times New Roman"/>
        </w:rPr>
        <w:t>Идентификаторлар</w:t>
      </w:r>
      <w:proofErr w:type="spellEnd"/>
      <w:r w:rsidRPr="009E1B98">
        <w:rPr>
          <w:rFonts w:ascii="Times New Roman" w:hAnsi="Times New Roman" w:cs="Times New Roman"/>
        </w:rPr>
        <w:t xml:space="preserve"> (</w:t>
      </w:r>
      <w:proofErr w:type="spellStart"/>
      <w:r w:rsidRPr="009E1B98">
        <w:rPr>
          <w:rFonts w:ascii="Times New Roman" w:hAnsi="Times New Roman" w:cs="Times New Roman"/>
        </w:rPr>
        <w:t>кілттер</w:t>
      </w:r>
      <w:proofErr w:type="spellEnd"/>
      <w:r w:rsidRPr="009E1B98">
        <w:rPr>
          <w:rFonts w:ascii="Times New Roman" w:hAnsi="Times New Roman" w:cs="Times New Roman"/>
        </w:rPr>
        <w:t>/</w:t>
      </w:r>
      <w:proofErr w:type="spellStart"/>
      <w:r w:rsidRPr="009E1B98">
        <w:rPr>
          <w:rFonts w:ascii="Times New Roman" w:hAnsi="Times New Roman" w:cs="Times New Roman"/>
        </w:rPr>
        <w:t>карталар</w:t>
      </w:r>
      <w:proofErr w:type="spellEnd"/>
      <w:r w:rsidRPr="009E1B98">
        <w:rPr>
          <w:rFonts w:ascii="Times New Roman" w:hAnsi="Times New Roman" w:cs="Times New Roman"/>
        </w:rPr>
        <w:t>):</w:t>
      </w:r>
    </w:p>
    <w:p w14:paraId="43ECDE12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құлыпты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ашуға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арналған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кемінде</w:t>
      </w:r>
      <w:proofErr w:type="spellEnd"/>
      <w:r w:rsidRPr="009E1B98">
        <w:rPr>
          <w:rFonts w:ascii="Times New Roman" w:hAnsi="Times New Roman" w:cs="Times New Roman"/>
        </w:rPr>
        <w:t xml:space="preserve"> 20 дана </w:t>
      </w:r>
      <w:proofErr w:type="spellStart"/>
      <w:r w:rsidRPr="009E1B98">
        <w:rPr>
          <w:rFonts w:ascii="Times New Roman" w:hAnsi="Times New Roman" w:cs="Times New Roman"/>
        </w:rPr>
        <w:t>кілттер</w:t>
      </w:r>
      <w:proofErr w:type="spellEnd"/>
      <w:r w:rsidRPr="009E1B98">
        <w:rPr>
          <w:rFonts w:ascii="Times New Roman" w:hAnsi="Times New Roman" w:cs="Times New Roman"/>
        </w:rPr>
        <w:t xml:space="preserve"> (</w:t>
      </w:r>
      <w:proofErr w:type="spellStart"/>
      <w:r w:rsidRPr="009E1B98">
        <w:rPr>
          <w:rFonts w:ascii="Times New Roman" w:hAnsi="Times New Roman" w:cs="Times New Roman"/>
        </w:rPr>
        <w:t>немесе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контактісіз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кілттер</w:t>
      </w:r>
      <w:proofErr w:type="spellEnd"/>
      <w:r w:rsidRPr="009E1B98">
        <w:rPr>
          <w:rFonts w:ascii="Times New Roman" w:hAnsi="Times New Roman" w:cs="Times New Roman"/>
        </w:rPr>
        <w:t>/</w:t>
      </w:r>
      <w:proofErr w:type="spellStart"/>
      <w:r w:rsidRPr="009E1B98">
        <w:rPr>
          <w:rFonts w:ascii="Times New Roman" w:hAnsi="Times New Roman" w:cs="Times New Roman"/>
        </w:rPr>
        <w:t>карталар</w:t>
      </w:r>
      <w:proofErr w:type="spellEnd"/>
      <w:r w:rsidRPr="009E1B98">
        <w:rPr>
          <w:rFonts w:ascii="Times New Roman" w:hAnsi="Times New Roman" w:cs="Times New Roman"/>
        </w:rPr>
        <w:t>) бар.</w:t>
      </w:r>
    </w:p>
    <w:p w14:paraId="711042DC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* </w:t>
      </w:r>
      <w:proofErr w:type="spellStart"/>
      <w:r w:rsidRPr="009E1B98">
        <w:rPr>
          <w:rFonts w:ascii="Times New Roman" w:hAnsi="Times New Roman" w:cs="Times New Roman"/>
        </w:rPr>
        <w:t>Оқырмандар</w:t>
      </w:r>
      <w:proofErr w:type="spellEnd"/>
      <w:r w:rsidRPr="009E1B98">
        <w:rPr>
          <w:rFonts w:ascii="Times New Roman" w:hAnsi="Times New Roman" w:cs="Times New Roman"/>
        </w:rPr>
        <w:t xml:space="preserve"> / </w:t>
      </w:r>
      <w:proofErr w:type="spellStart"/>
      <w:r w:rsidRPr="009E1B98">
        <w:rPr>
          <w:rFonts w:ascii="Times New Roman" w:hAnsi="Times New Roman" w:cs="Times New Roman"/>
        </w:rPr>
        <w:t>басқару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тақталары</w:t>
      </w:r>
      <w:proofErr w:type="spellEnd"/>
      <w:r w:rsidRPr="009E1B98">
        <w:rPr>
          <w:rFonts w:ascii="Times New Roman" w:hAnsi="Times New Roman" w:cs="Times New Roman"/>
        </w:rPr>
        <w:t>:</w:t>
      </w:r>
    </w:p>
    <w:p w14:paraId="17E1E876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кіруді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басқару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үшін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екі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жақты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сәйкестендіру</w:t>
      </w:r>
      <w:proofErr w:type="spellEnd"/>
      <w:r w:rsidRPr="009E1B98">
        <w:rPr>
          <w:rFonts w:ascii="Times New Roman" w:hAnsi="Times New Roman" w:cs="Times New Roman"/>
        </w:rPr>
        <w:t xml:space="preserve"> (</w:t>
      </w:r>
      <w:proofErr w:type="spellStart"/>
      <w:r w:rsidRPr="009E1B98">
        <w:rPr>
          <w:rFonts w:ascii="Times New Roman" w:hAnsi="Times New Roman" w:cs="Times New Roman"/>
        </w:rPr>
        <w:t>немесе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сыртынан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оқу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құралы</w:t>
      </w:r>
      <w:proofErr w:type="spellEnd"/>
      <w:r w:rsidRPr="009E1B98">
        <w:rPr>
          <w:rFonts w:ascii="Times New Roman" w:hAnsi="Times New Roman" w:cs="Times New Roman"/>
        </w:rPr>
        <w:t xml:space="preserve"> + </w:t>
      </w:r>
      <w:proofErr w:type="spellStart"/>
      <w:r w:rsidRPr="009E1B98">
        <w:rPr>
          <w:rFonts w:ascii="Times New Roman" w:hAnsi="Times New Roman" w:cs="Times New Roman"/>
        </w:rPr>
        <w:t>ішінен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түйме</w:t>
      </w:r>
      <w:proofErr w:type="spellEnd"/>
      <w:r w:rsidRPr="009E1B98">
        <w:rPr>
          <w:rFonts w:ascii="Times New Roman" w:hAnsi="Times New Roman" w:cs="Times New Roman"/>
        </w:rPr>
        <w:t>/</w:t>
      </w:r>
      <w:proofErr w:type="spellStart"/>
      <w:r w:rsidRPr="009E1B98">
        <w:rPr>
          <w:rFonts w:ascii="Times New Roman" w:hAnsi="Times New Roman" w:cs="Times New Roman"/>
        </w:rPr>
        <w:t>оқу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құралы</w:t>
      </w:r>
      <w:proofErr w:type="spellEnd"/>
      <w:r w:rsidRPr="009E1B98">
        <w:rPr>
          <w:rFonts w:ascii="Times New Roman" w:hAnsi="Times New Roman" w:cs="Times New Roman"/>
        </w:rPr>
        <w:t>).</w:t>
      </w:r>
    </w:p>
    <w:p w14:paraId="509FB821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* </w:t>
      </w:r>
      <w:proofErr w:type="spellStart"/>
      <w:r w:rsidRPr="009E1B98">
        <w:rPr>
          <w:rFonts w:ascii="Times New Roman" w:hAnsi="Times New Roman" w:cs="Times New Roman"/>
        </w:rPr>
        <w:t>Есік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жақынырақ</w:t>
      </w:r>
      <w:proofErr w:type="spellEnd"/>
      <w:r w:rsidRPr="009E1B98">
        <w:rPr>
          <w:rFonts w:ascii="Times New Roman" w:hAnsi="Times New Roman" w:cs="Times New Roman"/>
        </w:rPr>
        <w:t>:</w:t>
      </w:r>
    </w:p>
    <w:p w14:paraId="1A67ABD9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электромагниттің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соққы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жүктемесін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болдырмайтын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якорьдің</w:t>
      </w:r>
      <w:proofErr w:type="spellEnd"/>
      <w:r w:rsidRPr="009E1B98">
        <w:rPr>
          <w:rFonts w:ascii="Times New Roman" w:hAnsi="Times New Roman" w:cs="Times New Roman"/>
        </w:rPr>
        <w:t xml:space="preserve"> магнитке </w:t>
      </w:r>
      <w:proofErr w:type="spellStart"/>
      <w:r w:rsidRPr="009E1B98">
        <w:rPr>
          <w:rFonts w:ascii="Times New Roman" w:hAnsi="Times New Roman" w:cs="Times New Roman"/>
        </w:rPr>
        <w:t>тығыз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орналасуын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қамтамасыз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ететін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есікті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тегіс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сенімді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жабуға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арналған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құрылғы</w:t>
      </w:r>
      <w:proofErr w:type="spellEnd"/>
      <w:r w:rsidRPr="009E1B98">
        <w:rPr>
          <w:rFonts w:ascii="Times New Roman" w:hAnsi="Times New Roman" w:cs="Times New Roman"/>
        </w:rPr>
        <w:t>.</w:t>
      </w:r>
    </w:p>
    <w:p w14:paraId="16385FDA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* </w:t>
      </w:r>
      <w:proofErr w:type="spellStart"/>
      <w:r w:rsidRPr="009E1B98">
        <w:rPr>
          <w:rFonts w:ascii="Times New Roman" w:hAnsi="Times New Roman" w:cs="Times New Roman"/>
        </w:rPr>
        <w:t>Үздіксіз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қуат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көзі</w:t>
      </w:r>
      <w:proofErr w:type="spellEnd"/>
      <w:r w:rsidRPr="009E1B98">
        <w:rPr>
          <w:rFonts w:ascii="Times New Roman" w:hAnsi="Times New Roman" w:cs="Times New Roman"/>
        </w:rPr>
        <w:t xml:space="preserve"> (ПМУ):</w:t>
      </w:r>
    </w:p>
    <w:p w14:paraId="0BC1F4A2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қысқа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мерзімді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электр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қуатын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өшіру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кезінде</w:t>
      </w:r>
      <w:proofErr w:type="spellEnd"/>
      <w:r w:rsidRPr="009E1B98">
        <w:rPr>
          <w:rFonts w:ascii="Times New Roman" w:hAnsi="Times New Roman" w:cs="Times New Roman"/>
        </w:rPr>
        <w:t xml:space="preserve"> (</w:t>
      </w:r>
      <w:proofErr w:type="spellStart"/>
      <w:r w:rsidRPr="009E1B98">
        <w:rPr>
          <w:rFonts w:ascii="Times New Roman" w:hAnsi="Times New Roman" w:cs="Times New Roman"/>
        </w:rPr>
        <w:t>батареяны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қосу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мүмкіндігімен</w:t>
      </w:r>
      <w:proofErr w:type="spellEnd"/>
      <w:r w:rsidRPr="009E1B98">
        <w:rPr>
          <w:rFonts w:ascii="Times New Roman" w:hAnsi="Times New Roman" w:cs="Times New Roman"/>
        </w:rPr>
        <w:t xml:space="preserve">) </w:t>
      </w:r>
      <w:proofErr w:type="spellStart"/>
      <w:r w:rsidRPr="009E1B98">
        <w:rPr>
          <w:rFonts w:ascii="Times New Roman" w:hAnsi="Times New Roman" w:cs="Times New Roman"/>
        </w:rPr>
        <w:t>тұрақты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қуат</w:t>
      </w:r>
      <w:proofErr w:type="spellEnd"/>
      <w:r w:rsidRPr="009E1B98">
        <w:rPr>
          <w:rFonts w:ascii="Times New Roman" w:hAnsi="Times New Roman" w:cs="Times New Roman"/>
        </w:rPr>
        <w:t xml:space="preserve"> пен </w:t>
      </w:r>
      <w:proofErr w:type="spellStart"/>
      <w:r w:rsidRPr="009E1B98">
        <w:rPr>
          <w:rFonts w:ascii="Times New Roman" w:hAnsi="Times New Roman" w:cs="Times New Roman"/>
        </w:rPr>
        <w:t>жұмысты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қамтамасыз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етеді</w:t>
      </w:r>
      <w:proofErr w:type="spellEnd"/>
      <w:r w:rsidRPr="009E1B98">
        <w:rPr>
          <w:rFonts w:ascii="Times New Roman" w:hAnsi="Times New Roman" w:cs="Times New Roman"/>
        </w:rPr>
        <w:t>.</w:t>
      </w:r>
    </w:p>
    <w:p w14:paraId="2AD29470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3. </w:t>
      </w:r>
      <w:proofErr w:type="spellStart"/>
      <w:r w:rsidRPr="009E1B98">
        <w:rPr>
          <w:rFonts w:ascii="Times New Roman" w:hAnsi="Times New Roman" w:cs="Times New Roman"/>
        </w:rPr>
        <w:t>Жеткізушінің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міндетті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жұмыстары</w:t>
      </w:r>
      <w:proofErr w:type="spellEnd"/>
      <w:r w:rsidRPr="009E1B98">
        <w:rPr>
          <w:rFonts w:ascii="Times New Roman" w:hAnsi="Times New Roman" w:cs="Times New Roman"/>
        </w:rPr>
        <w:t xml:space="preserve"> мен </w:t>
      </w:r>
      <w:proofErr w:type="spellStart"/>
      <w:r w:rsidRPr="009E1B98">
        <w:rPr>
          <w:rFonts w:ascii="Times New Roman" w:hAnsi="Times New Roman" w:cs="Times New Roman"/>
        </w:rPr>
        <w:t>қызметтерінің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тізбесі</w:t>
      </w:r>
      <w:proofErr w:type="spellEnd"/>
    </w:p>
    <w:p w14:paraId="6B955F42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>1.</w:t>
      </w:r>
      <w:r w:rsidRPr="009E1B98">
        <w:rPr>
          <w:rFonts w:ascii="Times New Roman" w:hAnsi="Times New Roman" w:cs="Times New Roman"/>
        </w:rPr>
        <w:tab/>
        <w:t xml:space="preserve">Диагностика: </w:t>
      </w:r>
      <w:proofErr w:type="spellStart"/>
      <w:r w:rsidRPr="009E1B98">
        <w:rPr>
          <w:rFonts w:ascii="Times New Roman" w:hAnsi="Times New Roman" w:cs="Times New Roman"/>
        </w:rPr>
        <w:t>бөлшектеу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жұмыстарын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бастамас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бұрын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қолданыстағы</w:t>
      </w:r>
      <w:proofErr w:type="spellEnd"/>
      <w:r w:rsidRPr="009E1B98">
        <w:rPr>
          <w:rFonts w:ascii="Times New Roman" w:hAnsi="Times New Roman" w:cs="Times New Roman"/>
        </w:rPr>
        <w:t xml:space="preserve"> СКУД-</w:t>
      </w:r>
      <w:proofErr w:type="spellStart"/>
      <w:r w:rsidRPr="009E1B98">
        <w:rPr>
          <w:rFonts w:ascii="Times New Roman" w:hAnsi="Times New Roman" w:cs="Times New Roman"/>
        </w:rPr>
        <w:t>құлып</w:t>
      </w:r>
      <w:proofErr w:type="spellEnd"/>
      <w:r w:rsidRPr="009E1B98">
        <w:rPr>
          <w:rFonts w:ascii="Times New Roman" w:hAnsi="Times New Roman" w:cs="Times New Roman"/>
        </w:rPr>
        <w:t xml:space="preserve"> пен </w:t>
      </w:r>
      <w:proofErr w:type="spellStart"/>
      <w:r w:rsidRPr="009E1B98">
        <w:rPr>
          <w:rFonts w:ascii="Times New Roman" w:hAnsi="Times New Roman" w:cs="Times New Roman"/>
        </w:rPr>
        <w:t>ілеспе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сымдардың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толық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диагностикасын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жүргізу</w:t>
      </w:r>
      <w:proofErr w:type="spellEnd"/>
      <w:r w:rsidRPr="009E1B98">
        <w:rPr>
          <w:rFonts w:ascii="Times New Roman" w:hAnsi="Times New Roman" w:cs="Times New Roman"/>
        </w:rPr>
        <w:t>.</w:t>
      </w:r>
    </w:p>
    <w:p w14:paraId="5C744742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>2.</w:t>
      </w:r>
      <w:r w:rsidRPr="009E1B98">
        <w:rPr>
          <w:rFonts w:ascii="Times New Roman" w:hAnsi="Times New Roman" w:cs="Times New Roman"/>
        </w:rPr>
        <w:tab/>
      </w:r>
      <w:proofErr w:type="spellStart"/>
      <w:proofErr w:type="gramStart"/>
      <w:r w:rsidRPr="009E1B98">
        <w:rPr>
          <w:rFonts w:ascii="Times New Roman" w:hAnsi="Times New Roman" w:cs="Times New Roman"/>
        </w:rPr>
        <w:t>Бөлшектеу:ескірген</w:t>
      </w:r>
      <w:proofErr w:type="spellEnd"/>
      <w:proofErr w:type="gram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немесе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істен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шыққан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ескі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жабдықты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ұқыпты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бөлшектеу</w:t>
      </w:r>
      <w:proofErr w:type="spellEnd"/>
      <w:r w:rsidRPr="009E1B98">
        <w:rPr>
          <w:rFonts w:ascii="Times New Roman" w:hAnsi="Times New Roman" w:cs="Times New Roman"/>
        </w:rPr>
        <w:t>.</w:t>
      </w:r>
    </w:p>
    <w:p w14:paraId="73DE988C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>3.</w:t>
      </w:r>
      <w:r w:rsidRPr="009E1B98">
        <w:rPr>
          <w:rFonts w:ascii="Times New Roman" w:hAnsi="Times New Roman" w:cs="Times New Roman"/>
        </w:rPr>
        <w:tab/>
      </w:r>
      <w:proofErr w:type="spellStart"/>
      <w:r w:rsidRPr="009E1B98">
        <w:rPr>
          <w:rFonts w:ascii="Times New Roman" w:hAnsi="Times New Roman" w:cs="Times New Roman"/>
        </w:rPr>
        <w:t>Монтаждау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іске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қосу-баптау</w:t>
      </w:r>
      <w:proofErr w:type="spellEnd"/>
      <w:r w:rsidRPr="009E1B98">
        <w:rPr>
          <w:rFonts w:ascii="Times New Roman" w:hAnsi="Times New Roman" w:cs="Times New Roman"/>
        </w:rPr>
        <w:t>:</w:t>
      </w:r>
    </w:p>
    <w:p w14:paraId="3D8F3071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lastRenderedPageBreak/>
        <w:t xml:space="preserve">o </w:t>
      </w:r>
      <w:proofErr w:type="spellStart"/>
      <w:r w:rsidRPr="009E1B98">
        <w:rPr>
          <w:rFonts w:ascii="Times New Roman" w:hAnsi="Times New Roman" w:cs="Times New Roman"/>
        </w:rPr>
        <w:t>өндірушінің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технологиялық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талаптарына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сәйкес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жаңа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электромагниттік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құлыпты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якорьді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оқырмандарды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контроллерді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жақындатқышты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қуат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көздерін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орнату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қатты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бекіту</w:t>
      </w:r>
      <w:proofErr w:type="spellEnd"/>
      <w:r w:rsidRPr="009E1B98">
        <w:rPr>
          <w:rFonts w:ascii="Times New Roman" w:hAnsi="Times New Roman" w:cs="Times New Roman"/>
        </w:rPr>
        <w:t>.</w:t>
      </w:r>
    </w:p>
    <w:p w14:paraId="39422303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жүйенің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жұмыс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режимдерін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орнату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идентификаторларды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жазу</w:t>
      </w:r>
      <w:proofErr w:type="spellEnd"/>
      <w:r w:rsidRPr="009E1B98">
        <w:rPr>
          <w:rFonts w:ascii="Times New Roman" w:hAnsi="Times New Roman" w:cs="Times New Roman"/>
        </w:rPr>
        <w:t xml:space="preserve"> (20 дана).</w:t>
      </w:r>
    </w:p>
    <w:p w14:paraId="3945FA44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>4.</w:t>
      </w:r>
      <w:r w:rsidRPr="009E1B98">
        <w:rPr>
          <w:rFonts w:ascii="Times New Roman" w:hAnsi="Times New Roman" w:cs="Times New Roman"/>
        </w:rPr>
        <w:tab/>
      </w:r>
      <w:proofErr w:type="spellStart"/>
      <w:r w:rsidRPr="009E1B98">
        <w:rPr>
          <w:rFonts w:ascii="Times New Roman" w:hAnsi="Times New Roman" w:cs="Times New Roman"/>
        </w:rPr>
        <w:t>Орнату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сапасына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кабельдік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сымдарға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қойылатын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талаптар</w:t>
      </w:r>
      <w:proofErr w:type="spellEnd"/>
      <w:r w:rsidRPr="009E1B98">
        <w:rPr>
          <w:rFonts w:ascii="Times New Roman" w:hAnsi="Times New Roman" w:cs="Times New Roman"/>
        </w:rPr>
        <w:t>:</w:t>
      </w:r>
    </w:p>
    <w:p w14:paraId="4C9EC3D1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Барлық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қосылатын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қоректендіретін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кабельдер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ұқыпты</w:t>
      </w:r>
      <w:proofErr w:type="spellEnd"/>
      <w:r w:rsidRPr="009E1B98">
        <w:rPr>
          <w:rFonts w:ascii="Times New Roman" w:hAnsi="Times New Roman" w:cs="Times New Roman"/>
        </w:rPr>
        <w:t xml:space="preserve">, тек </w:t>
      </w:r>
      <w:proofErr w:type="spellStart"/>
      <w:r w:rsidRPr="009E1B98">
        <w:rPr>
          <w:rFonts w:ascii="Times New Roman" w:hAnsi="Times New Roman" w:cs="Times New Roman"/>
        </w:rPr>
        <w:t>тиісті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қиманың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пластикалық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кабельдік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арналарында</w:t>
      </w:r>
      <w:proofErr w:type="spellEnd"/>
      <w:r w:rsidRPr="009E1B98">
        <w:rPr>
          <w:rFonts w:ascii="Times New Roman" w:hAnsi="Times New Roman" w:cs="Times New Roman"/>
        </w:rPr>
        <w:t xml:space="preserve"> (</w:t>
      </w:r>
      <w:proofErr w:type="spellStart"/>
      <w:r w:rsidRPr="009E1B98">
        <w:rPr>
          <w:rFonts w:ascii="Times New Roman" w:hAnsi="Times New Roman" w:cs="Times New Roman"/>
        </w:rPr>
        <w:t>қораптарында</w:t>
      </w:r>
      <w:proofErr w:type="spellEnd"/>
      <w:r w:rsidRPr="009E1B98">
        <w:rPr>
          <w:rFonts w:ascii="Times New Roman" w:hAnsi="Times New Roman" w:cs="Times New Roman"/>
        </w:rPr>
        <w:t xml:space="preserve">)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Тапсырыс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берушімен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келісілген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түсте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салынуы</w:t>
      </w:r>
      <w:proofErr w:type="spellEnd"/>
      <w:r w:rsidRPr="009E1B98">
        <w:rPr>
          <w:rFonts w:ascii="Times New Roman" w:hAnsi="Times New Roman" w:cs="Times New Roman"/>
        </w:rPr>
        <w:t xml:space="preserve"> керек.</w:t>
      </w:r>
    </w:p>
    <w:p w14:paraId="01CAFCD9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салбырап</w:t>
      </w:r>
      <w:proofErr w:type="spellEnd"/>
      <w:r w:rsidRPr="009E1B98">
        <w:rPr>
          <w:rFonts w:ascii="Times New Roman" w:hAnsi="Times New Roman" w:cs="Times New Roman"/>
        </w:rPr>
        <w:t xml:space="preserve">, бос </w:t>
      </w:r>
      <w:proofErr w:type="spellStart"/>
      <w:r w:rsidRPr="009E1B98">
        <w:rPr>
          <w:rFonts w:ascii="Times New Roman" w:hAnsi="Times New Roman" w:cs="Times New Roman"/>
        </w:rPr>
        <w:t>немесе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ашық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ілулі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сымдарға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жол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берілмейді</w:t>
      </w:r>
      <w:proofErr w:type="spellEnd"/>
      <w:r w:rsidRPr="009E1B98">
        <w:rPr>
          <w:rFonts w:ascii="Times New Roman" w:hAnsi="Times New Roman" w:cs="Times New Roman"/>
        </w:rPr>
        <w:t xml:space="preserve">. </w:t>
      </w:r>
      <w:proofErr w:type="spellStart"/>
      <w:r w:rsidRPr="009E1B98">
        <w:rPr>
          <w:rFonts w:ascii="Times New Roman" w:hAnsi="Times New Roman" w:cs="Times New Roman"/>
        </w:rPr>
        <w:t>Қабырғалар</w:t>
      </w:r>
      <w:proofErr w:type="spellEnd"/>
      <w:r w:rsidRPr="009E1B98">
        <w:rPr>
          <w:rFonts w:ascii="Times New Roman" w:hAnsi="Times New Roman" w:cs="Times New Roman"/>
        </w:rPr>
        <w:t xml:space="preserve"> мен </w:t>
      </w:r>
      <w:proofErr w:type="spellStart"/>
      <w:r w:rsidRPr="009E1B98">
        <w:rPr>
          <w:rFonts w:ascii="Times New Roman" w:hAnsi="Times New Roman" w:cs="Times New Roman"/>
        </w:rPr>
        <w:t>жақтаулардан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өту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эстетикалық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тұрғыдан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қорғаныс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жеңдерін</w:t>
      </w:r>
      <w:proofErr w:type="spellEnd"/>
      <w:r w:rsidRPr="009E1B98">
        <w:rPr>
          <w:rFonts w:ascii="Times New Roman" w:hAnsi="Times New Roman" w:cs="Times New Roman"/>
        </w:rPr>
        <w:t>/</w:t>
      </w:r>
      <w:proofErr w:type="spellStart"/>
      <w:r w:rsidRPr="009E1B98">
        <w:rPr>
          <w:rFonts w:ascii="Times New Roman" w:hAnsi="Times New Roman" w:cs="Times New Roman"/>
        </w:rPr>
        <w:t>кірістерді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қолдану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арқылы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жасалуы</w:t>
      </w:r>
      <w:proofErr w:type="spellEnd"/>
      <w:r w:rsidRPr="009E1B98">
        <w:rPr>
          <w:rFonts w:ascii="Times New Roman" w:hAnsi="Times New Roman" w:cs="Times New Roman"/>
        </w:rPr>
        <w:t xml:space="preserve"> керек.</w:t>
      </w:r>
    </w:p>
    <w:p w14:paraId="6352D517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>5.</w:t>
      </w:r>
      <w:r w:rsidRPr="009E1B98">
        <w:rPr>
          <w:rFonts w:ascii="Times New Roman" w:hAnsi="Times New Roman" w:cs="Times New Roman"/>
        </w:rPr>
        <w:tab/>
      </w:r>
      <w:proofErr w:type="spellStart"/>
      <w:r w:rsidRPr="009E1B98">
        <w:rPr>
          <w:rFonts w:ascii="Times New Roman" w:hAnsi="Times New Roman" w:cs="Times New Roman"/>
        </w:rPr>
        <w:t>Рұқсат</w:t>
      </w:r>
      <w:proofErr w:type="spellEnd"/>
      <w:r w:rsidRPr="009E1B98">
        <w:rPr>
          <w:rFonts w:ascii="Times New Roman" w:hAnsi="Times New Roman" w:cs="Times New Roman"/>
        </w:rPr>
        <w:t xml:space="preserve"> беру </w:t>
      </w:r>
      <w:proofErr w:type="spellStart"/>
      <w:r w:rsidRPr="009E1B98">
        <w:rPr>
          <w:rFonts w:ascii="Times New Roman" w:hAnsi="Times New Roman" w:cs="Times New Roman"/>
        </w:rPr>
        <w:t>құжаттары</w:t>
      </w:r>
      <w:proofErr w:type="spellEnd"/>
      <w:r w:rsidRPr="009E1B98">
        <w:rPr>
          <w:rFonts w:ascii="Times New Roman" w:hAnsi="Times New Roman" w:cs="Times New Roman"/>
        </w:rPr>
        <w:t>:</w:t>
      </w:r>
    </w:p>
    <w:p w14:paraId="7BC5BF67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o </w:t>
      </w:r>
      <w:proofErr w:type="spellStart"/>
      <w:r w:rsidRPr="009E1B98">
        <w:rPr>
          <w:rFonts w:ascii="Times New Roman" w:hAnsi="Times New Roman" w:cs="Times New Roman"/>
        </w:rPr>
        <w:t>өнім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беруші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барлық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қажетті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қолданыстағы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рұқсат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құжаттарын</w:t>
      </w:r>
      <w:proofErr w:type="spellEnd"/>
      <w:r w:rsidRPr="009E1B98">
        <w:rPr>
          <w:rFonts w:ascii="Times New Roman" w:hAnsi="Times New Roman" w:cs="Times New Roman"/>
        </w:rPr>
        <w:t xml:space="preserve">, </w:t>
      </w:r>
      <w:proofErr w:type="spellStart"/>
      <w:r w:rsidRPr="009E1B98">
        <w:rPr>
          <w:rFonts w:ascii="Times New Roman" w:hAnsi="Times New Roman" w:cs="Times New Roman"/>
        </w:rPr>
        <w:t>сертификаттарды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иеленуге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Қазақстан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Республикасының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қолданыстағы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заңнамасының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талаптарына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сәйкес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келуге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міндетті</w:t>
      </w:r>
      <w:proofErr w:type="spellEnd"/>
      <w:r w:rsidRPr="009E1B98">
        <w:rPr>
          <w:rFonts w:ascii="Times New Roman" w:hAnsi="Times New Roman" w:cs="Times New Roman"/>
        </w:rPr>
        <w:t>.</w:t>
      </w:r>
    </w:p>
    <w:p w14:paraId="6C4CC069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4. </w:t>
      </w:r>
      <w:proofErr w:type="spellStart"/>
      <w:r w:rsidRPr="009E1B98">
        <w:rPr>
          <w:rFonts w:ascii="Times New Roman" w:hAnsi="Times New Roman" w:cs="Times New Roman"/>
        </w:rPr>
        <w:t>Кепілдік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міндеттемелері</w:t>
      </w:r>
      <w:proofErr w:type="spellEnd"/>
    </w:p>
    <w:p w14:paraId="577E6EDC" w14:textId="77777777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* </w:t>
      </w:r>
      <w:proofErr w:type="spellStart"/>
      <w:r w:rsidRPr="009E1B98">
        <w:rPr>
          <w:rFonts w:ascii="Times New Roman" w:hAnsi="Times New Roman" w:cs="Times New Roman"/>
        </w:rPr>
        <w:t>Жеткізілетін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тауарға</w:t>
      </w:r>
      <w:proofErr w:type="spellEnd"/>
      <w:r w:rsidRPr="009E1B98">
        <w:rPr>
          <w:rFonts w:ascii="Times New Roman" w:hAnsi="Times New Roman" w:cs="Times New Roman"/>
        </w:rPr>
        <w:t xml:space="preserve"> (</w:t>
      </w:r>
      <w:proofErr w:type="spellStart"/>
      <w:r w:rsidRPr="009E1B98">
        <w:rPr>
          <w:rFonts w:ascii="Times New Roman" w:hAnsi="Times New Roman" w:cs="Times New Roman"/>
        </w:rPr>
        <w:t>жабдыққа</w:t>
      </w:r>
      <w:proofErr w:type="spellEnd"/>
      <w:r w:rsidRPr="009E1B98">
        <w:rPr>
          <w:rFonts w:ascii="Times New Roman" w:hAnsi="Times New Roman" w:cs="Times New Roman"/>
        </w:rPr>
        <w:t xml:space="preserve">) </w:t>
      </w:r>
      <w:proofErr w:type="spellStart"/>
      <w:r w:rsidRPr="009E1B98">
        <w:rPr>
          <w:rFonts w:ascii="Times New Roman" w:hAnsi="Times New Roman" w:cs="Times New Roman"/>
        </w:rPr>
        <w:t>кепілдік</w:t>
      </w:r>
      <w:proofErr w:type="spellEnd"/>
      <w:r w:rsidRPr="009E1B98">
        <w:rPr>
          <w:rFonts w:ascii="Times New Roman" w:hAnsi="Times New Roman" w:cs="Times New Roman"/>
        </w:rPr>
        <w:t xml:space="preserve">: </w:t>
      </w:r>
      <w:proofErr w:type="spellStart"/>
      <w:r w:rsidRPr="009E1B98">
        <w:rPr>
          <w:rFonts w:ascii="Times New Roman" w:hAnsi="Times New Roman" w:cs="Times New Roman"/>
        </w:rPr>
        <w:t>қабылдау-тапсыру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актісіне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қол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қойылған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сәттен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бастап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кемінде</w:t>
      </w:r>
      <w:proofErr w:type="spellEnd"/>
      <w:r w:rsidRPr="009E1B98">
        <w:rPr>
          <w:rFonts w:ascii="Times New Roman" w:hAnsi="Times New Roman" w:cs="Times New Roman"/>
        </w:rPr>
        <w:t xml:space="preserve"> 12 (он </w:t>
      </w:r>
      <w:proofErr w:type="spellStart"/>
      <w:r w:rsidRPr="009E1B98">
        <w:rPr>
          <w:rFonts w:ascii="Times New Roman" w:hAnsi="Times New Roman" w:cs="Times New Roman"/>
        </w:rPr>
        <w:t>екі</w:t>
      </w:r>
      <w:proofErr w:type="spellEnd"/>
      <w:r w:rsidRPr="009E1B98">
        <w:rPr>
          <w:rFonts w:ascii="Times New Roman" w:hAnsi="Times New Roman" w:cs="Times New Roman"/>
        </w:rPr>
        <w:t>) ай.</w:t>
      </w:r>
    </w:p>
    <w:p w14:paraId="2854914A" w14:textId="286FCB5C" w:rsidR="009E1B98" w:rsidRPr="009E1B98" w:rsidRDefault="009E1B98" w:rsidP="009E1B98">
      <w:pPr>
        <w:rPr>
          <w:rFonts w:ascii="Times New Roman" w:hAnsi="Times New Roman" w:cs="Times New Roman"/>
        </w:rPr>
      </w:pPr>
      <w:r w:rsidRPr="009E1B98">
        <w:rPr>
          <w:rFonts w:ascii="Times New Roman" w:hAnsi="Times New Roman" w:cs="Times New Roman"/>
        </w:rPr>
        <w:t xml:space="preserve">* </w:t>
      </w:r>
      <w:proofErr w:type="spellStart"/>
      <w:r w:rsidRPr="009E1B98">
        <w:rPr>
          <w:rFonts w:ascii="Times New Roman" w:hAnsi="Times New Roman" w:cs="Times New Roman"/>
        </w:rPr>
        <w:t>Орындалған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монтаждау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және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іске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қосу-баптау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жұмыстарына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кепілдік</w:t>
      </w:r>
      <w:proofErr w:type="spellEnd"/>
      <w:r w:rsidRPr="009E1B98">
        <w:rPr>
          <w:rFonts w:ascii="Times New Roman" w:hAnsi="Times New Roman" w:cs="Times New Roman"/>
        </w:rPr>
        <w:t xml:space="preserve">: </w:t>
      </w:r>
      <w:proofErr w:type="spellStart"/>
      <w:r w:rsidRPr="009E1B98">
        <w:rPr>
          <w:rFonts w:ascii="Times New Roman" w:hAnsi="Times New Roman" w:cs="Times New Roman"/>
        </w:rPr>
        <w:t>кемінде</w:t>
      </w:r>
      <w:proofErr w:type="spellEnd"/>
      <w:r w:rsidRPr="009E1B98">
        <w:rPr>
          <w:rFonts w:ascii="Times New Roman" w:hAnsi="Times New Roman" w:cs="Times New Roman"/>
        </w:rPr>
        <w:t xml:space="preserve"> 12 (он </w:t>
      </w:r>
      <w:proofErr w:type="spellStart"/>
      <w:r w:rsidRPr="009E1B98">
        <w:rPr>
          <w:rFonts w:ascii="Times New Roman" w:hAnsi="Times New Roman" w:cs="Times New Roman"/>
        </w:rPr>
        <w:t>екі</w:t>
      </w:r>
      <w:proofErr w:type="spellEnd"/>
      <w:r w:rsidRPr="009E1B98">
        <w:rPr>
          <w:rFonts w:ascii="Times New Roman" w:hAnsi="Times New Roman" w:cs="Times New Roman"/>
        </w:rPr>
        <w:t xml:space="preserve">) ай. </w:t>
      </w:r>
      <w:proofErr w:type="spellStart"/>
      <w:r w:rsidRPr="009E1B98">
        <w:rPr>
          <w:rFonts w:ascii="Times New Roman" w:hAnsi="Times New Roman" w:cs="Times New Roman"/>
        </w:rPr>
        <w:t>Монтаждау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немесе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жабдықтың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кінәсінен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ақаулар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туындаған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кезде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Өнім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беруші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оларды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Тапсырыс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берушімен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келісілген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мерзімде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өз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күшімен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жоюға</w:t>
      </w:r>
      <w:proofErr w:type="spellEnd"/>
      <w:r w:rsidRPr="009E1B98">
        <w:rPr>
          <w:rFonts w:ascii="Times New Roman" w:hAnsi="Times New Roman" w:cs="Times New Roman"/>
        </w:rPr>
        <w:t xml:space="preserve"> </w:t>
      </w:r>
      <w:proofErr w:type="spellStart"/>
      <w:r w:rsidRPr="009E1B98">
        <w:rPr>
          <w:rFonts w:ascii="Times New Roman" w:hAnsi="Times New Roman" w:cs="Times New Roman"/>
        </w:rPr>
        <w:t>міндетті</w:t>
      </w:r>
      <w:proofErr w:type="spellEnd"/>
      <w:r w:rsidRPr="009E1B98">
        <w:rPr>
          <w:rFonts w:ascii="Times New Roman" w:hAnsi="Times New Roman" w:cs="Times New Roman"/>
        </w:rPr>
        <w:t>.</w:t>
      </w:r>
    </w:p>
    <w:sectPr w:rsidR="009E1B98" w:rsidRPr="009E1B98" w:rsidSect="00C80C4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5C03C0"/>
    <w:multiLevelType w:val="multilevel"/>
    <w:tmpl w:val="3B20B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8F14B6"/>
    <w:multiLevelType w:val="hybridMultilevel"/>
    <w:tmpl w:val="E3105CCC"/>
    <w:lvl w:ilvl="0" w:tplc="E7CE7B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2B153F4"/>
    <w:multiLevelType w:val="multilevel"/>
    <w:tmpl w:val="20E8C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257064"/>
    <w:multiLevelType w:val="multilevel"/>
    <w:tmpl w:val="F640A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4201AE"/>
    <w:multiLevelType w:val="hybridMultilevel"/>
    <w:tmpl w:val="52B43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A42A60"/>
    <w:multiLevelType w:val="hybridMultilevel"/>
    <w:tmpl w:val="56AED5EC"/>
    <w:lvl w:ilvl="0" w:tplc="7A429C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A7526DB"/>
    <w:multiLevelType w:val="hybridMultilevel"/>
    <w:tmpl w:val="46AEDB74"/>
    <w:lvl w:ilvl="0" w:tplc="EE9EC3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D40"/>
    <w:rsid w:val="0003162E"/>
    <w:rsid w:val="00034F98"/>
    <w:rsid w:val="000E2A9F"/>
    <w:rsid w:val="00124D18"/>
    <w:rsid w:val="001474FB"/>
    <w:rsid w:val="00147E72"/>
    <w:rsid w:val="00153643"/>
    <w:rsid w:val="00154F38"/>
    <w:rsid w:val="00164B5B"/>
    <w:rsid w:val="00176B26"/>
    <w:rsid w:val="00193A29"/>
    <w:rsid w:val="001B10AA"/>
    <w:rsid w:val="001B503C"/>
    <w:rsid w:val="002120C1"/>
    <w:rsid w:val="003173BB"/>
    <w:rsid w:val="003644FD"/>
    <w:rsid w:val="00387CFA"/>
    <w:rsid w:val="00405A51"/>
    <w:rsid w:val="00414454"/>
    <w:rsid w:val="00470987"/>
    <w:rsid w:val="004D0D36"/>
    <w:rsid w:val="005867CC"/>
    <w:rsid w:val="006A112B"/>
    <w:rsid w:val="006D69CD"/>
    <w:rsid w:val="00742E86"/>
    <w:rsid w:val="007A0181"/>
    <w:rsid w:val="007A3028"/>
    <w:rsid w:val="007C307C"/>
    <w:rsid w:val="007F31EA"/>
    <w:rsid w:val="00823CF4"/>
    <w:rsid w:val="00837C87"/>
    <w:rsid w:val="00880390"/>
    <w:rsid w:val="008F0882"/>
    <w:rsid w:val="00916054"/>
    <w:rsid w:val="00920D5D"/>
    <w:rsid w:val="00996A8C"/>
    <w:rsid w:val="009C456C"/>
    <w:rsid w:val="009E1B98"/>
    <w:rsid w:val="00A04426"/>
    <w:rsid w:val="00A37BE6"/>
    <w:rsid w:val="00AD5449"/>
    <w:rsid w:val="00B71D40"/>
    <w:rsid w:val="00B9369D"/>
    <w:rsid w:val="00BF208A"/>
    <w:rsid w:val="00C15E84"/>
    <w:rsid w:val="00C50A48"/>
    <w:rsid w:val="00C51F6B"/>
    <w:rsid w:val="00C80C47"/>
    <w:rsid w:val="00CE1DAF"/>
    <w:rsid w:val="00D22AFB"/>
    <w:rsid w:val="00D65ED7"/>
    <w:rsid w:val="00E14B3D"/>
    <w:rsid w:val="00E55EF6"/>
    <w:rsid w:val="00E67B5D"/>
    <w:rsid w:val="00EC09D0"/>
    <w:rsid w:val="00F7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1E458"/>
  <w15:docId w15:val="{118736A6-30B2-4587-A9DE-616C26227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50A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503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503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86"/>
    <w:pPr>
      <w:ind w:left="720"/>
      <w:contextualSpacing/>
    </w:pPr>
  </w:style>
  <w:style w:type="table" w:styleId="a4">
    <w:name w:val="Table Grid"/>
    <w:basedOn w:val="a1"/>
    <w:uiPriority w:val="59"/>
    <w:rsid w:val="00164B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C50A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503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B503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5">
    <w:name w:val="Normal (Web)"/>
    <w:basedOn w:val="a"/>
    <w:uiPriority w:val="99"/>
    <w:semiHidden/>
    <w:unhideWhenUsed/>
    <w:rsid w:val="001B5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83B36-8EEE-41E3-9589-D6EDD23C3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2026-08-05T09:53:00Z</cp:lastPrinted>
  <dcterms:created xsi:type="dcterms:W3CDTF">2026-10-14T11:17:00Z</dcterms:created>
  <dcterms:modified xsi:type="dcterms:W3CDTF">2026-10-14T11:17:00Z</dcterms:modified>
</cp:coreProperties>
</file>