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52A31" w14:textId="77777777" w:rsidR="00E80824" w:rsidRPr="00E80824" w:rsidRDefault="00E80824" w:rsidP="00E8082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p w14:paraId="22F072BE" w14:textId="77777777" w:rsidR="00E80824" w:rsidRPr="00E80824" w:rsidRDefault="00E80824" w:rsidP="00E8082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изготовление и поставку самоклеящихся термоэтикеток в рулонах для маркировки лекарственных средств и изделий медицинского назначения</w:t>
      </w:r>
    </w:p>
    <w:p w14:paraId="7D6EADCC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1. Наименование закупаемого товара</w:t>
      </w:r>
    </w:p>
    <w:p w14:paraId="1A0E75F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Изготовление и поставка самоклеящихся термоэтикеток в рулонах для маркировки лекарственных средств и изделий медицинского назначения, в том числе для использования в отделении анестезиологии, реанимации и интенсивной терапии.</w:t>
      </w:r>
    </w:p>
    <w:p w14:paraId="37CFDB72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2. Назначение товара</w:t>
      </w:r>
    </w:p>
    <w:p w14:paraId="3C227B0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Самоклеящиеся термоэтикетки предназначены для маркировки, учета, идентификации и прослеживаемости лекарственных средств, изделий медицинского назначения, инфузионных растворов, шприцев, инфузоматов, емкостей, упаковок и иных объектов, используемых в медицинской организации.</w:t>
      </w:r>
    </w:p>
    <w:p w14:paraId="476D5949" w14:textId="02D3A735" w:rsidR="00E80824" w:rsidRPr="00E80824" w:rsidRDefault="00E80824" w:rsidP="00E80824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обеспечивать четкую визуальную идентификацию препарата, раствора, изделия или иного объекта маркировки, способствовать снижению риска ошибок при хранении, подготовке и применении лекарственных средств и изделий медицинского назначения, а также обеспечивать единый порядок маркировки в структурных подразделениях Заказчика.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Изготовление цветных самоклеящихся стикеров красных, синих, сиреневых цветов и разных размеров и различной информацией (цвет, информацию и размеры согласовать с заказчиком). </w:t>
      </w:r>
    </w:p>
    <w:p w14:paraId="490716AB" w14:textId="77777777" w:rsidR="00E80824" w:rsidRPr="00E80824" w:rsidRDefault="00E80824" w:rsidP="00E80824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Цветные самоклеящиеся стикеры различного размера и различных цветов (цвет, размеры строго согласовать с заказчиком) должны быть высечены по форме и наклеены на бумажные рулоны. Печать производится в 1-5 красок, с </w:t>
      </w:r>
      <w:proofErr w:type="gramStart"/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последующей</w:t>
      </w:r>
      <w:proofErr w:type="gramEnd"/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УФ-лакировкой. Поставки стикеров производятся в бумажных рулонах длиной 1 метр, ширина бумажной полоски от 1,5 до 3,5 см. Наклейки  5,8*4,0.</w:t>
      </w:r>
    </w:p>
    <w:p w14:paraId="5F5F32C3" w14:textId="2A43A55B" w:rsidR="00E80824" w:rsidRPr="00E80824" w:rsidRDefault="00E80824" w:rsidP="00E80824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Флексографская печать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80824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флексографическая печать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80824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флексография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80824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флексопечать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>)</w:t>
      </w:r>
      <w:r w:rsidRPr="00E8082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это способ печати, который представляет собой прямую высокую ротационную печать быстровысыхающими жидкими красками, закрепляющимися на различных (чаще</w:t>
      </w:r>
      <w:r w:rsidRPr="00E8082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80824">
        <w:rPr>
          <w:rFonts w:ascii="Times New Roman" w:hAnsi="Times New Roman" w:cs="Times New Roman"/>
          <w:color w:val="000000"/>
          <w:sz w:val="24"/>
          <w:szCs w:val="24"/>
          <w:lang w:val="ru-RU"/>
        </w:rPr>
        <w:t>— гибких) материалах, с использованием эластичных печатных форм, которые могут быть установлены на формных цилиндрах с различной длиной окружности.</w:t>
      </w:r>
    </w:p>
    <w:p w14:paraId="323654B1" w14:textId="77777777" w:rsidR="00E80824" w:rsidRPr="00E80824" w:rsidRDefault="00E80824" w:rsidP="00E8082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Дизайнерские работы (эскиз) должны быть представлены в течение 3-х рабочих дней с момента обращения Заказчика по определенной тематике</w:t>
      </w:r>
    </w:p>
    <w:p w14:paraId="11D6BAD9" w14:textId="695BD3A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5CAE19C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3. Количество товара</w:t>
      </w:r>
    </w:p>
    <w:p w14:paraId="033E0228" w14:textId="77777777" w:rsidR="00E80824" w:rsidRPr="00F55ED6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55ED6">
        <w:rPr>
          <w:rFonts w:ascii="Times New Roman" w:hAnsi="Times New Roman" w:cs="Times New Roman"/>
          <w:sz w:val="24"/>
          <w:szCs w:val="24"/>
          <w:lang w:val="ru-RU"/>
        </w:rPr>
        <w:t>Поставщик должен изготовить и поставить:</w:t>
      </w:r>
    </w:p>
    <w:p w14:paraId="68DE59D8" w14:textId="7C457C61" w:rsidR="00F55ED6" w:rsidRPr="00F55ED6" w:rsidRDefault="00E80824" w:rsidP="00E80824">
      <w:pPr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ru-RU"/>
        </w:rPr>
      </w:pPr>
      <w:r w:rsidRPr="00F55ED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Срок изготовления  </w:t>
      </w:r>
      <w:r w:rsidR="00F55ED6" w:rsidRPr="00F55ED6">
        <w:rPr>
          <w:rFonts w:ascii="Times New Roman" w:hAnsi="Times New Roman" w:cs="Times New Roman"/>
          <w:color w:val="000000"/>
          <w:sz w:val="24"/>
          <w:szCs w:val="24"/>
          <w:lang w:val="ru-RU"/>
        </w:rPr>
        <w:t>п</w:t>
      </w:r>
      <w:r w:rsidR="00F55ED6" w:rsidRPr="00F55ED6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ru-RU"/>
        </w:rPr>
        <w:t>осле заключени</w:t>
      </w:r>
      <w:r w:rsidR="00F55ED6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ru-RU"/>
        </w:rPr>
        <w:t>я</w:t>
      </w:r>
      <w:r w:rsidR="00F55ED6" w:rsidRPr="00F55ED6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ru-RU"/>
        </w:rPr>
        <w:t xml:space="preserve"> договора в течение 16 календарных дней</w:t>
      </w:r>
      <w:r w:rsidR="00F55ED6" w:rsidRPr="00F55ED6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ru-RU"/>
        </w:rPr>
        <w:t>.</w:t>
      </w:r>
    </w:p>
    <w:p w14:paraId="2D27D1CB" w14:textId="75D2BF84" w:rsidR="00E80824" w:rsidRPr="00F55ED6" w:rsidRDefault="00F55ED6" w:rsidP="00E80824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F55ED6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Обязательно согласовать м</w:t>
      </w:r>
      <w:r w:rsidR="00E80824" w:rsidRPr="00F55ED6">
        <w:rPr>
          <w:rFonts w:ascii="Times New Roman" w:hAnsi="Times New Roman" w:cs="Times New Roman"/>
          <w:color w:val="000000"/>
          <w:sz w:val="24"/>
          <w:szCs w:val="24"/>
          <w:lang w:val="ru-RU"/>
        </w:rPr>
        <w:t>акетов с заказчиком</w:t>
      </w:r>
    </w:p>
    <w:p w14:paraId="6BA8162F" w14:textId="77777777" w:rsidR="00E80824" w:rsidRPr="00E80824" w:rsidRDefault="00E80824" w:rsidP="00E8082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E808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    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642"/>
        <w:gridCol w:w="1814"/>
        <w:gridCol w:w="2664"/>
      </w:tblGrid>
      <w:tr w:rsidR="00E80824" w:rsidRPr="00E80824" w14:paraId="5919F446" w14:textId="77777777" w:rsidTr="00A16AEB">
        <w:tc>
          <w:tcPr>
            <w:tcW w:w="562" w:type="dxa"/>
          </w:tcPr>
          <w:p w14:paraId="2A68072E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42" w:type="dxa"/>
          </w:tcPr>
          <w:p w14:paraId="73E83E28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1814" w:type="dxa"/>
          </w:tcPr>
          <w:p w14:paraId="2FA58B8E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2664" w:type="dxa"/>
          </w:tcPr>
          <w:p w14:paraId="7CE78659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Размер(см)</w:t>
            </w:r>
          </w:p>
        </w:tc>
      </w:tr>
      <w:tr w:rsidR="00E80824" w:rsidRPr="00E80824" w14:paraId="0277BBE2" w14:textId="77777777" w:rsidTr="00A16AEB">
        <w:tc>
          <w:tcPr>
            <w:tcW w:w="562" w:type="dxa"/>
          </w:tcPr>
          <w:p w14:paraId="53BD09A7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2" w:type="dxa"/>
          </w:tcPr>
          <w:p w14:paraId="16283EE9" w14:textId="77777777" w:rsidR="00E80824" w:rsidRPr="00E80824" w:rsidRDefault="00E80824" w:rsidP="00A16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Знак «ТОҚТА қаупі өте жоғары дәрілер»</w:t>
            </w:r>
          </w:p>
        </w:tc>
        <w:tc>
          <w:tcPr>
            <w:tcW w:w="1814" w:type="dxa"/>
          </w:tcPr>
          <w:p w14:paraId="2102320F" w14:textId="6301373D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6C4732E0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  <w:tr w:rsidR="00E80824" w:rsidRPr="00E80824" w14:paraId="3F10EB58" w14:textId="77777777" w:rsidTr="00A16AEB">
        <w:tc>
          <w:tcPr>
            <w:tcW w:w="562" w:type="dxa"/>
          </w:tcPr>
          <w:p w14:paraId="466F6DFF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2" w:type="dxa"/>
          </w:tcPr>
          <w:p w14:paraId="3BDB9F83" w14:textId="77777777" w:rsidR="00E80824" w:rsidRPr="00E80824" w:rsidRDefault="00E80824" w:rsidP="00A16AE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 «СЫРТҚ</w:t>
            </w:r>
            <w:proofErr w:type="gramStart"/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proofErr w:type="gramEnd"/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ТҮРІ ҰҚСАС</w:t>
            </w:r>
          </w:p>
          <w:p w14:paraId="73834731" w14:textId="77777777" w:rsidR="00E80824" w:rsidRPr="00E80824" w:rsidRDefault="00E80824" w:rsidP="00A16AE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СХОЖИЙ ВИД»</w:t>
            </w:r>
          </w:p>
        </w:tc>
        <w:tc>
          <w:tcPr>
            <w:tcW w:w="1814" w:type="dxa"/>
          </w:tcPr>
          <w:p w14:paraId="0E4F2481" w14:textId="134BE3B3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0D382C87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  <w:tr w:rsidR="00E80824" w:rsidRPr="00E80824" w14:paraId="300900AD" w14:textId="77777777" w:rsidTr="00A16AEB">
        <w:tc>
          <w:tcPr>
            <w:tcW w:w="562" w:type="dxa"/>
          </w:tcPr>
          <w:p w14:paraId="07216092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2" w:type="dxa"/>
          </w:tcPr>
          <w:p w14:paraId="26826D19" w14:textId="77777777" w:rsidR="00E80824" w:rsidRPr="00E80824" w:rsidRDefault="00E80824" w:rsidP="00A16AE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Знак «АТАУЫ ҰҚСАС </w:t>
            </w:r>
          </w:p>
          <w:p w14:paraId="74A02A6D" w14:textId="77777777" w:rsidR="00E80824" w:rsidRPr="00E80824" w:rsidRDefault="00E80824" w:rsidP="00A16AE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СХОЖЕЕ НАЗВАНИЕ»</w:t>
            </w:r>
          </w:p>
        </w:tc>
        <w:tc>
          <w:tcPr>
            <w:tcW w:w="1814" w:type="dxa"/>
          </w:tcPr>
          <w:p w14:paraId="3F888957" w14:textId="604A66CD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74099E40" w14:textId="77777777" w:rsidR="00E80824" w:rsidRPr="00E80824" w:rsidRDefault="00E80824" w:rsidP="0025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</w:tbl>
    <w:p w14:paraId="052ED50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</w:p>
    <w:p w14:paraId="375566EC" w14:textId="2DA8371A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Общее количество: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60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0 000 штук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25A346A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4. Общие требования к товару</w:t>
      </w:r>
    </w:p>
    <w:p w14:paraId="3999A7B1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Самоклеящиеся термоэтикетки должны быть изготовлены из качественного бумажного самоклеящегося материала, предназначенного для изготовления этикеточной продукции, термопечати и/или нанесения печатной информации типографским способом.</w:t>
      </w:r>
    </w:p>
    <w:p w14:paraId="56C2FB5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быть размещены на бумажной или силиконизированной подложке в рулонах, пригодных для ручного наклеивания и, при необходимости, использования в печатающих устройствах.</w:t>
      </w:r>
    </w:p>
    <w:p w14:paraId="1130B10A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легко отделяться от подложки, не рваться, не деформироваться, не скручиваться, не иметь выраженного неприятного запаха и не оставлять значительных следов клея на руках при использовании.</w:t>
      </w:r>
    </w:p>
    <w:p w14:paraId="14049936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5. Требования к материалу</w:t>
      </w:r>
    </w:p>
    <w:p w14:paraId="0F767886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Материал изготовления: самоклеящаяся бумага глянцевая или полуглянцевая, предназначенная для изготовления этикеточной продукции, типа </w:t>
      </w:r>
      <w:r w:rsidRPr="00E80824">
        <w:rPr>
          <w:rFonts w:ascii="Times New Roman" w:hAnsi="Times New Roman" w:cs="Times New Roman"/>
          <w:sz w:val="24"/>
          <w:szCs w:val="24"/>
        </w:rPr>
        <w:t>FASSON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 или эквивалент.</w:t>
      </w:r>
    </w:p>
    <w:p w14:paraId="4EFA603B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Материал должен соответствовать следующим требованиям:</w:t>
      </w:r>
    </w:p>
    <w:p w14:paraId="764A9012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Плотность материала — не менее 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80 г/м²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2585FE2C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Поверхность — гладкая, однородная, без пятен, складок, пузырей, расслоений и механических повреждений;</w:t>
      </w:r>
      <w:proofErr w:type="gramEnd"/>
    </w:p>
    <w:p w14:paraId="2074ACBC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Основа — бумажная самоклеящаяся этикеточная основа;</w:t>
      </w:r>
    </w:p>
    <w:p w14:paraId="37137E77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Клеевой слой — равномерный по всей площади этикетки;</w:t>
      </w:r>
    </w:p>
    <w:p w14:paraId="01E770BA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Клейкость — достаточная для надежной фиксации на гладких, пластиковых, бумажных, картонных, стеклянных и полимерных поверхностях;</w:t>
      </w:r>
    </w:p>
    <w:p w14:paraId="26DC4CB7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Подложка — бумажная или силиконизированная, обеспечивающая легкое отделение этикетки;</w:t>
      </w:r>
    </w:p>
    <w:p w14:paraId="6C77C459" w14:textId="77777777" w:rsidR="00E80824" w:rsidRPr="00E80824" w:rsidRDefault="00E80824" w:rsidP="00E80824">
      <w:pPr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Этикетка после наклеивания не должна </w:t>
      </w:r>
      <w:bookmarkStart w:id="0" w:name="_GoBack"/>
      <w:r w:rsidRPr="00E80824">
        <w:rPr>
          <w:rFonts w:ascii="Times New Roman" w:hAnsi="Times New Roman" w:cs="Times New Roman"/>
          <w:sz w:val="24"/>
          <w:szCs w:val="24"/>
          <w:lang w:val="ru-RU"/>
        </w:rPr>
        <w:t>самопроизвольно отклеиваться, скручиваться, отслаиваться по краям или деформирова</w:t>
      </w:r>
      <w:bookmarkEnd w:id="0"/>
      <w:r w:rsidRPr="00E80824">
        <w:rPr>
          <w:rFonts w:ascii="Times New Roman" w:hAnsi="Times New Roman" w:cs="Times New Roman"/>
          <w:sz w:val="24"/>
          <w:szCs w:val="24"/>
          <w:lang w:val="ru-RU"/>
        </w:rPr>
        <w:t>ться при обычных условиях хранения и эксплуатации.</w:t>
      </w:r>
    </w:p>
    <w:p w14:paraId="49B48032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6. Требования к размерам</w:t>
      </w:r>
    </w:p>
    <w:p w14:paraId="2CA6CD5D" w14:textId="59021191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Ориентировочный размер этикетки: </w:t>
      </w: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,8 ×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1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8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см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6214267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Допускается изготовление этикеток разных размеров в зависимости от назначения, макета, объема текста и вида маркируемого объекта.</w:t>
      </w:r>
    </w:p>
    <w:p w14:paraId="14FD2630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Окончательные размеры, форму, цвет, текстовую информацию, расположение элементов и иные параметры Поставщик обязан согласовать с Заказчиком до начала изготовления.</w:t>
      </w:r>
    </w:p>
    <w:p w14:paraId="4EAEBED4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7. Требования к цвету и дизайну</w:t>
      </w:r>
    </w:p>
    <w:p w14:paraId="20DB981E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Этикетки могут изготавливаться в различных цветах, включая, </w:t>
      </w: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но</w:t>
      </w:r>
      <w:proofErr w:type="gramEnd"/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 не ограничиваясь: красный, синий, сиреневый, белый, желтый, зеленый и иные цвета по согласованию с Заказчиком.</w:t>
      </w:r>
    </w:p>
    <w:p w14:paraId="23678D3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Цветовая гамма, содержание надписей, расположение текста, шрифт, размер шрифта, наличие рамок, пиктограмм, цветовых полос, обозначений и иных элементов должны быть строго согласованы с Заказчиком.</w:t>
      </w:r>
    </w:p>
    <w:p w14:paraId="56A15A69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Дизайн этикеток должен обеспечивать:</w:t>
      </w:r>
    </w:p>
    <w:p w14:paraId="07164969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lastRenderedPageBreak/>
        <w:t>Быструю визуальную идентификацию;</w:t>
      </w:r>
    </w:p>
    <w:p w14:paraId="7D0AFDC2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Хорошую читаемость текста;</w:t>
      </w:r>
    </w:p>
    <w:p w14:paraId="29B5F9A8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Четкое разграничение видов маркировки;</w:t>
      </w:r>
    </w:p>
    <w:p w14:paraId="45377760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Возможность использования в условиях отделений интенсивной терапии;</w:t>
      </w:r>
    </w:p>
    <w:p w14:paraId="7BEB7371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Удобство для медицинского персонала при ежедневной работе;</w:t>
      </w:r>
    </w:p>
    <w:p w14:paraId="12B8A087" w14:textId="77777777" w:rsidR="00E80824" w:rsidRPr="00E80824" w:rsidRDefault="00E80824" w:rsidP="00E80824">
      <w:pPr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Отсутствие перегруженности макета мелкими и нечитаемыми элементами.</w:t>
      </w:r>
    </w:p>
    <w:p w14:paraId="0201374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Печать должна соответствовать следующим требованиям:</w:t>
      </w:r>
    </w:p>
    <w:p w14:paraId="03B1DD16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Изображения и текст должны быть ровными, четкими, без искажений, смазывания, расплывов, пропусков и размытых контуров;</w:t>
      </w:r>
    </w:p>
    <w:p w14:paraId="597B3D01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Текст должен быть хорошо читаемым при обычном освещении;</w:t>
      </w:r>
    </w:p>
    <w:p w14:paraId="67E0400B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Цвета должны быть насыщенными и соответствовать согласованному макету;</w:t>
      </w:r>
    </w:p>
    <w:p w14:paraId="2105DE1C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Печать должна выполняться в 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1–5 красок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 в зависимости от согласованного макета;</w:t>
      </w:r>
    </w:p>
    <w:p w14:paraId="7926922A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При необходимости должна применяться последующая </w:t>
      </w: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УФ-лакировка</w:t>
      </w:r>
      <w:proofErr w:type="gramEnd"/>
      <w:r w:rsidRPr="00E8082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57C245B9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Печатная информация не должна стираться при обычном ручном использовании;</w:t>
      </w:r>
    </w:p>
    <w:p w14:paraId="52F9BCC6" w14:textId="77777777" w:rsidR="00E80824" w:rsidRPr="00E80824" w:rsidRDefault="00E80824" w:rsidP="00E80824">
      <w:pPr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допускается смещение печати относительно края этикетки, нарушение центровки, обрезка текста или искажение элементов дизайна.</w:t>
      </w:r>
    </w:p>
    <w:p w14:paraId="51CBC75A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9. Требования к этикеткам с надписью</w:t>
      </w:r>
    </w:p>
    <w:p w14:paraId="11ABB63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с надписью должны содержать информацию, предварительно согласованную с Заказчиком.</w:t>
      </w:r>
    </w:p>
    <w:p w14:paraId="037A32C0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Содержание может включать:</w:t>
      </w:r>
    </w:p>
    <w:p w14:paraId="01F9B044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Наименование лекарственного средства или группы препаратов;</w:t>
      </w:r>
    </w:p>
    <w:p w14:paraId="62EBE33D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Предупреждающие или идентификационные надписи;</w:t>
      </w:r>
    </w:p>
    <w:p w14:paraId="0E798065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Цветовую маркировку;</w:t>
      </w:r>
    </w:p>
    <w:p w14:paraId="663F5604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Поля для дополнительного ручного внесения информации;</w:t>
      </w:r>
    </w:p>
    <w:p w14:paraId="26D3C18E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Служебные обозначения для отделений;</w:t>
      </w:r>
    </w:p>
    <w:p w14:paraId="24B51FDB" w14:textId="77777777" w:rsidR="00E80824" w:rsidRPr="00E80824" w:rsidRDefault="00E80824" w:rsidP="00E80824">
      <w:pPr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Иные сведения по требованию Заказчика.</w:t>
      </w:r>
    </w:p>
    <w:p w14:paraId="5393E209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Точный текст, язык, шрифт, цвет, расположение информации, размер надписей и дизайн согласовываются с Заказчиком до изготовления партии.</w:t>
      </w:r>
    </w:p>
    <w:p w14:paraId="25D051BF" w14:textId="324A65D0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0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. Требования к форме и высечке</w:t>
      </w:r>
    </w:p>
    <w:p w14:paraId="43DCC09D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быть высечены по форме и размещены на рулонной подложке.</w:t>
      </w:r>
    </w:p>
    <w:p w14:paraId="06D611AB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Требования:</w:t>
      </w:r>
    </w:p>
    <w:p w14:paraId="5D707D4C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Края этикеток должны быть ровными, без заусенцев, надрывов и деформаций;</w:t>
      </w:r>
    </w:p>
    <w:p w14:paraId="3F83C4F2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Высечка должна обеспечивать легкое отделение этикетки от подложки;</w:t>
      </w:r>
    </w:p>
    <w:p w14:paraId="3D2746D0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в рулоне должны быть расположены равномерно;</w:t>
      </w:r>
    </w:p>
    <w:p w14:paraId="26D47DAB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lastRenderedPageBreak/>
        <w:t>Не допускается склеивание этикеток между собой;</w:t>
      </w:r>
    </w:p>
    <w:p w14:paraId="40E5D65F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допускается смещение этикеток на подложке;</w:t>
      </w:r>
    </w:p>
    <w:p w14:paraId="4C5DDEC4" w14:textId="77777777" w:rsidR="00E80824" w:rsidRPr="00E80824" w:rsidRDefault="00E80824" w:rsidP="00E80824">
      <w:pPr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допускается наличие поврежденных, неполностью высеченных или деформированных этикеток.</w:t>
      </w:r>
    </w:p>
    <w:p w14:paraId="4837E064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12. Требования к рулонам</w:t>
      </w:r>
    </w:p>
    <w:p w14:paraId="22A8385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поставляться в бумажных рулонах.</w:t>
      </w:r>
    </w:p>
    <w:p w14:paraId="2A863D8B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Требования к рулонам:</w:t>
      </w:r>
    </w:p>
    <w:p w14:paraId="7AF3D276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Рулоны должны быть аккуратно намотаны, без перекосов, заломов и деформации;</w:t>
      </w:r>
    </w:p>
    <w:p w14:paraId="76DDF851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Ширина бумажной полосы — в соответствии с размером этикетки либо иным размером по согласованию с Заказчиком;</w:t>
      </w:r>
    </w:p>
    <w:p w14:paraId="3C8C3A94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Длина намотки, количество этикеток в одном рулоне, диаметр втулки и наружный диаметр рулона должны быть согласованы с Заказчиком;</w:t>
      </w:r>
    </w:p>
    <w:p w14:paraId="6AB0230B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Рулоны должны быть пригодны для хранения и ежедневного использования в медицинских подразделениях;</w:t>
      </w:r>
    </w:p>
    <w:p w14:paraId="023D50B1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Рулоны должны обеспечивать удобное отделение этикеток без повреждения этикетки и подложки;</w:t>
      </w:r>
    </w:p>
    <w:p w14:paraId="054D34CD" w14:textId="77777777" w:rsidR="00E80824" w:rsidRPr="00E80824" w:rsidRDefault="00E80824" w:rsidP="00E80824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 одной упаковке не допускается смешивание разных видов этикеток без соответствующей маркировки.</w:t>
      </w:r>
    </w:p>
    <w:p w14:paraId="7DEF4D2D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13. Требования к совместимости и применению</w:t>
      </w:r>
    </w:p>
    <w:p w14:paraId="6070AABA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Этикетки должны быть пригодны </w:t>
      </w: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для</w:t>
      </w:r>
      <w:proofErr w:type="gramEnd"/>
      <w:r w:rsidRPr="00E80824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5D528825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Ручного наклеивания;</w:t>
      </w:r>
    </w:p>
    <w:p w14:paraId="423DE6D5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Использования в медицинских подразделениях;</w:t>
      </w:r>
    </w:p>
    <w:p w14:paraId="5BCD48BA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Нанесения информации вручную;</w:t>
      </w:r>
    </w:p>
    <w:p w14:paraId="6D6BEF1E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Нанесения информации с использованием термопринтера, при необходимости;</w:t>
      </w:r>
    </w:p>
    <w:p w14:paraId="60C15326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Наклеивания на пластиковые, бумажные, картонные, стеклянные и полимерные поверхности;</w:t>
      </w:r>
    </w:p>
    <w:p w14:paraId="739FBF61" w14:textId="77777777" w:rsidR="00E80824" w:rsidRPr="00E80824" w:rsidRDefault="00E80824" w:rsidP="00E80824">
      <w:pPr>
        <w:numPr>
          <w:ilvl w:val="0"/>
          <w:numId w:val="18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Маркировки шприцев, инфузионных растворов, инфузоматов, лекарственных упаковок, емкостей, антисептиков, жидкого мыла для рук и изделий медицинского назначения.</w:t>
      </w:r>
    </w:p>
    <w:p w14:paraId="527DDFA1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14. Требования к эксплуатации</w:t>
      </w:r>
    </w:p>
    <w:p w14:paraId="41F8F2D6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Этикетки должны сохранять читаемость, целостность и фиксацию при обычных условиях эксплуатации в медицинской организации.</w:t>
      </w:r>
    </w:p>
    <w:p w14:paraId="0688E34C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Этикетки должны:</w:t>
      </w:r>
    </w:p>
    <w:p w14:paraId="4C848F22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Надежно фиксироваться на поверхности после наклеивания;</w:t>
      </w:r>
    </w:p>
    <w:p w14:paraId="1473F1DB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Не отклеиваться самопроизвольно;</w:t>
      </w:r>
    </w:p>
    <w:p w14:paraId="3F12249E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Не скручиваться по краям;</w:t>
      </w:r>
    </w:p>
    <w:p w14:paraId="361394DF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lastRenderedPageBreak/>
        <w:t>Не терять читаемость текста;</w:t>
      </w:r>
    </w:p>
    <w:p w14:paraId="2842EFD4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деформироваться при стандартном ручном использовании;</w:t>
      </w:r>
    </w:p>
    <w:p w14:paraId="2AF75010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иметь резкого неприятного запаха;</w:t>
      </w:r>
    </w:p>
    <w:p w14:paraId="6CC74A8E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Быть безопасными для использования медицинским персоналом;</w:t>
      </w:r>
    </w:p>
    <w:p w14:paraId="34841423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повреждать маркируемую поверхность при стандартном использовании;</w:t>
      </w:r>
    </w:p>
    <w:p w14:paraId="4A054194" w14:textId="77777777" w:rsidR="00E80824" w:rsidRPr="00E80824" w:rsidRDefault="00E80824" w:rsidP="00E80824">
      <w:pPr>
        <w:numPr>
          <w:ilvl w:val="0"/>
          <w:numId w:val="19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Обеспечивать удобство применения в условиях интенсивной работы отделений.</w:t>
      </w:r>
    </w:p>
    <w:p w14:paraId="46B1B3D1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15. Требования к макету и согласованию</w:t>
      </w:r>
    </w:p>
    <w:p w14:paraId="2A4C25BB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обязан до начала изготовления партии представить Заказчику электронный макет этикеток.</w:t>
      </w:r>
    </w:p>
    <w:p w14:paraId="46503161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Макет должен быть представлен в течение 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3 рабочих дней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 с момента обращения Заказчика и/или получения от Заказчика необходимой информации.</w:t>
      </w:r>
    </w:p>
    <w:p w14:paraId="0D8323CB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Изготовление партии допускается только после письменного или электронного согласования макета Заказчиком.</w:t>
      </w:r>
    </w:p>
    <w:p w14:paraId="7B00D625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 случае необходимости Поставщик обязан внести корректировки в макет по замечаниям Заказчика без дополнительной оплаты.</w:t>
      </w:r>
    </w:p>
    <w:p w14:paraId="6A243A8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не вправе самостоятельно изменять макет, цвет, размер, текстовую информацию, материал изготовления, форму этикетки или иные характеристики без согласования с Заказчиком.</w:t>
      </w:r>
    </w:p>
    <w:p w14:paraId="0AE56AD1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16. Требование о предварительном образце и тестовой проверке</w:t>
      </w:r>
    </w:p>
    <w:p w14:paraId="1E3F826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До изготовления основной партии Поставщик обязан изготовить и предоставить Заказчику тестовый образец каждого вида этикеток, планируемых к поставке.</w:t>
      </w:r>
    </w:p>
    <w:p w14:paraId="0579B4C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Основная партия товара может быть изготовлена только после письменного или электронного подтверждения Заказчиком соответствия тестовых образцов требованиям технической спецификации.</w:t>
      </w:r>
    </w:p>
    <w:p w14:paraId="2918311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Тестовые образцы должны соответствовать будущей поставляемой продукции по следующим параметрам:</w:t>
      </w:r>
    </w:p>
    <w:p w14:paraId="201F5B07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Материал;</w:t>
      </w:r>
    </w:p>
    <w:p w14:paraId="6DF3ED10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Плотность;</w:t>
      </w:r>
    </w:p>
    <w:p w14:paraId="41DA70A1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Клеевой слой;</w:t>
      </w:r>
    </w:p>
    <w:p w14:paraId="741FA707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Цвет;</w:t>
      </w:r>
    </w:p>
    <w:p w14:paraId="7D57AFE0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Качество печати;</w:t>
      </w:r>
    </w:p>
    <w:p w14:paraId="280319CA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Размер;</w:t>
      </w:r>
    </w:p>
    <w:p w14:paraId="1A012623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Форма;</w:t>
      </w:r>
    </w:p>
    <w:p w14:paraId="3920D8B1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Высечка;</w:t>
      </w:r>
    </w:p>
    <w:p w14:paraId="3C25DF2F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Тип подложки;</w:t>
      </w:r>
    </w:p>
    <w:p w14:paraId="13EFE299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Намотка в рулон;</w:t>
      </w:r>
    </w:p>
    <w:p w14:paraId="74D4B6DC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lastRenderedPageBreak/>
        <w:t>Читаемость информации;</w:t>
      </w:r>
    </w:p>
    <w:p w14:paraId="1F78075E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Удобство отделения этикетки от подложки;</w:t>
      </w:r>
    </w:p>
    <w:p w14:paraId="5ABF54EC" w14:textId="77777777" w:rsidR="00E80824" w:rsidRPr="00E80824" w:rsidRDefault="00E80824" w:rsidP="00E80824">
      <w:pPr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Прочность фиксации на поверхности.</w:t>
      </w:r>
    </w:p>
    <w:p w14:paraId="7929CF47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 случае если тестовые образцы не соответствуют требованиям Заказчика, Поставщик обязан доработать макет, материал, печать, клейкость, размер или иные параметры без дополнительной оплаты.</w:t>
      </w:r>
    </w:p>
    <w:p w14:paraId="5401C610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Поставка основной партии без предварительного согласования тестовых образцов не допускается.</w:t>
      </w:r>
    </w:p>
    <w:p w14:paraId="6318239C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17. Дополнительные требования к Поставщику</w:t>
      </w:r>
    </w:p>
    <w:p w14:paraId="301B02AC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 целях обеспечения надлежащего качества товара, своевременной поставки и исключения поставки продукции, не соответствующей потребности медицинской организации, Поставщик должен соответствовать следующим требованиям:</w:t>
      </w:r>
    </w:p>
    <w:p w14:paraId="174242A6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обязан иметь техническую возможность изготовления самоклеящихся этикеток в рулонах с типографской печатью, высечкой, намоткой в рулоны и последующей упаковкой;</w:t>
      </w:r>
    </w:p>
    <w:p w14:paraId="64039CB0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обязан обеспечить разработку, корректировку и согласование макетов без дополнительной оплаты;</w:t>
      </w:r>
    </w:p>
    <w:p w14:paraId="799F0997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обязан обеспечить единообразие всей партии товара: одинаковый материал, одинаковая плотность, одинаковый клеевой слой, одинаковое качество печати, одинаковая форма высечки и одинаковая намотка рулонов в пределах согласованной партии;</w:t>
      </w:r>
    </w:p>
    <w:p w14:paraId="653FD725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должен обеспечить сохранность товара при транспортировке, погрузке, разгрузке и доставке;</w:t>
      </w:r>
    </w:p>
    <w:p w14:paraId="5D2D98DB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должен иметь возможность оперативной замены товара ненадлежащего качества за свой счет;</w:t>
      </w:r>
    </w:p>
    <w:p w14:paraId="394DF169" w14:textId="77777777" w:rsidR="00E80824" w:rsidRPr="00E80824" w:rsidRDefault="00E80824" w:rsidP="00E80824">
      <w:pPr>
        <w:numPr>
          <w:ilvl w:val="0"/>
          <w:numId w:val="21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По требованию Заказчика Поставщик </w:t>
      </w: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предоставляет документы</w:t>
      </w:r>
      <w:proofErr w:type="gramEnd"/>
      <w:r w:rsidRPr="00E80824">
        <w:rPr>
          <w:rFonts w:ascii="Times New Roman" w:hAnsi="Times New Roman" w:cs="Times New Roman"/>
          <w:sz w:val="24"/>
          <w:szCs w:val="24"/>
          <w:lang w:val="ru-RU"/>
        </w:rPr>
        <w:t>, подтверждающие опыт изготовления и/или поставки этикеточной, стикерной, полиграфической продукции либо иной аналогичной рулонной самоклеящейся продукции.</w:t>
      </w:r>
    </w:p>
    <w:p w14:paraId="7E33198A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18. Требования к срокам изготовления и поставки</w:t>
      </w:r>
    </w:p>
    <w:p w14:paraId="0967BF8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Срок изготовления — не более 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10 рабочих дней</w:t>
      </w:r>
      <w:r w:rsidRPr="00E80824">
        <w:rPr>
          <w:rFonts w:ascii="Times New Roman" w:hAnsi="Times New Roman" w:cs="Times New Roman"/>
          <w:sz w:val="24"/>
          <w:szCs w:val="24"/>
          <w:lang w:val="ru-RU"/>
        </w:rPr>
        <w:t xml:space="preserve"> после окончательного согласования макетов с Заказчиком.</w:t>
      </w:r>
    </w:p>
    <w:p w14:paraId="6C2AF28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Поставка товара осуществляется по адресу Заказчика в согласованные сроки.</w:t>
      </w:r>
    </w:p>
    <w:p w14:paraId="46A650F9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 случае невозможности соблюдения сроков Поставщик обязан заранее письменно уведомить Заказчика с указанием причины и предполагаемой даты поставки.</w:t>
      </w:r>
    </w:p>
    <w:p w14:paraId="757D4216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19. Требования к упаковке</w:t>
      </w:r>
    </w:p>
    <w:p w14:paraId="615D39D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Товар должен поставляться в упаковке, обеспечивающей сохранность этикеток при транспортировке, погрузке, разгрузке и хранении.</w:t>
      </w:r>
    </w:p>
    <w:p w14:paraId="50807353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Упаковка должна исключать:</w:t>
      </w:r>
    </w:p>
    <w:p w14:paraId="6AD513E9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Намокание;</w:t>
      </w:r>
    </w:p>
    <w:p w14:paraId="0B69CCE8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lastRenderedPageBreak/>
        <w:t>Загрязнение;</w:t>
      </w:r>
    </w:p>
    <w:p w14:paraId="74E68C1D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Деформацию рулонов;</w:t>
      </w:r>
    </w:p>
    <w:p w14:paraId="4B9A1857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Механические повреждения;</w:t>
      </w:r>
    </w:p>
    <w:p w14:paraId="71A49958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Потерю товарного вида;</w:t>
      </w:r>
    </w:p>
    <w:p w14:paraId="529BB9B5" w14:textId="77777777" w:rsidR="00E80824" w:rsidRPr="00E80824" w:rsidRDefault="00E80824" w:rsidP="00E80824">
      <w:pPr>
        <w:numPr>
          <w:ilvl w:val="0"/>
          <w:numId w:val="2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Смешивание разных видов этикеток.</w:t>
      </w:r>
    </w:p>
    <w:p w14:paraId="3B302E9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Каждая упаковка или коробка должна содержать маркировку с указанием:</w:t>
      </w:r>
    </w:p>
    <w:p w14:paraId="42784EE4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Наименования товара;</w:t>
      </w:r>
    </w:p>
    <w:p w14:paraId="1C775A38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Вида этикетки;</w:t>
      </w:r>
    </w:p>
    <w:p w14:paraId="29CCE492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Размера;</w:t>
      </w:r>
    </w:p>
    <w:p w14:paraId="346980CB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Цвета;</w:t>
      </w:r>
    </w:p>
    <w:p w14:paraId="4E7EB7B9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Количества в упаковке;</w:t>
      </w:r>
    </w:p>
    <w:p w14:paraId="6E5B1516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Даты изготовления;</w:t>
      </w:r>
    </w:p>
    <w:p w14:paraId="3744E7E0" w14:textId="77777777" w:rsidR="00E80824" w:rsidRPr="00E80824" w:rsidRDefault="00E80824" w:rsidP="00E80824">
      <w:pPr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Номера партии, при наличии.</w:t>
      </w:r>
    </w:p>
    <w:p w14:paraId="69805204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kk-KZ"/>
        </w:rPr>
        <w:t>0</w:t>
      </w:r>
      <w:r w:rsidRPr="00E80824">
        <w:rPr>
          <w:rFonts w:ascii="Times New Roman" w:hAnsi="Times New Roman" w:cs="Times New Roman"/>
          <w:b/>
          <w:bCs/>
          <w:sz w:val="24"/>
          <w:szCs w:val="24"/>
        </w:rPr>
        <w:t>. Требования к качеству и приемке</w:t>
      </w:r>
    </w:p>
    <w:p w14:paraId="7AD754E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Заказчик имеет право провести визуальную, выборочную и практическую проверку качества поставленных этикеток.</w:t>
      </w:r>
    </w:p>
    <w:p w14:paraId="31E0AF2E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Проверке подлежат:</w:t>
      </w:r>
    </w:p>
    <w:p w14:paraId="13AD5766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Соответствие количества;</w:t>
      </w:r>
    </w:p>
    <w:p w14:paraId="7BFE95CE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Соответствие размера;</w:t>
      </w:r>
    </w:p>
    <w:p w14:paraId="70C5F10D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Соответствие цвета;</w:t>
      </w:r>
    </w:p>
    <w:p w14:paraId="74BD6B3E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Соответствие макета;</w:t>
      </w:r>
    </w:p>
    <w:p w14:paraId="21C81C8A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Качество печати;</w:t>
      </w:r>
    </w:p>
    <w:p w14:paraId="14FBAD15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Четкость текста;</w:t>
      </w:r>
    </w:p>
    <w:p w14:paraId="162BB508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Качество клеевого слоя;</w:t>
      </w:r>
    </w:p>
    <w:p w14:paraId="25CCA270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Качество высечки;</w:t>
      </w:r>
    </w:p>
    <w:p w14:paraId="368074CF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Целостность рулонов;</w:t>
      </w:r>
    </w:p>
    <w:p w14:paraId="790E0608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Удобство отделения этикеток от подложки;</w:t>
      </w:r>
    </w:p>
    <w:p w14:paraId="2A0A6322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Прочность фиксации на поверхности;</w:t>
      </w:r>
    </w:p>
    <w:p w14:paraId="6B89DD80" w14:textId="77777777" w:rsidR="00E80824" w:rsidRPr="00E80824" w:rsidRDefault="00E80824" w:rsidP="00E80824">
      <w:pPr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Отсутствие брака, деформаций, пятен, смазывания и повреждений.</w:t>
      </w:r>
    </w:p>
    <w:p w14:paraId="230362A6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 допускается поставка товара с дефектами, в том числе:</w:t>
      </w:r>
    </w:p>
    <w:p w14:paraId="53EC4A8D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Смазанная или нечеткая печать;</w:t>
      </w:r>
    </w:p>
    <w:p w14:paraId="2AF4F1AB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Неправильный цвет;</w:t>
      </w:r>
    </w:p>
    <w:p w14:paraId="11E7FCEC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lastRenderedPageBreak/>
        <w:t>Несоответствие макету;</w:t>
      </w:r>
    </w:p>
    <w:p w14:paraId="0BDEAE5F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Неровная высечка;</w:t>
      </w:r>
    </w:p>
    <w:p w14:paraId="78D434AC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Перекос этикеток;</w:t>
      </w:r>
    </w:p>
    <w:p w14:paraId="7FF5933B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Слабый клеевой слой;</w:t>
      </w:r>
    </w:p>
    <w:p w14:paraId="0B1E3C3E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Чрезмерно сильный клеевой слой, повреждающий подложку;</w:t>
      </w:r>
    </w:p>
    <w:p w14:paraId="21F9C91A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Самопроизвольное отклеивание;</w:t>
      </w:r>
    </w:p>
    <w:p w14:paraId="06A4B53A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Скручивание краев;</w:t>
      </w:r>
    </w:p>
    <w:p w14:paraId="77C9302F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Поврежденная подложка;</w:t>
      </w:r>
    </w:p>
    <w:p w14:paraId="7C4A6B2A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Деформация рулонов;</w:t>
      </w:r>
    </w:p>
    <w:p w14:paraId="4DFE2045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80824">
        <w:rPr>
          <w:rFonts w:ascii="Times New Roman" w:hAnsi="Times New Roman" w:cs="Times New Roman"/>
          <w:sz w:val="24"/>
          <w:szCs w:val="24"/>
        </w:rPr>
        <w:t>Загрязнение, пятна, посторонний запах;</w:t>
      </w:r>
    </w:p>
    <w:p w14:paraId="2928D434" w14:textId="77777777" w:rsidR="00E80824" w:rsidRPr="00E80824" w:rsidRDefault="00E80824" w:rsidP="00E80824">
      <w:pPr>
        <w:numPr>
          <w:ilvl w:val="0"/>
          <w:numId w:val="25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Несоответствие количества в рулоне или упаковке.</w:t>
      </w:r>
    </w:p>
    <w:p w14:paraId="1E61A044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Товар, не соответствующий требованиям технической спецификации, согласованному макету, количеству, качеству, размеру или иным условиям, подлежит возврату Поставщику и замене.</w:t>
      </w:r>
    </w:p>
    <w:p w14:paraId="224E0E39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Все расходы, связанные с заменой несоответствующего товара, повторным изготовлением, транспортировкой и доставкой товара надлежащего качества, несет Поставщик.</w:t>
      </w:r>
    </w:p>
    <w:p w14:paraId="2784590E" w14:textId="77777777" w:rsidR="00E80824" w:rsidRPr="00E80824" w:rsidRDefault="00E80824" w:rsidP="00E8082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2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kk-KZ"/>
        </w:rPr>
        <w:t>1</w:t>
      </w:r>
      <w:r w:rsidRPr="00E80824">
        <w:rPr>
          <w:rFonts w:ascii="Times New Roman" w:hAnsi="Times New Roman" w:cs="Times New Roman"/>
          <w:b/>
          <w:bCs/>
          <w:sz w:val="24"/>
          <w:szCs w:val="24"/>
          <w:lang w:val="ru-RU"/>
        </w:rPr>
        <w:t>. Особые условия</w:t>
      </w:r>
    </w:p>
    <w:p w14:paraId="1B593858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80824">
        <w:rPr>
          <w:rFonts w:ascii="Times New Roman" w:hAnsi="Times New Roman" w:cs="Times New Roman"/>
          <w:sz w:val="24"/>
          <w:szCs w:val="24"/>
          <w:lang w:val="ru-RU"/>
        </w:rPr>
        <w:t>Все параметры, включая цвет, размер, текст, форму, количество в рулоне, макет, тип печати, ширину рулона, дизайн и иные характеристики, подлежат обязательному предварительному согласованию с Заказчиком.</w:t>
      </w:r>
      <w:proofErr w:type="gramEnd"/>
    </w:p>
    <w:p w14:paraId="6AA4F5B2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80824">
        <w:rPr>
          <w:rFonts w:ascii="Times New Roman" w:hAnsi="Times New Roman" w:cs="Times New Roman"/>
          <w:sz w:val="24"/>
          <w:szCs w:val="24"/>
          <w:lang w:val="ru-RU"/>
        </w:rPr>
        <w:t>Поставщик несет ответственность за соответствие поставляемого товара требованиям настоящей технической спецификации, согласованному макету и предоставленным образцам.</w:t>
      </w:r>
    </w:p>
    <w:p w14:paraId="5572A10D" w14:textId="77777777" w:rsidR="00E80824" w:rsidRPr="00E80824" w:rsidRDefault="00E8082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8964CB1" w14:textId="1BBF03E3" w:rsidR="00F93944" w:rsidRDefault="00F93944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9A852E3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9807F17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1989124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504C840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383259B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9466EE5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E191AE3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4294C30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F5C7920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99F7021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49D81F9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98FFB15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3A0355D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42BF75F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5BDAF09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70DC769" w14:textId="77777777" w:rsidR="00A16AEB" w:rsidRPr="00A16AEB" w:rsidRDefault="00A16AEB" w:rsidP="00A16AEB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b/>
          <w:sz w:val="24"/>
          <w:szCs w:val="24"/>
          <w:lang w:val="ru-RU"/>
        </w:rPr>
        <w:t>ТЕХНИКАЛЫҚ СИПАТТАМА</w:t>
      </w:r>
    </w:p>
    <w:p w14:paraId="46A7E39B" w14:textId="77777777" w:rsidR="00A16AEB" w:rsidRPr="00A16AEB" w:rsidRDefault="00A16AEB" w:rsidP="00A16AEB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b/>
          <w:sz w:val="24"/>
          <w:szCs w:val="24"/>
          <w:lang w:val="ru-RU"/>
        </w:rPr>
        <w:t>дә</w:t>
      </w:r>
      <w:proofErr w:type="gramStart"/>
      <w:r w:rsidRPr="00A16AEB">
        <w:rPr>
          <w:rFonts w:ascii="Times New Roman" w:hAnsi="Times New Roman" w:cs="Times New Roman"/>
          <w:b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b/>
          <w:sz w:val="24"/>
          <w:szCs w:val="24"/>
          <w:lang w:val="ru-RU"/>
        </w:rPr>
        <w:t>ілік заттар мен медициналық мақсаттағы бұйымдарды таңбалауға арналған орамдарда өздігінен жабысатын термоэтикеткаларды дайындауға және жеткізуге</w:t>
      </w:r>
    </w:p>
    <w:p w14:paraId="31D390B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 Сатып алынатын Тауардың атауы</w:t>
      </w:r>
    </w:p>
    <w:p w14:paraId="1C62B8E9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Дә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ілік заттар мен медициналық мақсаттағы бұйымдарды таңбалау үшін, оның ішінде Анестезиология, реанимация және қарқынды терапия бөлімшесінде пайдалану үшін орамдарда өздігінен жабысатын термоэтикеткаларды дайындау және жеткізу.</w:t>
      </w:r>
    </w:p>
    <w:p w14:paraId="125C779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 Тауардың мақсаты</w:t>
      </w:r>
    </w:p>
    <w:p w14:paraId="0065D25A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Өздігінен жабысатын термоэтикеткалар дә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ілік заттарды, медициналық мақсаттағы бұйымдарды, инфузиялық ерітінділерді, шприцтерді, инфузоматтарды, сыйымдылықтарды, қаптамаларды және медициналық ұйымда пайдаланылатын өзге де объектілерді таңбалауға, есепке алуға, сәйкестендіруге және қадағалауға арналған.</w:t>
      </w:r>
    </w:p>
    <w:p w14:paraId="5D437407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препараттың, ерітіндінің, бұйымның немесе таңбалаудың өзге де объектісінің анық көзбен шолып сәйкестенді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ілуін қамтамасыз етуге, дәрілік заттар мен медициналық мақсаттағы бұйымдарды сақтау, дайындау және қолдану кезінде қателер қаупін азайтуға ықпал етуге, сондай-ақ Тапсырыс берушінің құрылымдық бөлімшелерінде таңбалаудың бірыңғай тәртібін қамтамасыз етуге тиіс. Қызыл, кө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, сирень түстерінде және әртүрлі мөлшерде және әртүрлі ақпараттарда (түсі, ақпараты және өлшемдері Тапсырыс берушімен келісу) түрлі-түсті өздігінен жабысатын жапсырмалар жасау. </w:t>
      </w:r>
    </w:p>
    <w:p w14:paraId="7FC7064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Түрлі өлшемдегі және әртүрлі түстердегі түрл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і-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түсті өздігінен жабысатын жапсырмалар (түсі, өлшемдері Тапсырыс берушімен қатаң келісілуі керек) пішінге ойылып, қағаз орамдарына жабыстырылуы керек. Басып шығару 1-5 бояумен, содан кейін ультракүлгін лакпен жасалады. Жапсырмаларды жеткізу ұзындығы 1 метр, қағаз жолағының ені 1,5-тен 3,5 см-ге дейі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нг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 қағаз орамдарда жүргізіледі.жапсырмалар 5,8*4,0.</w:t>
      </w:r>
    </w:p>
    <w:p w14:paraId="114818C7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Флексографиялық басып шығару (флексографиялық басып шығару, флексография, флексопринтинг) — бұл 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түрлі (көбінесе икемді) материалдарға бекітілген, әр түрлі шеңберлі пішінді цилиндрлерге орнатуға болатын серпімді басып шығару формаларын қолдана отырып, тез кебетін сұйық бояулармен тікелей жоғары айналмалы басып шығару әдісі.</w:t>
      </w:r>
    </w:p>
    <w:p w14:paraId="15EB3514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Дизайн жұмыстары (эскиз) Тапсырыс беруші белгілі бі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тақырып бойынша жүгінген сәттен бастап 3 жұмыс күні ішінде ұсынылуы керек</w:t>
      </w:r>
    </w:p>
    <w:p w14:paraId="7B600F3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F35823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 Тауар саны</w:t>
      </w:r>
    </w:p>
    <w:p w14:paraId="0CC5497E" w14:textId="77777777" w:rsidR="00F55ED6" w:rsidRDefault="00F55ED6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55ED6">
        <w:rPr>
          <w:rFonts w:ascii="Times New Roman" w:hAnsi="Times New Roman" w:cs="Times New Roman"/>
          <w:sz w:val="24"/>
          <w:szCs w:val="24"/>
          <w:lang w:val="ru-RU"/>
        </w:rPr>
        <w:t>Жеткізуші өнді</w:t>
      </w:r>
      <w:proofErr w:type="gramStart"/>
      <w:r w:rsidRPr="00F55ED6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F55ED6">
        <w:rPr>
          <w:rFonts w:ascii="Times New Roman" w:hAnsi="Times New Roman" w:cs="Times New Roman"/>
          <w:sz w:val="24"/>
          <w:szCs w:val="24"/>
          <w:lang w:val="ru-RU"/>
        </w:rPr>
        <w:t xml:space="preserve">іп, жеткізуі керек: Шарт жасалғаннан кейін дайындау мерзімі 16 күнтізбелік </w:t>
      </w:r>
      <w:proofErr w:type="gramStart"/>
      <w:r w:rsidRPr="00F55ED6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F55ED6">
        <w:rPr>
          <w:rFonts w:ascii="Times New Roman" w:hAnsi="Times New Roman" w:cs="Times New Roman"/>
          <w:sz w:val="24"/>
          <w:szCs w:val="24"/>
          <w:lang w:val="ru-RU"/>
        </w:rPr>
        <w:t xml:space="preserve">үн ішінде. </w:t>
      </w:r>
    </w:p>
    <w:p w14:paraId="0A56E921" w14:textId="3D8B02E8" w:rsidR="00A16AEB" w:rsidRDefault="00F55ED6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55ED6">
        <w:rPr>
          <w:rFonts w:ascii="Times New Roman" w:hAnsi="Times New Roman" w:cs="Times New Roman"/>
          <w:sz w:val="24"/>
          <w:szCs w:val="24"/>
          <w:lang w:val="ru-RU"/>
        </w:rPr>
        <w:t xml:space="preserve">Макеттерді </w:t>
      </w:r>
      <w:r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F55ED6">
        <w:rPr>
          <w:rFonts w:ascii="Times New Roman" w:hAnsi="Times New Roman" w:cs="Times New Roman"/>
          <w:sz w:val="24"/>
          <w:szCs w:val="24"/>
          <w:lang w:val="ru-RU"/>
        </w:rPr>
        <w:t>апсырыс берушімен келісуді ұмытпаңыз</w:t>
      </w:r>
      <w:r w:rsidR="00A16AEB"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</w:p>
    <w:p w14:paraId="4AB25856" w14:textId="77777777" w:rsidR="00F55ED6" w:rsidRDefault="00F55ED6" w:rsidP="00A16AEB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642"/>
        <w:gridCol w:w="1814"/>
        <w:gridCol w:w="2664"/>
      </w:tblGrid>
      <w:tr w:rsidR="00A16AEB" w:rsidRPr="00E80824" w14:paraId="472F4D35" w14:textId="77777777" w:rsidTr="007C287F">
        <w:tc>
          <w:tcPr>
            <w:tcW w:w="562" w:type="dxa"/>
          </w:tcPr>
          <w:p w14:paraId="4C2C8560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42" w:type="dxa"/>
          </w:tcPr>
          <w:p w14:paraId="630583BF" w14:textId="5E4D67D5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</w:p>
        </w:tc>
        <w:tc>
          <w:tcPr>
            <w:tcW w:w="1814" w:type="dxa"/>
          </w:tcPr>
          <w:p w14:paraId="659C285A" w14:textId="287643A2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аны</w:t>
            </w:r>
          </w:p>
        </w:tc>
        <w:tc>
          <w:tcPr>
            <w:tcW w:w="2664" w:type="dxa"/>
          </w:tcPr>
          <w:p w14:paraId="32C4E91A" w14:textId="09B30A20" w:rsidR="00A16AEB" w:rsidRPr="00A16AEB" w:rsidRDefault="00A16AEB" w:rsidP="00A16A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рі (см)</w:t>
            </w:r>
          </w:p>
        </w:tc>
      </w:tr>
      <w:tr w:rsidR="00A16AEB" w:rsidRPr="00E80824" w14:paraId="17BD534C" w14:textId="77777777" w:rsidTr="007C287F">
        <w:tc>
          <w:tcPr>
            <w:tcW w:w="562" w:type="dxa"/>
          </w:tcPr>
          <w:p w14:paraId="7CB1BE05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2" w:type="dxa"/>
          </w:tcPr>
          <w:p w14:paraId="49D3C8DE" w14:textId="76A4A626" w:rsidR="00A16AEB" w:rsidRPr="00E80824" w:rsidRDefault="00A16AEB" w:rsidP="007C2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ТОҚТА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қауіпсіз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өтее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жоғары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дәрілер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белгісі</w:t>
            </w:r>
          </w:p>
        </w:tc>
        <w:tc>
          <w:tcPr>
            <w:tcW w:w="1814" w:type="dxa"/>
          </w:tcPr>
          <w:p w14:paraId="5CCDBAA6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5B7E4F84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  <w:tr w:rsidR="00A16AEB" w:rsidRPr="00E80824" w14:paraId="060D3CFC" w14:textId="77777777" w:rsidTr="007C287F">
        <w:tc>
          <w:tcPr>
            <w:tcW w:w="562" w:type="dxa"/>
          </w:tcPr>
          <w:p w14:paraId="55314401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2" w:type="dxa"/>
          </w:tcPr>
          <w:p w14:paraId="5C793782" w14:textId="52990D72" w:rsidR="00A16AEB" w:rsidRPr="00A16AEB" w:rsidRDefault="00A16AEB" w:rsidP="007C2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ыртты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түрік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ұксас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белгісі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ҰҚСАС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КӨРІНІС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</w:tcPr>
          <w:p w14:paraId="3153620D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66E54ECF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  <w:tr w:rsidR="00A16AEB" w:rsidRPr="00E80824" w14:paraId="7AFEE697" w14:textId="77777777" w:rsidTr="007C287F">
        <w:tc>
          <w:tcPr>
            <w:tcW w:w="562" w:type="dxa"/>
          </w:tcPr>
          <w:p w14:paraId="44E94499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2" w:type="dxa"/>
          </w:tcPr>
          <w:p w14:paraId="52B64A4A" w14:textId="5110993F" w:rsidR="00A16AEB" w:rsidRPr="00A16AEB" w:rsidRDefault="00A16AEB" w:rsidP="007C2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ҰКСАС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белгісі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ҰҚСАС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A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</w:t>
            </w:r>
            <w:r w:rsidRPr="00A16A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14" w:type="dxa"/>
          </w:tcPr>
          <w:p w14:paraId="364CCEFA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00 000</w:t>
            </w:r>
          </w:p>
        </w:tc>
        <w:tc>
          <w:tcPr>
            <w:tcW w:w="2664" w:type="dxa"/>
          </w:tcPr>
          <w:p w14:paraId="3BAD1B59" w14:textId="77777777" w:rsidR="00A16AEB" w:rsidRPr="00E80824" w:rsidRDefault="00A16AEB" w:rsidP="007C2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824">
              <w:rPr>
                <w:rFonts w:ascii="Times New Roman" w:hAnsi="Times New Roman" w:cs="Times New Roman"/>
                <w:sz w:val="24"/>
                <w:szCs w:val="24"/>
              </w:rPr>
              <w:t>1,8*1,8</w:t>
            </w:r>
          </w:p>
        </w:tc>
      </w:tr>
    </w:tbl>
    <w:p w14:paraId="3CDED8B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ACB1055" w14:textId="77777777" w:rsid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Жалпы саны: 600 000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дана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4A59F1C" w14:textId="77777777" w:rsid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0D5E70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B3E4479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Тауар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жалпы талаптар</w:t>
      </w:r>
    </w:p>
    <w:p w14:paraId="1ED5CD9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Өздігінен жабысатын термоэтикеткалар затбелгі өнімдерін дайындауға, термопринтингке және/немесе баспа ақпаратын типографиялық тәсілмен жағуға арналған сапалы қағаздан жасалған өздігінен жабысатын материалдан жасалуы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B3E036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қағазға немесе силикондалған субстратқа қолмен жабыстыруға және қажет болған жағдайда баспа құрылғыларында қолдануға жарамды орамдарда орналастырылуы керек.</w:t>
      </w:r>
    </w:p>
    <w:p w14:paraId="6514B06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субстраттан оңай бөліні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, жыртылмауы, деформацияланбауы, бұралмауы, айқын жағымсыз иісі болмауы және пайдаланған кезде қолында желімнің айтарлықтай іздерін қалдырмауы керек.</w:t>
      </w:r>
    </w:p>
    <w:p w14:paraId="65C0252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5.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Материал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</w:t>
      </w:r>
    </w:p>
    <w:p w14:paraId="175F0D4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Өнді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іс материалы: өздігінен жабысатын қағаз жылтыр немесе жартылай жылтыр, FASSON немесе эквивалент сияқты затбелгі өнімдерін жасауға арналған.</w:t>
      </w:r>
    </w:p>
    <w:p w14:paraId="348E60F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Материал келесі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сай болуы керек:</w:t>
      </w:r>
    </w:p>
    <w:p w14:paraId="552BF38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Материалдың тығыздығы-кемінде 80 г/м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2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122B24B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Беті тегіс, біркелкі, дақтары, қатпарлары, кө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іршіктері, стратификациясы және механикалық зақымдануы жоқ;</w:t>
      </w:r>
    </w:p>
    <w:p w14:paraId="1C2B642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Негіз - қағаз өздігінен жабысатын жапсырма негізі;</w:t>
      </w:r>
    </w:p>
    <w:p w14:paraId="47AF164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Желім қабаты-жапсырманың бүкі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 айма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ғында біркелкі;</w:t>
      </w:r>
    </w:p>
    <w:p w14:paraId="22F7366E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Жабысқақты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қ-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тегіс, пластик, қағаз, картон, шыны және полимерлі беттерге сенімді бекіту үшін жеткілікті;</w:t>
      </w:r>
    </w:p>
    <w:p w14:paraId="00EFE51E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Субстрат-жапсырманың оңай 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інуін қамтамасыз ететін қағаз немесе силикондалған;</w:t>
      </w:r>
    </w:p>
    <w:p w14:paraId="0E356A7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Жапсырмадан кейін жапсырма қалыпты сақтау және пайдалану жағдайында өздігінен желімделмеуі, бұралмауы, шеттерінен қабыршақтанбауы немесе деформацияланбауы керек.</w:t>
      </w:r>
    </w:p>
    <w:p w14:paraId="32433F4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 Өлшемдерге қойылатын талаптар</w:t>
      </w:r>
    </w:p>
    <w:p w14:paraId="58DECA5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Жапсырманың болжамды өлшемі: 1,8 × 1,8 см.</w:t>
      </w:r>
    </w:p>
    <w:p w14:paraId="76062BE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Таңбаланатын объектінің мақсатына, макетіне, мәтін көлеміне және тү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іне байланысты әртүрлі мөлшердегі жапсырмалар жасауға жол беріледі.</w:t>
      </w:r>
    </w:p>
    <w:p w14:paraId="65CE7A6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Өнім беруші түпкілікті өлшемдерін, нысанын, түсін, мәтіндік ақпаратын, элементтердің орналасуын және өзге де параметрлерін дайындау басталғ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ан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дейін Тапсырыс берушімен келісуге міндетті.</w:t>
      </w:r>
    </w:p>
    <w:p w14:paraId="3D39D00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7. Түс пен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дизайн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</w:t>
      </w:r>
    </w:p>
    <w:p w14:paraId="6DEF636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Тапсырыс берушінің келісімі бойынша қызыл, кө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, сирень, ақ, сары, жасыл және басқа түстерді қоса алғанда, бірақ олармен шектелмей, әртүрлі түстерде жасалуы мүмкін.</w:t>
      </w:r>
    </w:p>
    <w:p w14:paraId="13C46638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Түс гаммасы, жазулардың мазмұны, мәтіннің орналасуы, қарі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, қаріп өлшемі, жақтаулардың, пиктограммалардың, түс жолақтарының, белгілердің және өзге де элементтердің болуы Тапсырыс берушімен қатаң келісілуі тиіс.</w:t>
      </w:r>
    </w:p>
    <w:p w14:paraId="70922E0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 дизайны мыналарды қамтамасыз етуі керек:</w:t>
      </w:r>
    </w:p>
    <w:p w14:paraId="32FDECB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Жылдам визуалды сәйкестендіру;</w:t>
      </w:r>
    </w:p>
    <w:p w14:paraId="526FC8B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Мәтіннің жақсы оқылуы;</w:t>
      </w:r>
    </w:p>
    <w:p w14:paraId="25747F0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Таңбалау түрлерін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қ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ты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ажырату;</w:t>
      </w:r>
    </w:p>
    <w:p w14:paraId="013937B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lastRenderedPageBreak/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Қарқынды терапия 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імшелері жағдайында пайдалану мүмкіндігі;</w:t>
      </w:r>
    </w:p>
    <w:p w14:paraId="0B1BF02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Күнделі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кті ж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ұмыс кезінде медициналық қызметкерлерге ыңғайлылық;</w:t>
      </w:r>
    </w:p>
    <w:p w14:paraId="49D7EAB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Шағын және оқылмайтын элементтердің шамадан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тыс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жүктелуінің болмауы.</w:t>
      </w:r>
    </w:p>
    <w:p w14:paraId="7B556EA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Мө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келесі талаптарға сай болуы керек:</w:t>
      </w:r>
    </w:p>
    <w:p w14:paraId="1783B75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Суреттер мен мәтін біркелкі, анық, бұрмаланбаған, майланбаған, бұлыңғыр,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бос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және бұлыңғыр контурларсыз болуы керек;</w:t>
      </w:r>
    </w:p>
    <w:p w14:paraId="331E66C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Мәтін қалыпты жарықта жақсы оқылуы керек;</w:t>
      </w:r>
    </w:p>
    <w:p w14:paraId="305A44D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Түстер қаныққан және келісілген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орналасу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сәйкес келуі керек;</w:t>
      </w:r>
    </w:p>
    <w:p w14:paraId="120F2CA5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Басып шығару келісілген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орналасу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байланысты 1-5 бояумен жасалуы керек;</w:t>
      </w:r>
    </w:p>
    <w:p w14:paraId="6B306F2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Қажет болса, кейінгі ультракүлгін лактау қолданылуы керек;</w:t>
      </w:r>
    </w:p>
    <w:p w14:paraId="3C26559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Басып шығарылған ақпарат әдеттегі қолмен пайдаланылған кезде өші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ілмеуі керек;</w:t>
      </w:r>
    </w:p>
    <w:p w14:paraId="25AE2A8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Жапсырманың шетіне қатысты басып шығаруды жылжытуға, туралауды бұзуға, мәтінді кесуге немесе дизайн элементтерін бұ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рмалау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жол берілмейді.</w:t>
      </w:r>
    </w:p>
    <w:p w14:paraId="25A2E22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9. Белгіленген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</w:t>
      </w:r>
    </w:p>
    <w:p w14:paraId="74CB9D5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Белгіленген жапсырмаларда Тапсырыс берушімен алдын ала келісі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лген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ақпарат болуы керек.</w:t>
      </w:r>
    </w:p>
    <w:p w14:paraId="42609110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Мазмұны мыналарды қамтуы мүмкін:</w:t>
      </w:r>
    </w:p>
    <w:p w14:paraId="0DA9E6F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Дә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ілік заттың немесе препараттар тобының атауы;</w:t>
      </w:r>
    </w:p>
    <w:p w14:paraId="4A0E1E2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Ескерту немесе сәйкестендіру жазбалары;</w:t>
      </w:r>
    </w:p>
    <w:p w14:paraId="1AA8374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Тү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ст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 таңбалау;</w:t>
      </w:r>
    </w:p>
    <w:p w14:paraId="425E8374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Қосымша ақпаратты қолмен енгізуге арналған 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істер;</w:t>
      </w:r>
    </w:p>
    <w:p w14:paraId="3EE5C3F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імшелерге арналған қызметтік белгілер;</w:t>
      </w:r>
    </w:p>
    <w:p w14:paraId="0F9CD2B9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Тапсырыс берушінің талабы бойынша өзге де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әліметтер.</w:t>
      </w:r>
    </w:p>
    <w:p w14:paraId="0E4CC8D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Нақты мәтін, тіл, қарі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, түс, ақпараттың орналасуы, жазулардың мөлшері мен дизайны партия жасалғанға дейін Тапсырыс берушімен келісіледі.</w:t>
      </w:r>
    </w:p>
    <w:p w14:paraId="32C0C9F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10.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ішінге және кесуге қойылатын талаптар</w:t>
      </w:r>
    </w:p>
    <w:p w14:paraId="291048D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Жапсырмалар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ішінге сәйкес ойылып, орама субстратқа орналастырылуы керек.</w:t>
      </w:r>
    </w:p>
    <w:p w14:paraId="70C6561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Талаптар:</w:t>
      </w:r>
    </w:p>
    <w:p w14:paraId="03E173D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Жапсырмалардың шеттері тегі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, бұралмалы, жыртылмайтын және деформацияланбаған болуы керек;</w:t>
      </w:r>
    </w:p>
    <w:p w14:paraId="7B26D87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Кесу жапсырманың субстраттан оңай 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інуін қамтамасыз етуі керек;</w:t>
      </w:r>
    </w:p>
    <w:p w14:paraId="1C4A9496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Орамдағы жапсырмалар біркелкі орналасуы керек;</w:t>
      </w:r>
    </w:p>
    <w:p w14:paraId="74330C0A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Жапсырмаларды бі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- біріне жабыстыруға жол берілмейді;</w:t>
      </w:r>
    </w:p>
    <w:p w14:paraId="6561DBC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Жапсырмаларды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субстрат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қа ауыстыруға жол берілмейді;</w:t>
      </w:r>
    </w:p>
    <w:p w14:paraId="763892B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Зақымдалған, толық кесілмеген немесе деформацияланған жапсырмалардың болуына жол берілмейді.</w:t>
      </w:r>
    </w:p>
    <w:p w14:paraId="73607BB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12.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Орамдар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</w:t>
      </w:r>
    </w:p>
    <w:p w14:paraId="57783A8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қағаз орамдарда болуы керек.</w:t>
      </w:r>
    </w:p>
    <w:p w14:paraId="3A696B4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Орамдар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талаптар:</w:t>
      </w:r>
    </w:p>
    <w:p w14:paraId="7944C19A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Орамдарды ұқыпты орау керек, бұрмаланусыз, қыртыстарсыз және деформациясыз;</w:t>
      </w:r>
    </w:p>
    <w:p w14:paraId="5DC43019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Қағаз жолағының ен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і-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затбелгі өлшеміне немесе Тапсырыс берушінің келісімі бойынша өзге де мөлшерге сәйкес;</w:t>
      </w:r>
    </w:p>
    <w:p w14:paraId="4A76125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lastRenderedPageBreak/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Орамның ұзындығы, бі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орамдағы жапсырмалар саны, втулканың диаметрі және орамның сыртқы диаметрі Тапсырыс берушімен келісілуі керек;</w:t>
      </w:r>
    </w:p>
    <w:p w14:paraId="2EAB471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Орамдар медициналық бөлімшелерде сақ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тау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және күнделікті пайдалануға жарамды болуы керек;</w:t>
      </w:r>
    </w:p>
    <w:p w14:paraId="7BD3E864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Орамдар жапсырмалар мен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субстрат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қа зақым келтірместен жапсырмалардың ыңғайлы бөлінуін қамтамасыз етуі керек;</w:t>
      </w:r>
    </w:p>
    <w:p w14:paraId="0B8741C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Бі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қаптамада тиісті таңбалаусыз жапсырмалардың әртүрлі түрлерін араластыруға жол берілмейді.</w:t>
      </w:r>
    </w:p>
    <w:p w14:paraId="5EF28C03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13. Үйлесімділі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к ж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әне қолдану талаптары</w:t>
      </w:r>
    </w:p>
    <w:p w14:paraId="19F23572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жарамды болуы керек:</w:t>
      </w:r>
    </w:p>
    <w:p w14:paraId="7BF90E88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Қолмен желімдеу;</w:t>
      </w:r>
    </w:p>
    <w:p w14:paraId="1CAF797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Медициналық 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імшелерде пайдалану;</w:t>
      </w:r>
    </w:p>
    <w:p w14:paraId="12D44A1D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Ақпаратты қолмен қолдану;</w:t>
      </w:r>
    </w:p>
    <w:p w14:paraId="752BF99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 xml:space="preserve">Қажет болған жағдайда термопринтерді пайдалана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ақпарат жағу;</w:t>
      </w:r>
    </w:p>
    <w:p w14:paraId="331446B8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Пластикалық, қағаз, картон, шыны және полимерлі беттерге желімдеу;</w:t>
      </w:r>
    </w:p>
    <w:p w14:paraId="2BE9C15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Шприцтерді, инфузиялық ерітінділерді, инфузоматтарды, дә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ілік қаптамаларды, ыдыстарды, антисептиктерді, қолға арналған сұйық сабынды және медициналық мақсаттағы бұйымдарды таңбалау.</w:t>
      </w:r>
    </w:p>
    <w:p w14:paraId="41ABA8F5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14.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қойылатын талаптар</w:t>
      </w:r>
    </w:p>
    <w:p w14:paraId="717DA43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медициналық ұйымда қалыпты пайдалану жағдайында оқылымды, тұтастықты және бекітуді сақтауы керек.</w:t>
      </w:r>
    </w:p>
    <w:p w14:paraId="7C12547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Жапсырмалар керек:</w:t>
      </w:r>
    </w:p>
    <w:p w14:paraId="663FE5F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Желімдеуден кейін бетіне мықтап бекітіңіз;</w:t>
      </w:r>
    </w:p>
    <w:p w14:paraId="3C675675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Өздігінен қабыршақтанбаңыз;</w:t>
      </w:r>
    </w:p>
    <w:p w14:paraId="636C92C7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Шеттерінде бұралмаңыз;</w:t>
      </w:r>
    </w:p>
    <w:p w14:paraId="5747D90C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Мәтіннің оқылуын жоғалтпаңыз;</w:t>
      </w:r>
    </w:p>
    <w:p w14:paraId="7A5E8BC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Стандартты қолмен пайдалану кезінде деформацияланбаңыз;</w:t>
      </w:r>
    </w:p>
    <w:p w14:paraId="1824689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Қатты жағымсыз иіс жоқ;</w:t>
      </w:r>
    </w:p>
    <w:p w14:paraId="47CE58D4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Медициналық персонал пайдалану үшін қ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ау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іпсіз болыңыз;</w:t>
      </w:r>
    </w:p>
    <w:p w14:paraId="52329847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8.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Стандартты пайдалану кезінде таңбаланған бетке зақым келтірмеңіз;</w:t>
      </w:r>
    </w:p>
    <w:p w14:paraId="7A08BEC5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9.</w:t>
      </w:r>
      <w:r w:rsidRPr="00A16AEB">
        <w:rPr>
          <w:rFonts w:ascii="Times New Roman" w:hAnsi="Times New Roman" w:cs="Times New Roman"/>
          <w:sz w:val="24"/>
          <w:szCs w:val="24"/>
          <w:lang w:val="ru-RU"/>
        </w:rPr>
        <w:tab/>
        <w:t>Бө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імшелердің қарқынды жұмысы жағдайында қолданудың ыңғайлылығын қамтамасыз ету.</w:t>
      </w:r>
    </w:p>
    <w:p w14:paraId="3C8B89BF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15.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Орналасу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және келісуге қойылатын талаптар</w:t>
      </w:r>
    </w:p>
    <w:p w14:paraId="503039BB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Жеткізуші партияны дайындау басталғ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ан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дейін Тапсырыс берушіге жапсырмалардың электрондық макетін ұсынуға міндетті.</w:t>
      </w:r>
    </w:p>
    <w:p w14:paraId="65239080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Макет Тапсырыс беруші жүгінген және/немесе Тапсырыс берушіден қажетті ақпаратты алған сәттен бастап 3 жұмыс күні ішінде ұсынылуы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06B68FA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Партияны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тапсырыс беруші макетті жазбаша немесе электрондық келіскеннен кейін ғана жол беріледі.</w:t>
      </w:r>
    </w:p>
    <w:p w14:paraId="53A6F69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Қажет болған жағдайда өні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беруші Тапсырыс берушінің ескертулері бойынша макетке қосымша төлемсіз түзетулер енгізуге міндетті.</w:t>
      </w:r>
    </w:p>
    <w:p w14:paraId="474DF7E9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lastRenderedPageBreak/>
        <w:t>Өнім беруші Тапсырыс берушінің келісімінсіз макетін, түсін, өлшемін, мәтінді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ақпаратын, дайындау материалын, затбелгі нысанын немесе өзге де сипаттамаларын дербес өзгертуге құқылы емес.</w:t>
      </w:r>
    </w:p>
    <w:p w14:paraId="152C7A51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16. Алдын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ала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үлгі және тестілік тексеру туралы талап</w:t>
      </w:r>
    </w:p>
    <w:p w14:paraId="665D32A4" w14:textId="77777777" w:rsidR="00A16AEB" w:rsidRP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>Негізгі партия дайындалғанға дейін Жеткізуші Тапсырыс берушіге жеткізуге жоспарланған жапсырмалардың ә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 түрінің сынақ үлгісін дайындауға және ұсынуға міндетті.</w:t>
      </w:r>
    </w:p>
    <w:p w14:paraId="18F0B69A" w14:textId="206CA6C8" w:rsidR="00A16AEB" w:rsidRDefault="00A16AEB" w:rsidP="00A16AE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6AEB">
        <w:rPr>
          <w:rFonts w:ascii="Times New Roman" w:hAnsi="Times New Roman" w:cs="Times New Roman"/>
          <w:sz w:val="24"/>
          <w:szCs w:val="24"/>
          <w:lang w:val="ru-RU"/>
        </w:rPr>
        <w:t xml:space="preserve">Тауардың негізгі партиясын Тапсырыс беруші тест үлгілерінің техникалық ерекшелік талаптарына сәйкестігін жазбаша немесе электрондық растағаннан кейін ғана </w:t>
      </w:r>
      <w:proofErr w:type="gramStart"/>
      <w:r w:rsidRPr="00A16AEB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proofErr w:type="gramEnd"/>
      <w:r w:rsidRPr="00A16AEB">
        <w:rPr>
          <w:rFonts w:ascii="Times New Roman" w:hAnsi="Times New Roman" w:cs="Times New Roman"/>
          <w:sz w:val="24"/>
          <w:szCs w:val="24"/>
          <w:lang w:val="ru-RU"/>
        </w:rPr>
        <w:t>ға болады.</w:t>
      </w:r>
    </w:p>
    <w:p w14:paraId="6599EC9D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D17257D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C06202C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20D2A2C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E17D34A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311C114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B291E92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38675B8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85EF3E8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DBFB984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F3CB334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6B398D9" w14:textId="77777777" w:rsidR="00A16AEB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2FB9732" w14:textId="77777777" w:rsidR="00A16AEB" w:rsidRPr="00E80824" w:rsidRDefault="00A16AEB" w:rsidP="00E80824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A16AEB" w:rsidRPr="00E80824" w:rsidSect="00034616">
      <w:footerReference w:type="default" r:id="rId9"/>
      <w:pgSz w:w="12240" w:h="15840"/>
      <w:pgMar w:top="1020" w:right="1020" w:bottom="907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5EE852" w14:textId="77777777" w:rsidR="00F00585" w:rsidRDefault="00F00585">
      <w:pPr>
        <w:spacing w:after="0" w:line="240" w:lineRule="auto"/>
      </w:pPr>
      <w:r>
        <w:separator/>
      </w:r>
    </w:p>
  </w:endnote>
  <w:endnote w:type="continuationSeparator" w:id="0">
    <w:p w14:paraId="2A5F5E0A" w14:textId="77777777" w:rsidR="00F00585" w:rsidRDefault="00F00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994B3" w14:textId="77777777" w:rsidR="00F93944" w:rsidRDefault="00E2351D">
    <w:pPr>
      <w:pStyle w:val="a7"/>
      <w:jc w:val="right"/>
    </w:pPr>
    <w:r>
      <w:rPr>
        <w:rFonts w:eastAsia="Arial"/>
        <w:color w:val="666666"/>
        <w:sz w:val="17"/>
      </w:rPr>
      <w:t xml:space="preserve">Стр. </w:t>
    </w:r>
    <w:r>
      <w:rPr>
        <w:rFonts w:eastAsia="Arial"/>
        <w:color w:val="666666"/>
        <w:sz w:val="17"/>
      </w:rPr>
      <w:fldChar w:fldCharType="begin"/>
    </w:r>
    <w:r>
      <w:rPr>
        <w:rFonts w:eastAsia="Arial"/>
        <w:color w:val="666666"/>
        <w:sz w:val="17"/>
      </w:rPr>
      <w:instrText>PAGE</w:instrText>
    </w:r>
    <w:r>
      <w:rPr>
        <w:rFonts w:eastAsia="Arial"/>
        <w:color w:val="666666"/>
        <w:sz w:val="17"/>
      </w:rPr>
      <w:fldChar w:fldCharType="separate"/>
    </w:r>
    <w:r w:rsidR="00F55ED6">
      <w:rPr>
        <w:rFonts w:eastAsia="Arial"/>
        <w:noProof/>
        <w:color w:val="666666"/>
        <w:sz w:val="17"/>
      </w:rPr>
      <w:t>13</w:t>
    </w:r>
    <w:r>
      <w:rPr>
        <w:rFonts w:eastAsia="Arial"/>
        <w:color w:val="666666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DA9BE" w14:textId="77777777" w:rsidR="00F00585" w:rsidRDefault="00F00585">
      <w:pPr>
        <w:spacing w:after="0" w:line="240" w:lineRule="auto"/>
      </w:pPr>
      <w:r>
        <w:separator/>
      </w:r>
    </w:p>
  </w:footnote>
  <w:footnote w:type="continuationSeparator" w:id="0">
    <w:p w14:paraId="109C3835" w14:textId="77777777" w:rsidR="00F00585" w:rsidRDefault="00F00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7405214"/>
    <w:multiLevelType w:val="multilevel"/>
    <w:tmpl w:val="137CF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4C6ED7"/>
    <w:multiLevelType w:val="multilevel"/>
    <w:tmpl w:val="D6D43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A713365"/>
    <w:multiLevelType w:val="multilevel"/>
    <w:tmpl w:val="C5B8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E6271C"/>
    <w:multiLevelType w:val="multilevel"/>
    <w:tmpl w:val="418CF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1A7CCD"/>
    <w:multiLevelType w:val="multilevel"/>
    <w:tmpl w:val="39DC3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DF0A9D"/>
    <w:multiLevelType w:val="multilevel"/>
    <w:tmpl w:val="ACA8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36254E"/>
    <w:multiLevelType w:val="multilevel"/>
    <w:tmpl w:val="A1023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CC11DA"/>
    <w:multiLevelType w:val="multilevel"/>
    <w:tmpl w:val="0A0A6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DF3D06"/>
    <w:multiLevelType w:val="multilevel"/>
    <w:tmpl w:val="AA286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FF38EF"/>
    <w:multiLevelType w:val="multilevel"/>
    <w:tmpl w:val="D0668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394DBA"/>
    <w:multiLevelType w:val="multilevel"/>
    <w:tmpl w:val="3FFC3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5B5D95"/>
    <w:multiLevelType w:val="multilevel"/>
    <w:tmpl w:val="DFC4F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7B16A5"/>
    <w:multiLevelType w:val="multilevel"/>
    <w:tmpl w:val="EBB64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FF7E27"/>
    <w:multiLevelType w:val="multilevel"/>
    <w:tmpl w:val="F5FEB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05905"/>
    <w:multiLevelType w:val="multilevel"/>
    <w:tmpl w:val="B1B4F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B33948"/>
    <w:multiLevelType w:val="multilevel"/>
    <w:tmpl w:val="A2C2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8"/>
  </w:num>
  <w:num w:numId="12">
    <w:abstractNumId w:val="21"/>
  </w:num>
  <w:num w:numId="13">
    <w:abstractNumId w:val="11"/>
  </w:num>
  <w:num w:numId="14">
    <w:abstractNumId w:val="22"/>
  </w:num>
  <w:num w:numId="15">
    <w:abstractNumId w:val="24"/>
  </w:num>
  <w:num w:numId="16">
    <w:abstractNumId w:val="20"/>
  </w:num>
  <w:num w:numId="17">
    <w:abstractNumId w:val="9"/>
  </w:num>
  <w:num w:numId="18">
    <w:abstractNumId w:val="10"/>
  </w:num>
  <w:num w:numId="19">
    <w:abstractNumId w:val="15"/>
  </w:num>
  <w:num w:numId="20">
    <w:abstractNumId w:val="14"/>
  </w:num>
  <w:num w:numId="21">
    <w:abstractNumId w:val="23"/>
  </w:num>
  <w:num w:numId="22">
    <w:abstractNumId w:val="12"/>
  </w:num>
  <w:num w:numId="23">
    <w:abstractNumId w:val="16"/>
  </w:num>
  <w:num w:numId="24">
    <w:abstractNumId w:val="1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2239"/>
    <w:rsid w:val="0006063C"/>
    <w:rsid w:val="0015074B"/>
    <w:rsid w:val="0029639D"/>
    <w:rsid w:val="00326F90"/>
    <w:rsid w:val="00A11B89"/>
    <w:rsid w:val="00A16AEB"/>
    <w:rsid w:val="00AA1D8D"/>
    <w:rsid w:val="00B47730"/>
    <w:rsid w:val="00CB0664"/>
    <w:rsid w:val="00E2351D"/>
    <w:rsid w:val="00E80824"/>
    <w:rsid w:val="00F00585"/>
    <w:rsid w:val="00F55ED6"/>
    <w:rsid w:val="00F939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CAB9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60" w:line="252" w:lineRule="auto"/>
    </w:pPr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1F4E79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3333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Text">
    <w:name w:val="SmallText"/>
    <w:pPr>
      <w:spacing w:after="40"/>
    </w:pPr>
    <w:rPr>
      <w:rFonts w:ascii="Arial" w:hAnsi="Arial"/>
      <w:color w:val="5A5A5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60" w:line="252" w:lineRule="auto"/>
    </w:pPr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1F4E79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3333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Text">
    <w:name w:val="SmallText"/>
    <w:pPr>
      <w:spacing w:after="40"/>
    </w:pPr>
    <w:rPr>
      <w:rFonts w:ascii="Arial" w:hAnsi="Arial"/>
      <w:color w:val="5A5A5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83AD3F-722E-42F8-B026-D37E27C4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3568</Words>
  <Characters>20344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23865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изготовление и поставку самоклеящихся этикеток в рулонах</dc:title>
  <dc:subject>Самоклеящиеся этикетки для маркировки лекарственных средств и изделий медицинского назначения</dc:subject>
  <dc:creator/>
  <cp:keywords/>
  <dc:description/>
  <cp:lastModifiedBy>ERZHAN_GZ</cp:lastModifiedBy>
  <cp:revision>6</cp:revision>
  <dcterms:created xsi:type="dcterms:W3CDTF">2013-12-23T23:15:00Z</dcterms:created>
  <dcterms:modified xsi:type="dcterms:W3CDTF">2026-10-14T10:10:00Z</dcterms:modified>
  <cp:category/>
</cp:coreProperties>
</file>