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20" w:rsidRPr="00A22020" w:rsidRDefault="00A22020" w:rsidP="00A22020">
      <w:pPr>
        <w:jc w:val="right"/>
        <w:rPr>
          <w:sz w:val="24"/>
          <w:szCs w:val="24"/>
        </w:rPr>
      </w:pPr>
    </w:p>
    <w:p w:rsidR="007F2FF7" w:rsidRPr="007F2FF7" w:rsidRDefault="007F2FF7" w:rsidP="00A22020">
      <w:pPr>
        <w:jc w:val="center"/>
        <w:rPr>
          <w:sz w:val="22"/>
          <w:szCs w:val="24"/>
        </w:rPr>
      </w:pPr>
      <w:r>
        <w:rPr>
          <w:sz w:val="22"/>
          <w:szCs w:val="24"/>
        </w:rPr>
        <w:t xml:space="preserve">                                                                                                                                        </w:t>
      </w:r>
      <w:r w:rsidRPr="007F2FF7">
        <w:rPr>
          <w:sz w:val="22"/>
          <w:szCs w:val="24"/>
        </w:rPr>
        <w:t>Приложение 2</w:t>
      </w:r>
    </w:p>
    <w:p w:rsidR="00A22020" w:rsidRPr="00A22020" w:rsidRDefault="00A22020" w:rsidP="00A22020">
      <w:pPr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Техническое задание</w:t>
      </w:r>
    </w:p>
    <w:p w:rsidR="00A22020" w:rsidRPr="00A22020" w:rsidRDefault="00A22020" w:rsidP="00A22020">
      <w:pPr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 xml:space="preserve"> на проведение энергетического аудита </w:t>
      </w:r>
      <w:r w:rsidR="001C1AD9" w:rsidRPr="001C1AD9">
        <w:rPr>
          <w:b/>
          <w:sz w:val="24"/>
          <w:szCs w:val="24"/>
        </w:rPr>
        <w:t>ГККП «Актюбинский строительно-технический колледж»</w:t>
      </w:r>
      <w:r w:rsidR="001C1AD9">
        <w:rPr>
          <w:b/>
          <w:sz w:val="24"/>
          <w:szCs w:val="24"/>
          <w:lang w:val="kk-KZ"/>
        </w:rPr>
        <w:t xml:space="preserve"> </w:t>
      </w:r>
    </w:p>
    <w:p w:rsidR="00A22020" w:rsidRPr="00A22020" w:rsidRDefault="00A22020" w:rsidP="00A22020">
      <w:pPr>
        <w:jc w:val="center"/>
        <w:rPr>
          <w:b/>
          <w:sz w:val="24"/>
          <w:szCs w:val="24"/>
        </w:rPr>
      </w:pPr>
    </w:p>
    <w:p w:rsidR="00A22020" w:rsidRPr="00A22020" w:rsidRDefault="00A22020" w:rsidP="00866B56">
      <w:pPr>
        <w:numPr>
          <w:ilvl w:val="0"/>
          <w:numId w:val="4"/>
        </w:numPr>
        <w:tabs>
          <w:tab w:val="clear" w:pos="2345"/>
          <w:tab w:val="num" w:pos="0"/>
        </w:tabs>
        <w:spacing w:before="120" w:after="120"/>
        <w:ind w:left="0" w:firstLine="0"/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Основание для работы.</w:t>
      </w:r>
    </w:p>
    <w:p w:rsidR="00A22020" w:rsidRPr="00A22020" w:rsidRDefault="002E1254" w:rsidP="00A2202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Закон </w:t>
      </w:r>
      <w:r>
        <w:rPr>
          <w:sz w:val="24"/>
          <w:szCs w:val="24"/>
          <w:lang w:val="kk-KZ"/>
        </w:rPr>
        <w:t>Р</w:t>
      </w:r>
      <w:proofErr w:type="spellStart"/>
      <w:r w:rsidR="00A22020" w:rsidRPr="00A22020">
        <w:rPr>
          <w:sz w:val="24"/>
          <w:szCs w:val="24"/>
        </w:rPr>
        <w:t>еспублики</w:t>
      </w:r>
      <w:proofErr w:type="spellEnd"/>
      <w:r w:rsidR="00A22020" w:rsidRPr="00A22020">
        <w:rPr>
          <w:sz w:val="24"/>
          <w:szCs w:val="24"/>
        </w:rPr>
        <w:t xml:space="preserve"> Казахстан «Об энергосбережении и повышении </w:t>
      </w:r>
      <w:proofErr w:type="spellStart"/>
      <w:r w:rsidR="00A22020" w:rsidRPr="00A22020">
        <w:rPr>
          <w:sz w:val="24"/>
          <w:szCs w:val="24"/>
        </w:rPr>
        <w:t>энергоэффективности</w:t>
      </w:r>
      <w:proofErr w:type="spellEnd"/>
      <w:r w:rsidR="00A22020" w:rsidRPr="00A22020">
        <w:rPr>
          <w:sz w:val="24"/>
          <w:szCs w:val="24"/>
        </w:rPr>
        <w:t>»13.01.2012г. №541-</w:t>
      </w:r>
      <w:r w:rsidR="00A22020" w:rsidRPr="00A22020">
        <w:rPr>
          <w:sz w:val="24"/>
          <w:szCs w:val="24"/>
          <w:lang w:val="en-US"/>
        </w:rPr>
        <w:t>IV</w:t>
      </w:r>
      <w:r w:rsidR="00A22020" w:rsidRPr="00A22020">
        <w:rPr>
          <w:sz w:val="24"/>
          <w:szCs w:val="24"/>
        </w:rPr>
        <w:t xml:space="preserve">-ЗРК. Закон Республики Казахстан </w:t>
      </w:r>
      <w:r w:rsidR="002B1D6E">
        <w:rPr>
          <w:sz w:val="24"/>
          <w:szCs w:val="24"/>
        </w:rPr>
        <w:t>о</w:t>
      </w:r>
      <w:r w:rsidR="00A22020" w:rsidRPr="00A22020">
        <w:rPr>
          <w:sz w:val="24"/>
          <w:szCs w:val="24"/>
        </w:rPr>
        <w:t xml:space="preserve"> внесении дополнений в некоторые законодательные акты Республики Казахстан по вопросам энергосбережения и повышении </w:t>
      </w:r>
      <w:proofErr w:type="spellStart"/>
      <w:r w:rsidR="00A22020" w:rsidRPr="00A22020">
        <w:rPr>
          <w:sz w:val="24"/>
          <w:szCs w:val="24"/>
        </w:rPr>
        <w:t>энергоэффективности</w:t>
      </w:r>
      <w:proofErr w:type="spellEnd"/>
      <w:r w:rsidR="00A22020" w:rsidRPr="00A22020">
        <w:rPr>
          <w:sz w:val="24"/>
          <w:szCs w:val="24"/>
        </w:rPr>
        <w:t xml:space="preserve"> от 13.01.2012г. №542-</w:t>
      </w:r>
      <w:r w:rsidR="00A22020" w:rsidRPr="00A22020">
        <w:rPr>
          <w:sz w:val="24"/>
          <w:szCs w:val="24"/>
          <w:lang w:val="en-US"/>
        </w:rPr>
        <w:t>IV</w:t>
      </w:r>
      <w:r w:rsidR="00A22020" w:rsidRPr="00A22020">
        <w:rPr>
          <w:sz w:val="24"/>
          <w:szCs w:val="24"/>
        </w:rPr>
        <w:t xml:space="preserve">-ЗРК. Комплексный план повышения </w:t>
      </w:r>
      <w:proofErr w:type="spellStart"/>
      <w:r w:rsidR="00A22020" w:rsidRPr="00A22020">
        <w:rPr>
          <w:sz w:val="24"/>
          <w:szCs w:val="24"/>
        </w:rPr>
        <w:t>энергоэффективности</w:t>
      </w:r>
      <w:proofErr w:type="spellEnd"/>
      <w:r w:rsidR="00A22020" w:rsidRPr="00A22020">
        <w:rPr>
          <w:sz w:val="24"/>
          <w:szCs w:val="24"/>
        </w:rPr>
        <w:t xml:space="preserve"> Республики Казахстан на 2012-2015 годы (утвержден постановлением Правительства РК от 30.11.2011г. №1404), действующие</w:t>
      </w:r>
      <w:r w:rsidR="007F2FF7">
        <w:rPr>
          <w:sz w:val="24"/>
          <w:szCs w:val="24"/>
        </w:rPr>
        <w:t xml:space="preserve"> </w:t>
      </w:r>
      <w:proofErr w:type="spellStart"/>
      <w:r w:rsidR="00A22020" w:rsidRPr="00A22020">
        <w:rPr>
          <w:sz w:val="24"/>
          <w:szCs w:val="24"/>
        </w:rPr>
        <w:t>СНиПы</w:t>
      </w:r>
      <w:proofErr w:type="spellEnd"/>
      <w:r w:rsidR="00A22020" w:rsidRPr="00A22020">
        <w:rPr>
          <w:sz w:val="24"/>
          <w:szCs w:val="24"/>
        </w:rPr>
        <w:t xml:space="preserve"> и прочие правила по энергосбережению и эксплуатации энергетического оборудования, договор на проведение энергетического аудита.</w:t>
      </w:r>
    </w:p>
    <w:p w:rsidR="00A22020" w:rsidRPr="00A22020" w:rsidRDefault="00A22020" w:rsidP="00866B56">
      <w:pPr>
        <w:numPr>
          <w:ilvl w:val="0"/>
          <w:numId w:val="4"/>
        </w:numPr>
        <w:tabs>
          <w:tab w:val="clear" w:pos="2345"/>
          <w:tab w:val="num" w:pos="0"/>
        </w:tabs>
        <w:spacing w:before="120" w:after="120"/>
        <w:ind w:left="0" w:firstLine="0"/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Цель и задачи работы.</w:t>
      </w:r>
    </w:p>
    <w:p w:rsidR="00A22020" w:rsidRPr="00A22020" w:rsidRDefault="00A22020" w:rsidP="00866B56">
      <w:pPr>
        <w:numPr>
          <w:ilvl w:val="1"/>
          <w:numId w:val="4"/>
        </w:numPr>
        <w:jc w:val="both"/>
        <w:rPr>
          <w:sz w:val="24"/>
          <w:szCs w:val="24"/>
        </w:rPr>
      </w:pPr>
      <w:r w:rsidRPr="00A22020">
        <w:rPr>
          <w:sz w:val="24"/>
          <w:szCs w:val="24"/>
        </w:rPr>
        <w:t xml:space="preserve">Цель работы: 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jc w:val="both"/>
        <w:rPr>
          <w:sz w:val="24"/>
          <w:szCs w:val="24"/>
        </w:rPr>
      </w:pPr>
      <w:proofErr w:type="spellStart"/>
      <w:r w:rsidRPr="00A22020">
        <w:rPr>
          <w:sz w:val="24"/>
          <w:szCs w:val="24"/>
        </w:rPr>
        <w:t>Энергоаудит</w:t>
      </w:r>
      <w:proofErr w:type="spellEnd"/>
      <w:r w:rsidRPr="00A22020">
        <w:rPr>
          <w:sz w:val="24"/>
          <w:szCs w:val="24"/>
        </w:rPr>
        <w:t xml:space="preserve"> предприятия проводится в целях обследования энергетического хозяйства предприятия с разработкой и технико-экономическим обоснованием мероприятий по энергосбережению и повышению эффективности использования топливно-энергетических ресурсов.</w:t>
      </w:r>
    </w:p>
    <w:p w:rsidR="00A22020" w:rsidRPr="00A22020" w:rsidRDefault="003265A3" w:rsidP="00866B56">
      <w:pPr>
        <w:numPr>
          <w:ilvl w:val="2"/>
          <w:numId w:val="4"/>
        </w:numPr>
        <w:tabs>
          <w:tab w:val="clear" w:pos="2175"/>
        </w:tabs>
        <w:ind w:left="15" w:hanging="15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Р</w:t>
      </w:r>
      <w:r w:rsidR="00A22020" w:rsidRPr="00A22020">
        <w:rPr>
          <w:sz w:val="24"/>
          <w:szCs w:val="24"/>
        </w:rPr>
        <w:t xml:space="preserve">еспублики Казахстан №541-IV-ЗРК «Об энергосбережении и повышении </w:t>
      </w:r>
      <w:proofErr w:type="spellStart"/>
      <w:r w:rsidR="00A22020" w:rsidRPr="00A22020">
        <w:rPr>
          <w:sz w:val="24"/>
          <w:szCs w:val="24"/>
        </w:rPr>
        <w:t>энергоэффективности</w:t>
      </w:r>
      <w:proofErr w:type="spellEnd"/>
      <w:r w:rsidR="00A22020" w:rsidRPr="00A22020">
        <w:rPr>
          <w:sz w:val="24"/>
          <w:szCs w:val="24"/>
        </w:rPr>
        <w:t xml:space="preserve">» от 13.01.2012г. проводится обязательный </w:t>
      </w:r>
      <w:proofErr w:type="spellStart"/>
      <w:r w:rsidR="00A22020" w:rsidRPr="00A22020">
        <w:rPr>
          <w:sz w:val="24"/>
          <w:szCs w:val="24"/>
        </w:rPr>
        <w:t>энергоаудит</w:t>
      </w:r>
      <w:proofErr w:type="spellEnd"/>
      <w:r w:rsidR="00A22020" w:rsidRPr="00A22020">
        <w:rPr>
          <w:sz w:val="24"/>
          <w:szCs w:val="24"/>
        </w:rPr>
        <w:t xml:space="preserve"> субъектов Государственного энергетического реестра и составляется заключение </w:t>
      </w:r>
      <w:proofErr w:type="gramStart"/>
      <w:r w:rsidR="00A22020" w:rsidRPr="00A22020">
        <w:rPr>
          <w:sz w:val="24"/>
          <w:szCs w:val="24"/>
        </w:rPr>
        <w:t>по</w:t>
      </w:r>
      <w:proofErr w:type="gramEnd"/>
      <w:r w:rsidR="00A22020" w:rsidRPr="00A22020">
        <w:rPr>
          <w:sz w:val="24"/>
          <w:szCs w:val="24"/>
        </w:rPr>
        <w:t xml:space="preserve"> энергосбережению и повышению </w:t>
      </w:r>
      <w:proofErr w:type="spellStart"/>
      <w:r w:rsidR="00A22020" w:rsidRPr="00A22020">
        <w:rPr>
          <w:sz w:val="24"/>
          <w:szCs w:val="24"/>
        </w:rPr>
        <w:t>энергоэффективности</w:t>
      </w:r>
      <w:proofErr w:type="spellEnd"/>
      <w:r w:rsidR="00A22020" w:rsidRPr="00A22020">
        <w:rPr>
          <w:sz w:val="24"/>
          <w:szCs w:val="24"/>
        </w:rPr>
        <w:t>.</w:t>
      </w:r>
    </w:p>
    <w:p w:rsidR="00A22020" w:rsidRPr="00A22020" w:rsidRDefault="00A22020" w:rsidP="00866B56">
      <w:pPr>
        <w:numPr>
          <w:ilvl w:val="1"/>
          <w:numId w:val="4"/>
        </w:numPr>
        <w:jc w:val="both"/>
        <w:rPr>
          <w:sz w:val="24"/>
          <w:szCs w:val="24"/>
        </w:rPr>
      </w:pPr>
      <w:r w:rsidRPr="00A22020">
        <w:rPr>
          <w:sz w:val="24"/>
          <w:szCs w:val="24"/>
        </w:rPr>
        <w:t xml:space="preserve">Задачи работы: 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>оценка фактического состояния потребления топливно-энергетических ресурсов основным оборудованием предприятия;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>обследование системы электроснабжения и электропотребления;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 xml:space="preserve">обследование системы топливоснабжения; 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 xml:space="preserve">обследование системы водоснабжения и водоотведения; 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>обследование системы теплоснабжения и теплопотребления;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 xml:space="preserve">обследование системы </w:t>
      </w:r>
      <w:proofErr w:type="spellStart"/>
      <w:r w:rsidRPr="00A22020">
        <w:rPr>
          <w:sz w:val="24"/>
          <w:szCs w:val="24"/>
        </w:rPr>
        <w:t>пароснабжения</w:t>
      </w:r>
      <w:proofErr w:type="spellEnd"/>
      <w:r w:rsidRPr="00A22020">
        <w:rPr>
          <w:sz w:val="24"/>
          <w:szCs w:val="24"/>
        </w:rPr>
        <w:t>;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>обследование зданий и сооружений;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 xml:space="preserve">определение базовой линии удельного энергопотребления в целом по предприятию; 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  <w:tab w:val="left" w:pos="993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>выявление причин нерационального расходования ТЭР и определение резервов экономии топлива, энергии и воды на предприятии;</w:t>
      </w:r>
    </w:p>
    <w:p w:rsidR="00A22020" w:rsidRPr="00A22020" w:rsidRDefault="00A22020" w:rsidP="00866B56">
      <w:pPr>
        <w:numPr>
          <w:ilvl w:val="2"/>
          <w:numId w:val="4"/>
        </w:numPr>
        <w:tabs>
          <w:tab w:val="clear" w:pos="2175"/>
          <w:tab w:val="left" w:pos="993"/>
        </w:tabs>
        <w:ind w:left="15" w:hanging="15"/>
        <w:rPr>
          <w:sz w:val="24"/>
          <w:szCs w:val="24"/>
        </w:rPr>
      </w:pPr>
      <w:r w:rsidRPr="00A22020">
        <w:rPr>
          <w:sz w:val="24"/>
          <w:szCs w:val="24"/>
        </w:rPr>
        <w:t xml:space="preserve">разработка комплекса технических и организационных мероприятий, направленных на повышение </w:t>
      </w:r>
      <w:proofErr w:type="spellStart"/>
      <w:r w:rsidRPr="00A22020">
        <w:rPr>
          <w:sz w:val="24"/>
          <w:szCs w:val="24"/>
        </w:rPr>
        <w:t>энергоэффективности</w:t>
      </w:r>
      <w:proofErr w:type="spellEnd"/>
      <w:r w:rsidRPr="00A22020">
        <w:rPr>
          <w:sz w:val="24"/>
          <w:szCs w:val="24"/>
        </w:rPr>
        <w:t>:</w:t>
      </w:r>
    </w:p>
    <w:p w:rsidR="00A22020" w:rsidRPr="00A22020" w:rsidRDefault="00A22020" w:rsidP="00866B5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2020">
        <w:rPr>
          <w:color w:val="000000"/>
          <w:sz w:val="24"/>
          <w:szCs w:val="24"/>
        </w:rPr>
        <w:t xml:space="preserve">выявить и разработать мероприятия по повышению </w:t>
      </w:r>
      <w:proofErr w:type="spellStart"/>
      <w:r w:rsidRPr="00A22020">
        <w:rPr>
          <w:color w:val="000000"/>
          <w:sz w:val="24"/>
          <w:szCs w:val="24"/>
        </w:rPr>
        <w:t>энергоэффективности</w:t>
      </w:r>
      <w:proofErr w:type="spellEnd"/>
      <w:r w:rsidRPr="00A22020">
        <w:rPr>
          <w:color w:val="000000"/>
          <w:sz w:val="24"/>
          <w:szCs w:val="24"/>
        </w:rPr>
        <w:t xml:space="preserve"> с разбивкой на тип энергоресурса (э</w:t>
      </w:r>
      <w:r w:rsidR="001D3638">
        <w:rPr>
          <w:color w:val="000000"/>
          <w:sz w:val="24"/>
          <w:szCs w:val="24"/>
        </w:rPr>
        <w:t xml:space="preserve">лектроэнергия, тепловая энергия </w:t>
      </w:r>
      <w:r w:rsidRPr="00A22020">
        <w:rPr>
          <w:color w:val="000000"/>
          <w:sz w:val="24"/>
          <w:szCs w:val="24"/>
        </w:rPr>
        <w:t xml:space="preserve"> и т.д.);</w:t>
      </w:r>
    </w:p>
    <w:p w:rsidR="00A22020" w:rsidRPr="00A22020" w:rsidRDefault="00A22020" w:rsidP="00866B5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2020">
        <w:rPr>
          <w:color w:val="000000"/>
          <w:sz w:val="24"/>
          <w:szCs w:val="24"/>
        </w:rPr>
        <w:t>рассчитать объемы прогнозной годовой экономии энергоресурсов в натуральном и денежном выражениях;</w:t>
      </w:r>
    </w:p>
    <w:p w:rsidR="00A22020" w:rsidRPr="00A22020" w:rsidRDefault="00A22020" w:rsidP="00866B5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2020">
        <w:rPr>
          <w:color w:val="000000"/>
          <w:sz w:val="24"/>
          <w:szCs w:val="24"/>
        </w:rPr>
        <w:t xml:space="preserve">определить необходимые объемы инвестиции для реализации выявленных мероприятий по </w:t>
      </w:r>
      <w:proofErr w:type="spellStart"/>
      <w:r w:rsidRPr="00A22020">
        <w:rPr>
          <w:color w:val="000000"/>
          <w:sz w:val="24"/>
          <w:szCs w:val="24"/>
        </w:rPr>
        <w:t>энергоэффективности</w:t>
      </w:r>
      <w:proofErr w:type="spellEnd"/>
      <w:r w:rsidRPr="00A22020">
        <w:rPr>
          <w:color w:val="000000"/>
          <w:sz w:val="24"/>
          <w:szCs w:val="24"/>
        </w:rPr>
        <w:t>;</w:t>
      </w:r>
    </w:p>
    <w:p w:rsidR="00A22020" w:rsidRPr="00A22020" w:rsidRDefault="00A22020" w:rsidP="00866B56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2020">
        <w:rPr>
          <w:color w:val="000000"/>
          <w:sz w:val="24"/>
          <w:szCs w:val="24"/>
        </w:rPr>
        <w:t>рассчитать экономический эффект от внедрения мероприятий по снижению энергопотребления.</w:t>
      </w:r>
    </w:p>
    <w:p w:rsidR="00A22020" w:rsidRPr="00A22020" w:rsidRDefault="00A22020" w:rsidP="00A22020">
      <w:pPr>
        <w:jc w:val="both"/>
        <w:rPr>
          <w:sz w:val="24"/>
          <w:szCs w:val="24"/>
          <w:highlight w:val="green"/>
        </w:rPr>
      </w:pPr>
    </w:p>
    <w:p w:rsidR="00A22020" w:rsidRPr="00A22020" w:rsidRDefault="00A22020" w:rsidP="00A22020">
      <w:pPr>
        <w:pStyle w:val="a5"/>
        <w:ind w:firstLine="709"/>
        <w:rPr>
          <w:szCs w:val="24"/>
        </w:rPr>
      </w:pPr>
      <w:r w:rsidRPr="00A22020">
        <w:rPr>
          <w:szCs w:val="24"/>
        </w:rPr>
        <w:t xml:space="preserve">При проведении </w:t>
      </w:r>
      <w:proofErr w:type="spellStart"/>
      <w:r w:rsidRPr="00A22020">
        <w:rPr>
          <w:szCs w:val="24"/>
        </w:rPr>
        <w:t>энергоаудита</w:t>
      </w:r>
      <w:proofErr w:type="spellEnd"/>
      <w:r w:rsidRPr="00A22020">
        <w:rPr>
          <w:szCs w:val="24"/>
        </w:rPr>
        <w:t xml:space="preserve"> Заказчик предоставляет следующие данные и информацию:</w:t>
      </w:r>
    </w:p>
    <w:p w:rsidR="00A22020" w:rsidRPr="00A22020" w:rsidRDefault="00A22020" w:rsidP="00866B56">
      <w:pPr>
        <w:pStyle w:val="a5"/>
        <w:numPr>
          <w:ilvl w:val="0"/>
          <w:numId w:val="6"/>
        </w:numPr>
        <w:tabs>
          <w:tab w:val="clear" w:pos="1710"/>
          <w:tab w:val="num" w:pos="1080"/>
        </w:tabs>
        <w:ind w:left="0" w:firstLine="709"/>
        <w:rPr>
          <w:szCs w:val="24"/>
        </w:rPr>
      </w:pPr>
      <w:r w:rsidRPr="00A22020">
        <w:rPr>
          <w:szCs w:val="24"/>
        </w:rPr>
        <w:t xml:space="preserve">Объемы производства, потребления, передачи энергетических ресурсов и воды за пять последовательных лет, предшествующих </w:t>
      </w:r>
      <w:proofErr w:type="spellStart"/>
      <w:r w:rsidRPr="00A22020">
        <w:rPr>
          <w:szCs w:val="24"/>
        </w:rPr>
        <w:t>энергоаудиту</w:t>
      </w:r>
      <w:proofErr w:type="spellEnd"/>
      <w:r w:rsidRPr="00A22020">
        <w:rPr>
          <w:szCs w:val="24"/>
        </w:rPr>
        <w:t>;</w:t>
      </w:r>
    </w:p>
    <w:p w:rsidR="00A22020" w:rsidRPr="00A22020" w:rsidRDefault="00A22020" w:rsidP="00866B56">
      <w:pPr>
        <w:pStyle w:val="a5"/>
        <w:numPr>
          <w:ilvl w:val="0"/>
          <w:numId w:val="6"/>
        </w:numPr>
        <w:tabs>
          <w:tab w:val="clear" w:pos="1710"/>
          <w:tab w:val="num" w:pos="1080"/>
        </w:tabs>
        <w:ind w:left="0" w:firstLine="709"/>
        <w:rPr>
          <w:szCs w:val="24"/>
        </w:rPr>
      </w:pPr>
      <w:r w:rsidRPr="00A22020">
        <w:rPr>
          <w:szCs w:val="24"/>
        </w:rPr>
        <w:t xml:space="preserve"> Сведения об источниках снабжения топливно-энергетическими ресурсами и воды;</w:t>
      </w:r>
    </w:p>
    <w:p w:rsidR="00A22020" w:rsidRPr="00A22020" w:rsidRDefault="00A22020" w:rsidP="00866B56">
      <w:pPr>
        <w:pStyle w:val="a5"/>
        <w:numPr>
          <w:ilvl w:val="0"/>
          <w:numId w:val="6"/>
        </w:numPr>
        <w:tabs>
          <w:tab w:val="clear" w:pos="1710"/>
          <w:tab w:val="num" w:pos="1080"/>
        </w:tabs>
        <w:ind w:left="0" w:firstLine="709"/>
        <w:rPr>
          <w:szCs w:val="24"/>
        </w:rPr>
      </w:pPr>
      <w:r w:rsidRPr="00A22020">
        <w:rPr>
          <w:szCs w:val="24"/>
        </w:rPr>
        <w:lastRenderedPageBreak/>
        <w:t xml:space="preserve"> Сведения об энергетическом и технологическом оборудовании: проектная, заводская и эксплуатационная техническая документация, характеризующая оборудование и технико-экономические показатели его работы.</w:t>
      </w:r>
    </w:p>
    <w:p w:rsidR="00A22020" w:rsidRPr="00A22020" w:rsidRDefault="00A22020" w:rsidP="00866B56">
      <w:pPr>
        <w:pStyle w:val="a5"/>
        <w:numPr>
          <w:ilvl w:val="0"/>
          <w:numId w:val="6"/>
        </w:numPr>
        <w:tabs>
          <w:tab w:val="clear" w:pos="1710"/>
          <w:tab w:val="num" w:pos="1080"/>
        </w:tabs>
        <w:ind w:left="0" w:firstLine="709"/>
        <w:rPr>
          <w:szCs w:val="24"/>
        </w:rPr>
      </w:pPr>
      <w:r w:rsidRPr="00A22020">
        <w:rPr>
          <w:szCs w:val="24"/>
        </w:rPr>
        <w:t xml:space="preserve"> Сведения о приборах учета и контроля;</w:t>
      </w:r>
    </w:p>
    <w:p w:rsidR="00A22020" w:rsidRPr="00A22020" w:rsidRDefault="00A22020" w:rsidP="00866B56">
      <w:pPr>
        <w:pStyle w:val="a5"/>
        <w:numPr>
          <w:ilvl w:val="0"/>
          <w:numId w:val="6"/>
        </w:numPr>
        <w:tabs>
          <w:tab w:val="clear" w:pos="1710"/>
          <w:tab w:val="num" w:pos="1080"/>
        </w:tabs>
        <w:ind w:left="0" w:firstLine="709"/>
        <w:rPr>
          <w:szCs w:val="24"/>
        </w:rPr>
      </w:pPr>
      <w:r w:rsidRPr="00A22020">
        <w:rPr>
          <w:szCs w:val="24"/>
        </w:rPr>
        <w:t xml:space="preserve"> </w:t>
      </w:r>
      <w:proofErr w:type="gramStart"/>
      <w:r w:rsidRPr="00A22020">
        <w:rPr>
          <w:szCs w:val="24"/>
        </w:rPr>
        <w:t xml:space="preserve">Сведения о системах электроснабжения, теплоснабжения, вентиляции, холодоснабжения, водоснабжения, </w:t>
      </w:r>
      <w:proofErr w:type="spellStart"/>
      <w:r w:rsidRPr="00A22020">
        <w:rPr>
          <w:szCs w:val="24"/>
        </w:rPr>
        <w:t>воздухоснабжения</w:t>
      </w:r>
      <w:proofErr w:type="spellEnd"/>
      <w:r w:rsidRPr="00A22020">
        <w:rPr>
          <w:szCs w:val="24"/>
        </w:rPr>
        <w:t>, канализации, газоснабжения (при наличии) с приложением принципиальных и технологических схем;</w:t>
      </w:r>
      <w:proofErr w:type="gramEnd"/>
    </w:p>
    <w:p w:rsidR="00A22020" w:rsidRPr="00A22020" w:rsidRDefault="00A22020" w:rsidP="00866B56">
      <w:pPr>
        <w:pStyle w:val="a5"/>
        <w:numPr>
          <w:ilvl w:val="0"/>
          <w:numId w:val="6"/>
        </w:numPr>
        <w:tabs>
          <w:tab w:val="clear" w:pos="1710"/>
          <w:tab w:val="num" w:pos="1080"/>
        </w:tabs>
        <w:ind w:left="0" w:firstLine="709"/>
        <w:rPr>
          <w:szCs w:val="24"/>
        </w:rPr>
      </w:pPr>
      <w:r w:rsidRPr="00A22020">
        <w:rPr>
          <w:szCs w:val="24"/>
        </w:rPr>
        <w:t>Данные о нормативных значениях потребления энергоресурсов;</w:t>
      </w:r>
    </w:p>
    <w:p w:rsidR="00A22020" w:rsidRPr="00A22020" w:rsidRDefault="00A22020" w:rsidP="00A22020">
      <w:pPr>
        <w:pStyle w:val="a5"/>
        <w:rPr>
          <w:szCs w:val="24"/>
        </w:rPr>
      </w:pPr>
    </w:p>
    <w:p w:rsidR="00A22020" w:rsidRPr="00A22020" w:rsidRDefault="00A22020" w:rsidP="00A22020">
      <w:pPr>
        <w:pStyle w:val="a5"/>
        <w:ind w:firstLine="709"/>
        <w:rPr>
          <w:szCs w:val="24"/>
        </w:rPr>
      </w:pPr>
      <w:r w:rsidRPr="00A22020">
        <w:rPr>
          <w:szCs w:val="24"/>
        </w:rPr>
        <w:t xml:space="preserve">В процессе выполнения работы </w:t>
      </w:r>
      <w:proofErr w:type="spellStart"/>
      <w:r w:rsidRPr="00A22020">
        <w:rPr>
          <w:szCs w:val="24"/>
        </w:rPr>
        <w:t>энергоаудитор</w:t>
      </w:r>
      <w:proofErr w:type="spellEnd"/>
      <w:r w:rsidRPr="00A22020">
        <w:rPr>
          <w:szCs w:val="24"/>
        </w:rPr>
        <w:t xml:space="preserve"> может запросить дополнительную информацию и данные, требуемые для анализа работы оборудования и оценки деятельности предприятия.</w:t>
      </w:r>
    </w:p>
    <w:p w:rsidR="00A22020" w:rsidRPr="00A22020" w:rsidRDefault="00A22020" w:rsidP="00A22020">
      <w:pPr>
        <w:pStyle w:val="a5"/>
        <w:ind w:firstLine="709"/>
        <w:rPr>
          <w:szCs w:val="24"/>
        </w:rPr>
      </w:pPr>
      <w:r w:rsidRPr="00A22020">
        <w:rPr>
          <w:szCs w:val="24"/>
        </w:rPr>
        <w:t>Объемы и объекты проведения инструментального контроля, в основном с использованием штатных средств измерений, будут определены дополнительно по результатам анализа технико-экономических показателей работы и оценки состояния оборудования и согласованы рабочими программами с руководством.</w:t>
      </w:r>
    </w:p>
    <w:p w:rsidR="00A22020" w:rsidRPr="00A22020" w:rsidRDefault="00A22020" w:rsidP="00A22020">
      <w:pPr>
        <w:pStyle w:val="a5"/>
        <w:ind w:right="-83" w:firstLine="709"/>
        <w:rPr>
          <w:szCs w:val="24"/>
        </w:rPr>
      </w:pPr>
      <w:r w:rsidRPr="00A22020">
        <w:rPr>
          <w:szCs w:val="24"/>
        </w:rPr>
        <w:t xml:space="preserve">Для выполнения </w:t>
      </w:r>
      <w:proofErr w:type="spellStart"/>
      <w:r w:rsidRPr="00A22020">
        <w:rPr>
          <w:szCs w:val="24"/>
        </w:rPr>
        <w:t>энергоаудита</w:t>
      </w:r>
      <w:proofErr w:type="spellEnd"/>
      <w:r w:rsidRPr="00A22020">
        <w:rPr>
          <w:szCs w:val="24"/>
        </w:rPr>
        <w:t xml:space="preserve"> и в процессе работы со стороны  заказчика обеспечивается:</w:t>
      </w:r>
    </w:p>
    <w:p w:rsidR="00A22020" w:rsidRPr="00A22020" w:rsidRDefault="00A22020" w:rsidP="00A22020">
      <w:pPr>
        <w:ind w:firstLine="709"/>
        <w:jc w:val="both"/>
        <w:rPr>
          <w:sz w:val="24"/>
          <w:szCs w:val="24"/>
        </w:rPr>
      </w:pPr>
      <w:r w:rsidRPr="00A22020">
        <w:rPr>
          <w:sz w:val="24"/>
          <w:szCs w:val="24"/>
        </w:rPr>
        <w:t xml:space="preserve">1. Предоставление проектной и заводской технической документации, исполнительных и оперативных схем и инструкций по обслуживанию оборудования, паспортов и сертификатов </w:t>
      </w:r>
      <w:proofErr w:type="spellStart"/>
      <w:r w:rsidRPr="00A22020">
        <w:rPr>
          <w:sz w:val="24"/>
          <w:szCs w:val="24"/>
        </w:rPr>
        <w:t>госповерок</w:t>
      </w:r>
      <w:proofErr w:type="spellEnd"/>
      <w:r w:rsidRPr="00A22020">
        <w:rPr>
          <w:sz w:val="24"/>
          <w:szCs w:val="24"/>
        </w:rPr>
        <w:t xml:space="preserve"> средств измерения и контроля, материалов статистической отчетности и учета и т. п.</w:t>
      </w:r>
    </w:p>
    <w:p w:rsidR="00A22020" w:rsidRPr="00A22020" w:rsidRDefault="00A22020" w:rsidP="00A22020">
      <w:pPr>
        <w:ind w:firstLine="709"/>
        <w:jc w:val="both"/>
        <w:rPr>
          <w:sz w:val="24"/>
          <w:szCs w:val="24"/>
        </w:rPr>
      </w:pPr>
      <w:r w:rsidRPr="00A22020">
        <w:rPr>
          <w:sz w:val="24"/>
          <w:szCs w:val="24"/>
        </w:rPr>
        <w:t>2. Изготовление и установка на оборудовании дополнительных устройств и средств измерения для инструментального контроля в согласованных в рабочем порядке объемах.</w:t>
      </w:r>
    </w:p>
    <w:p w:rsidR="00A22020" w:rsidRPr="00A22020" w:rsidRDefault="00A22020" w:rsidP="00A22020">
      <w:pPr>
        <w:ind w:firstLine="709"/>
        <w:jc w:val="both"/>
        <w:rPr>
          <w:sz w:val="24"/>
          <w:szCs w:val="24"/>
        </w:rPr>
      </w:pPr>
      <w:r w:rsidRPr="00A22020">
        <w:rPr>
          <w:sz w:val="24"/>
          <w:szCs w:val="24"/>
        </w:rPr>
        <w:t>3. Предоставление по взаимной договоренности имеющихся в распоряжении  переносных и лабораторных средств контроля.</w:t>
      </w:r>
    </w:p>
    <w:p w:rsidR="00A22020" w:rsidRPr="00A22020" w:rsidRDefault="00A22020" w:rsidP="00A22020">
      <w:pPr>
        <w:ind w:firstLine="709"/>
        <w:jc w:val="both"/>
        <w:rPr>
          <w:sz w:val="24"/>
          <w:szCs w:val="24"/>
        </w:rPr>
      </w:pPr>
      <w:r w:rsidRPr="00A22020">
        <w:rPr>
          <w:sz w:val="24"/>
          <w:szCs w:val="24"/>
        </w:rPr>
        <w:t xml:space="preserve">4. Обеспечение кураторства по подразделениям в рамках работы по </w:t>
      </w:r>
      <w:proofErr w:type="spellStart"/>
      <w:r w:rsidRPr="00A22020">
        <w:rPr>
          <w:sz w:val="24"/>
          <w:szCs w:val="24"/>
        </w:rPr>
        <w:t>энергоаудиту</w:t>
      </w:r>
      <w:proofErr w:type="spellEnd"/>
      <w:r w:rsidRPr="00A22020">
        <w:rPr>
          <w:sz w:val="24"/>
          <w:szCs w:val="24"/>
        </w:rPr>
        <w:t>, выделение наблюдателей-исполнителей в количестве до 3 человек при проведении инструментального контроля, режимных проверок и испытаний в согласуемые сроки.</w:t>
      </w:r>
    </w:p>
    <w:p w:rsidR="00A22020" w:rsidRPr="00A22020" w:rsidRDefault="00A22020" w:rsidP="00A22020">
      <w:pPr>
        <w:ind w:firstLine="709"/>
        <w:jc w:val="both"/>
        <w:rPr>
          <w:sz w:val="24"/>
          <w:szCs w:val="24"/>
        </w:rPr>
      </w:pPr>
      <w:r w:rsidRPr="00A22020">
        <w:rPr>
          <w:sz w:val="24"/>
          <w:szCs w:val="24"/>
        </w:rPr>
        <w:t>5. Обеспечение режимов работы оборудования по соответственно согласованным программам или заявкам уполномоченных исполнителей энергетического аудита.</w:t>
      </w:r>
    </w:p>
    <w:p w:rsidR="00A22020" w:rsidRPr="00A22020" w:rsidRDefault="00A22020" w:rsidP="00A22020">
      <w:pPr>
        <w:jc w:val="both"/>
        <w:rPr>
          <w:sz w:val="24"/>
          <w:szCs w:val="24"/>
          <w:highlight w:val="green"/>
        </w:rPr>
      </w:pPr>
    </w:p>
    <w:p w:rsidR="00A22020" w:rsidRPr="00A22020" w:rsidRDefault="00A22020" w:rsidP="00866B56">
      <w:pPr>
        <w:numPr>
          <w:ilvl w:val="0"/>
          <w:numId w:val="4"/>
        </w:numPr>
        <w:tabs>
          <w:tab w:val="clear" w:pos="2345"/>
          <w:tab w:val="num" w:pos="0"/>
        </w:tabs>
        <w:spacing w:before="120" w:after="120"/>
        <w:ind w:left="0" w:firstLine="0"/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Область применения.</w:t>
      </w:r>
    </w:p>
    <w:p w:rsidR="00A22020" w:rsidRPr="00A22020" w:rsidRDefault="00A22020" w:rsidP="00A22020">
      <w:pPr>
        <w:ind w:firstLine="708"/>
        <w:jc w:val="both"/>
        <w:rPr>
          <w:sz w:val="24"/>
          <w:szCs w:val="24"/>
        </w:rPr>
      </w:pPr>
      <w:r w:rsidRPr="00A22020">
        <w:rPr>
          <w:sz w:val="24"/>
          <w:szCs w:val="24"/>
        </w:rPr>
        <w:t xml:space="preserve">Результаты работы должны быть использованы при внедрении энергосберегающих мероприятий </w:t>
      </w:r>
      <w:proofErr w:type="spellStart"/>
      <w:r w:rsidRPr="00A22020">
        <w:rPr>
          <w:sz w:val="24"/>
          <w:szCs w:val="24"/>
        </w:rPr>
        <w:t>иразвитиисистемэнергоснабжениякомплекса</w:t>
      </w:r>
      <w:proofErr w:type="spellEnd"/>
      <w:r w:rsidRPr="00A22020">
        <w:rPr>
          <w:sz w:val="24"/>
          <w:szCs w:val="24"/>
        </w:rPr>
        <w:t xml:space="preserve">, разработки и внедрения системы </w:t>
      </w:r>
      <w:proofErr w:type="spellStart"/>
      <w:r w:rsidRPr="00A22020">
        <w:rPr>
          <w:sz w:val="24"/>
          <w:szCs w:val="24"/>
        </w:rPr>
        <w:t>энергоменеджмента</w:t>
      </w:r>
      <w:proofErr w:type="spellEnd"/>
      <w:r w:rsidRPr="00A22020">
        <w:rPr>
          <w:sz w:val="24"/>
          <w:szCs w:val="24"/>
        </w:rPr>
        <w:t xml:space="preserve">, внедрении </w:t>
      </w:r>
      <w:proofErr w:type="spellStart"/>
      <w:r w:rsidRPr="00A22020">
        <w:rPr>
          <w:sz w:val="24"/>
          <w:szCs w:val="24"/>
        </w:rPr>
        <w:t>системучётаиуправленияэнергетическимизатратами</w:t>
      </w:r>
      <w:proofErr w:type="spellEnd"/>
      <w:r w:rsidRPr="00A22020">
        <w:rPr>
          <w:rFonts w:ascii="NTTierce" w:hAnsi="NTTierce" w:cs="NTTierce"/>
          <w:sz w:val="24"/>
          <w:szCs w:val="24"/>
        </w:rPr>
        <w:t xml:space="preserve">, </w:t>
      </w:r>
      <w:proofErr w:type="spellStart"/>
      <w:r w:rsidRPr="00A22020">
        <w:rPr>
          <w:sz w:val="24"/>
          <w:szCs w:val="24"/>
        </w:rPr>
        <w:t>постановкеперспективныхоптимизационныхзадач</w:t>
      </w:r>
      <w:proofErr w:type="spellEnd"/>
      <w:r w:rsidRPr="00A22020">
        <w:rPr>
          <w:rFonts w:ascii="NTTierce" w:hAnsi="NTTierce" w:cs="NTTierce"/>
          <w:sz w:val="24"/>
          <w:szCs w:val="24"/>
        </w:rPr>
        <w:t xml:space="preserve">, </w:t>
      </w:r>
      <w:proofErr w:type="spellStart"/>
      <w:r w:rsidRPr="00A22020">
        <w:rPr>
          <w:sz w:val="24"/>
          <w:szCs w:val="24"/>
        </w:rPr>
        <w:t>установленииэкономическиобоснованныхлимитовпотребления</w:t>
      </w:r>
      <w:proofErr w:type="spellEnd"/>
      <w:r w:rsidRPr="00A22020">
        <w:rPr>
          <w:rFonts w:cs="NTTierce"/>
          <w:sz w:val="24"/>
          <w:szCs w:val="24"/>
        </w:rPr>
        <w:t xml:space="preserve">, что в итоге </w:t>
      </w:r>
      <w:r w:rsidRPr="00A22020">
        <w:rPr>
          <w:sz w:val="24"/>
          <w:szCs w:val="24"/>
        </w:rPr>
        <w:t>позволит повысить эффективность использования энергетических ресурсов.</w:t>
      </w:r>
    </w:p>
    <w:p w:rsidR="00A22020" w:rsidRPr="00A22020" w:rsidRDefault="00A22020" w:rsidP="00A22020">
      <w:pPr>
        <w:rPr>
          <w:sz w:val="24"/>
          <w:szCs w:val="24"/>
        </w:rPr>
      </w:pPr>
    </w:p>
    <w:p w:rsidR="00A22020" w:rsidRPr="00A22020" w:rsidRDefault="00A22020" w:rsidP="00866B56">
      <w:pPr>
        <w:numPr>
          <w:ilvl w:val="0"/>
          <w:numId w:val="4"/>
        </w:numPr>
        <w:tabs>
          <w:tab w:val="clear" w:pos="2345"/>
          <w:tab w:val="num" w:pos="0"/>
          <w:tab w:val="num" w:pos="180"/>
        </w:tabs>
        <w:spacing w:before="120" w:after="120"/>
        <w:ind w:left="0" w:firstLine="0"/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Объекты</w:t>
      </w:r>
      <w:bookmarkStart w:id="0" w:name="_GoBack"/>
      <w:bookmarkEnd w:id="0"/>
      <w:r w:rsidR="00E10C0B">
        <w:rPr>
          <w:b/>
          <w:sz w:val="24"/>
          <w:szCs w:val="24"/>
        </w:rPr>
        <w:t xml:space="preserve"> </w:t>
      </w:r>
      <w:r w:rsidRPr="00A22020">
        <w:rPr>
          <w:b/>
          <w:bCs/>
          <w:sz w:val="24"/>
          <w:szCs w:val="24"/>
        </w:rPr>
        <w:t>энергетического</w:t>
      </w:r>
      <w:r w:rsidR="00E10C0B">
        <w:rPr>
          <w:b/>
          <w:bCs/>
          <w:sz w:val="24"/>
          <w:szCs w:val="24"/>
        </w:rPr>
        <w:t xml:space="preserve"> </w:t>
      </w:r>
      <w:r w:rsidRPr="00A22020">
        <w:rPr>
          <w:b/>
          <w:bCs/>
          <w:sz w:val="24"/>
          <w:szCs w:val="24"/>
        </w:rPr>
        <w:t>аудита</w:t>
      </w:r>
      <w:r w:rsidRPr="00A22020">
        <w:rPr>
          <w:rFonts w:ascii="NTTierce" w:hAnsi="NTTierce" w:cs="NTTierce"/>
          <w:b/>
          <w:bCs/>
          <w:sz w:val="24"/>
          <w:szCs w:val="24"/>
        </w:rPr>
        <w:t>.</w:t>
      </w:r>
    </w:p>
    <w:p w:rsidR="00A22020" w:rsidRDefault="00A22020" w:rsidP="00A22020">
      <w:pPr>
        <w:ind w:firstLine="708"/>
        <w:jc w:val="both"/>
        <w:rPr>
          <w:b/>
          <w:sz w:val="24"/>
          <w:szCs w:val="24"/>
        </w:rPr>
      </w:pPr>
      <w:proofErr w:type="gramStart"/>
      <w:r w:rsidRPr="001D3638">
        <w:rPr>
          <w:sz w:val="24"/>
          <w:szCs w:val="24"/>
        </w:rPr>
        <w:t>Объектами энергетического</w:t>
      </w:r>
      <w:r w:rsidR="00E10C0B">
        <w:rPr>
          <w:sz w:val="24"/>
          <w:szCs w:val="24"/>
        </w:rPr>
        <w:t xml:space="preserve"> </w:t>
      </w:r>
      <w:r w:rsidRPr="001D3638">
        <w:rPr>
          <w:sz w:val="24"/>
          <w:szCs w:val="24"/>
        </w:rPr>
        <w:t xml:space="preserve">аудита являются </w:t>
      </w:r>
      <w:r w:rsidR="001D3638" w:rsidRPr="001D3638">
        <w:rPr>
          <w:sz w:val="24"/>
          <w:szCs w:val="24"/>
        </w:rPr>
        <w:t>здания корпуса</w:t>
      </w:r>
      <w:r w:rsidR="00E10C0B">
        <w:rPr>
          <w:sz w:val="24"/>
          <w:szCs w:val="24"/>
        </w:rPr>
        <w:t xml:space="preserve"> </w:t>
      </w:r>
      <w:r w:rsidR="001C1AD9" w:rsidRPr="001C1AD9">
        <w:rPr>
          <w:sz w:val="24"/>
          <w:szCs w:val="24"/>
        </w:rPr>
        <w:t>ГККП «Актюбинский строительно-технический колледж» ГУ «Управление образования Актюбинской области</w:t>
      </w:r>
      <w:r w:rsidR="001C1AD9" w:rsidRPr="001C1AD9">
        <w:rPr>
          <w:b/>
          <w:sz w:val="24"/>
          <w:szCs w:val="24"/>
        </w:rPr>
        <w:t xml:space="preserve"> </w:t>
      </w:r>
      <w:r w:rsidR="001C1AD9" w:rsidRPr="001C1AD9">
        <w:rPr>
          <w:b/>
          <w:sz w:val="24"/>
          <w:szCs w:val="24"/>
          <w:lang w:val="kk-KZ"/>
        </w:rPr>
        <w:t xml:space="preserve"> </w:t>
      </w:r>
      <w:r w:rsidR="00EB7631" w:rsidRPr="001C1AD9">
        <w:rPr>
          <w:b/>
          <w:sz w:val="24"/>
          <w:szCs w:val="24"/>
        </w:rPr>
        <w:t>(</w:t>
      </w:r>
      <w:r w:rsidR="001C1AD9" w:rsidRPr="001C1AD9">
        <w:rPr>
          <w:sz w:val="24"/>
          <w:szCs w:val="24"/>
        </w:rPr>
        <w:t xml:space="preserve">г. </w:t>
      </w:r>
      <w:proofErr w:type="spellStart"/>
      <w:r w:rsidR="001C1AD9" w:rsidRPr="001C1AD9">
        <w:rPr>
          <w:sz w:val="24"/>
          <w:szCs w:val="24"/>
        </w:rPr>
        <w:t>Актобе</w:t>
      </w:r>
      <w:proofErr w:type="spellEnd"/>
      <w:r w:rsidR="001C1AD9" w:rsidRPr="001C1AD9">
        <w:rPr>
          <w:sz w:val="24"/>
          <w:szCs w:val="24"/>
        </w:rPr>
        <w:t>, район Астана, ул. Ватутина, д. 1</w:t>
      </w:r>
      <w:proofErr w:type="gramEnd"/>
    </w:p>
    <w:p w:rsidR="00E10C0B" w:rsidRPr="001D3638" w:rsidRDefault="00E10C0B" w:rsidP="00A22020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Площадь зданий:– </w:t>
      </w:r>
      <w:r w:rsidR="001C1AD9" w:rsidRPr="001C1AD9">
        <w:rPr>
          <w:b/>
          <w:sz w:val="24"/>
          <w:szCs w:val="24"/>
        </w:rPr>
        <w:t xml:space="preserve">4578.6 </w:t>
      </w:r>
      <w:r>
        <w:rPr>
          <w:b/>
          <w:sz w:val="24"/>
          <w:szCs w:val="24"/>
        </w:rPr>
        <w:t>кв</w:t>
      </w:r>
      <w:proofErr w:type="gramStart"/>
      <w:r>
        <w:rPr>
          <w:b/>
          <w:sz w:val="24"/>
          <w:szCs w:val="24"/>
        </w:rPr>
        <w:t>.м</w:t>
      </w:r>
      <w:proofErr w:type="gramEnd"/>
      <w:r>
        <w:rPr>
          <w:b/>
          <w:sz w:val="24"/>
          <w:szCs w:val="24"/>
        </w:rPr>
        <w:t xml:space="preserve">; </w:t>
      </w:r>
    </w:p>
    <w:p w:rsidR="00A22020" w:rsidRPr="00291524" w:rsidRDefault="00A22020" w:rsidP="00A22020">
      <w:pPr>
        <w:jc w:val="both"/>
        <w:rPr>
          <w:sz w:val="24"/>
          <w:szCs w:val="24"/>
          <w:lang w:val="kk-KZ"/>
        </w:rPr>
      </w:pPr>
    </w:p>
    <w:p w:rsidR="00A22020" w:rsidRPr="00A22020" w:rsidRDefault="00A22020" w:rsidP="00866B56">
      <w:pPr>
        <w:numPr>
          <w:ilvl w:val="0"/>
          <w:numId w:val="4"/>
        </w:numPr>
        <w:tabs>
          <w:tab w:val="clear" w:pos="2345"/>
          <w:tab w:val="num" w:pos="0"/>
          <w:tab w:val="num" w:pos="180"/>
        </w:tabs>
        <w:spacing w:before="120" w:after="120"/>
        <w:ind w:left="0" w:firstLine="0"/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Содержание и порядок выполнения работ.</w:t>
      </w:r>
    </w:p>
    <w:p w:rsidR="00A22020" w:rsidRPr="00A22020" w:rsidRDefault="00A22020" w:rsidP="00A22020">
      <w:pPr>
        <w:shd w:val="clear" w:color="auto" w:fill="FFFFFF"/>
        <w:spacing w:before="120" w:after="120"/>
        <w:ind w:left="72" w:firstLine="636"/>
        <w:jc w:val="both"/>
        <w:rPr>
          <w:spacing w:val="-1"/>
          <w:sz w:val="24"/>
          <w:szCs w:val="24"/>
        </w:rPr>
      </w:pPr>
      <w:r w:rsidRPr="00A22020">
        <w:rPr>
          <w:spacing w:val="-1"/>
          <w:sz w:val="24"/>
          <w:szCs w:val="24"/>
        </w:rPr>
        <w:t xml:space="preserve">В соответствии с </w:t>
      </w:r>
      <w:r w:rsidRPr="00A22020">
        <w:rPr>
          <w:rStyle w:val="FontStyle34"/>
          <w:sz w:val="24"/>
          <w:szCs w:val="24"/>
        </w:rPr>
        <w:t xml:space="preserve">утвержденными правилами проведения </w:t>
      </w:r>
      <w:proofErr w:type="spellStart"/>
      <w:r w:rsidRPr="00A22020">
        <w:rPr>
          <w:rStyle w:val="FontStyle34"/>
          <w:sz w:val="24"/>
          <w:szCs w:val="24"/>
        </w:rPr>
        <w:t>энергоаудита</w:t>
      </w:r>
      <w:proofErr w:type="spellEnd"/>
      <w:r w:rsidRPr="00A22020">
        <w:rPr>
          <w:rStyle w:val="FontStyle34"/>
          <w:sz w:val="24"/>
          <w:szCs w:val="24"/>
        </w:rPr>
        <w:t xml:space="preserve"> (Постановление Правительства Республики Казахстан от 31 августа 2012 года №1115) </w:t>
      </w:r>
      <w:r w:rsidRPr="00A22020">
        <w:rPr>
          <w:spacing w:val="-1"/>
          <w:sz w:val="24"/>
          <w:szCs w:val="24"/>
        </w:rPr>
        <w:t>работы и услуги должны включать следующие этапы:</w:t>
      </w:r>
    </w:p>
    <w:p w:rsidR="00A22020" w:rsidRPr="00A22020" w:rsidRDefault="00A22020" w:rsidP="00A22020">
      <w:pPr>
        <w:shd w:val="clear" w:color="auto" w:fill="FFFFFF"/>
        <w:spacing w:before="120" w:after="120"/>
        <w:ind w:left="72" w:firstLine="636"/>
        <w:jc w:val="both"/>
        <w:rPr>
          <w:rStyle w:val="FontStyle34"/>
          <w:sz w:val="24"/>
          <w:szCs w:val="24"/>
        </w:rPr>
      </w:pPr>
      <w:r w:rsidRPr="00A22020">
        <w:rPr>
          <w:rStyle w:val="FontStyle34"/>
          <w:sz w:val="24"/>
          <w:szCs w:val="24"/>
        </w:rPr>
        <w:t xml:space="preserve">1. </w:t>
      </w:r>
      <w:r w:rsidRPr="00A22020">
        <w:rPr>
          <w:rStyle w:val="FontStyle34"/>
          <w:i/>
          <w:sz w:val="24"/>
          <w:szCs w:val="24"/>
        </w:rPr>
        <w:t>Подготовительный</w:t>
      </w:r>
      <w:r w:rsidRPr="00A22020">
        <w:rPr>
          <w:rStyle w:val="FontStyle34"/>
          <w:sz w:val="24"/>
          <w:szCs w:val="24"/>
        </w:rPr>
        <w:t xml:space="preserve">. Данный этап включает составление программы проведения </w:t>
      </w:r>
      <w:proofErr w:type="spellStart"/>
      <w:r w:rsidRPr="00A22020">
        <w:rPr>
          <w:rStyle w:val="FontStyle34"/>
          <w:sz w:val="24"/>
          <w:szCs w:val="24"/>
        </w:rPr>
        <w:t>энергоаудита</w:t>
      </w:r>
      <w:proofErr w:type="spellEnd"/>
      <w:r w:rsidRPr="00A22020">
        <w:rPr>
          <w:rStyle w:val="FontStyle34"/>
          <w:sz w:val="24"/>
          <w:szCs w:val="24"/>
        </w:rPr>
        <w:t xml:space="preserve"> и формирование перечня необходимых сведений и документов, которые </w:t>
      </w:r>
      <w:r w:rsidR="00EB7631">
        <w:rPr>
          <w:rStyle w:val="FontStyle34"/>
          <w:sz w:val="24"/>
          <w:szCs w:val="24"/>
        </w:rPr>
        <w:t>заказчик должен предоставить</w:t>
      </w:r>
      <w:r w:rsidR="001D3638">
        <w:rPr>
          <w:rStyle w:val="FontStyle34"/>
          <w:sz w:val="24"/>
          <w:szCs w:val="24"/>
        </w:rPr>
        <w:t xml:space="preserve"> </w:t>
      </w:r>
      <w:proofErr w:type="spellStart"/>
      <w:r w:rsidR="001D3638">
        <w:rPr>
          <w:rStyle w:val="FontStyle34"/>
          <w:sz w:val="24"/>
          <w:szCs w:val="24"/>
        </w:rPr>
        <w:t>энергоаудит</w:t>
      </w:r>
      <w:r w:rsidR="000B0BB4">
        <w:rPr>
          <w:rStyle w:val="FontStyle34"/>
          <w:sz w:val="24"/>
          <w:szCs w:val="24"/>
        </w:rPr>
        <w:t>ору</w:t>
      </w:r>
      <w:proofErr w:type="spellEnd"/>
      <w:r w:rsidRPr="00A22020">
        <w:rPr>
          <w:rStyle w:val="FontStyle34"/>
          <w:sz w:val="24"/>
          <w:szCs w:val="24"/>
        </w:rPr>
        <w:t>.</w:t>
      </w:r>
    </w:p>
    <w:p w:rsidR="00A22020" w:rsidRPr="00A22020" w:rsidRDefault="00A22020" w:rsidP="00A22020">
      <w:pPr>
        <w:shd w:val="clear" w:color="auto" w:fill="FFFFFF"/>
        <w:spacing w:before="120" w:after="120"/>
        <w:ind w:left="72" w:firstLine="636"/>
        <w:jc w:val="both"/>
        <w:rPr>
          <w:rStyle w:val="FontStyle34"/>
          <w:sz w:val="24"/>
          <w:szCs w:val="24"/>
        </w:rPr>
      </w:pPr>
      <w:r w:rsidRPr="00A22020">
        <w:rPr>
          <w:rStyle w:val="FontStyle34"/>
          <w:sz w:val="24"/>
          <w:szCs w:val="24"/>
        </w:rPr>
        <w:lastRenderedPageBreak/>
        <w:t xml:space="preserve">2. </w:t>
      </w:r>
      <w:r w:rsidRPr="00A22020">
        <w:rPr>
          <w:rStyle w:val="FontStyle34"/>
          <w:i/>
          <w:sz w:val="24"/>
          <w:szCs w:val="24"/>
        </w:rPr>
        <w:t>Измерительный (испытательный)</w:t>
      </w:r>
      <w:r w:rsidRPr="00A22020">
        <w:rPr>
          <w:rStyle w:val="FontStyle34"/>
          <w:sz w:val="24"/>
          <w:szCs w:val="24"/>
        </w:rPr>
        <w:t xml:space="preserve"> этап заключается в измерении и регистрации характеристик потребления энергетических ресурсов с помощью стационарных или портативных приборов, изучение топливно-энергетических потоков по объекту в целом и отдельным подразделениям.</w:t>
      </w:r>
    </w:p>
    <w:p w:rsidR="00A22020" w:rsidRPr="00A22020" w:rsidRDefault="00A22020" w:rsidP="00A22020">
      <w:pPr>
        <w:shd w:val="clear" w:color="auto" w:fill="FFFFFF"/>
        <w:spacing w:before="120" w:after="120"/>
        <w:ind w:left="72" w:firstLine="636"/>
        <w:jc w:val="both"/>
        <w:rPr>
          <w:rStyle w:val="FontStyle34"/>
          <w:sz w:val="24"/>
          <w:szCs w:val="24"/>
        </w:rPr>
      </w:pPr>
      <w:r w:rsidRPr="00A22020">
        <w:rPr>
          <w:rStyle w:val="FontStyle34"/>
          <w:sz w:val="24"/>
          <w:szCs w:val="24"/>
        </w:rPr>
        <w:t xml:space="preserve">3. </w:t>
      </w:r>
      <w:r w:rsidRPr="00A22020">
        <w:rPr>
          <w:rStyle w:val="FontStyle34"/>
          <w:i/>
          <w:sz w:val="24"/>
          <w:szCs w:val="24"/>
        </w:rPr>
        <w:t>Аналитический.</w:t>
      </w:r>
      <w:r w:rsidRPr="00A22020">
        <w:rPr>
          <w:rStyle w:val="FontStyle34"/>
          <w:sz w:val="24"/>
          <w:szCs w:val="24"/>
        </w:rPr>
        <w:t xml:space="preserve"> На данном этапе проводится анализ эффективности использования топливно-энергетических ресурсов и расчет значений энергосберегающего потенциала по энергетическим системам предприятия. Анализ осуществляется на основании данных полученных в результате проведения подготовительного и измерительного этапов.</w:t>
      </w:r>
    </w:p>
    <w:p w:rsidR="00A22020" w:rsidRPr="00A22020" w:rsidRDefault="00A22020" w:rsidP="00A22020">
      <w:pPr>
        <w:shd w:val="clear" w:color="auto" w:fill="FFFFFF"/>
        <w:spacing w:before="120" w:after="120"/>
        <w:ind w:left="72" w:firstLine="636"/>
        <w:jc w:val="both"/>
        <w:rPr>
          <w:rStyle w:val="FontStyle34"/>
          <w:sz w:val="24"/>
          <w:szCs w:val="24"/>
        </w:rPr>
      </w:pPr>
      <w:r w:rsidRPr="00A22020">
        <w:rPr>
          <w:rStyle w:val="FontStyle34"/>
          <w:sz w:val="24"/>
          <w:szCs w:val="24"/>
        </w:rPr>
        <w:t xml:space="preserve">4. </w:t>
      </w:r>
      <w:r w:rsidRPr="00A22020">
        <w:rPr>
          <w:rStyle w:val="FontStyle34"/>
          <w:i/>
          <w:sz w:val="24"/>
          <w:szCs w:val="24"/>
        </w:rPr>
        <w:t>Заключительный этап</w:t>
      </w:r>
      <w:r w:rsidRPr="00A22020">
        <w:rPr>
          <w:rStyle w:val="FontStyle34"/>
          <w:sz w:val="24"/>
          <w:szCs w:val="24"/>
        </w:rPr>
        <w:t xml:space="preserve"> включает обобщение результатов анализа использования энергоресурсов предприятием и разработку заключения по энергосбережению и повышению </w:t>
      </w:r>
      <w:proofErr w:type="spellStart"/>
      <w:r w:rsidRPr="00A22020">
        <w:rPr>
          <w:rStyle w:val="FontStyle34"/>
          <w:sz w:val="24"/>
          <w:szCs w:val="24"/>
        </w:rPr>
        <w:t>энергоэффективности</w:t>
      </w:r>
      <w:proofErr w:type="spellEnd"/>
      <w:r w:rsidRPr="00A22020">
        <w:rPr>
          <w:rStyle w:val="FontStyle34"/>
          <w:sz w:val="24"/>
          <w:szCs w:val="24"/>
        </w:rPr>
        <w:t xml:space="preserve"> объекта.</w:t>
      </w:r>
    </w:p>
    <w:p w:rsidR="00A22020" w:rsidRPr="00A22020" w:rsidRDefault="00A22020" w:rsidP="00A22020">
      <w:pPr>
        <w:shd w:val="clear" w:color="auto" w:fill="FFFFFF"/>
        <w:spacing w:before="120" w:after="120"/>
        <w:ind w:left="72"/>
        <w:jc w:val="both"/>
        <w:rPr>
          <w:rStyle w:val="FontStyle34"/>
          <w:sz w:val="24"/>
          <w:szCs w:val="24"/>
        </w:rPr>
      </w:pPr>
    </w:p>
    <w:p w:rsidR="00A22020" w:rsidRPr="00A22020" w:rsidRDefault="00A22020" w:rsidP="00A22020">
      <w:pPr>
        <w:spacing w:before="120" w:after="120"/>
        <w:jc w:val="center"/>
        <w:rPr>
          <w:b/>
          <w:sz w:val="24"/>
          <w:szCs w:val="24"/>
        </w:rPr>
      </w:pPr>
      <w:r w:rsidRPr="00A22020">
        <w:rPr>
          <w:b/>
          <w:sz w:val="24"/>
          <w:szCs w:val="24"/>
        </w:rPr>
        <w:t>6. Перечень и комплектность документации.</w:t>
      </w:r>
    </w:p>
    <w:p w:rsidR="00A22020" w:rsidRPr="00A22020" w:rsidRDefault="00A22020" w:rsidP="00A22020">
      <w:pPr>
        <w:ind w:firstLine="708"/>
        <w:jc w:val="both"/>
        <w:rPr>
          <w:sz w:val="24"/>
          <w:szCs w:val="24"/>
        </w:rPr>
      </w:pPr>
      <w:r w:rsidRPr="00A22020">
        <w:rPr>
          <w:sz w:val="24"/>
          <w:szCs w:val="24"/>
        </w:rPr>
        <w:t xml:space="preserve">После завершения работы Исполнитель передает Заказчику следующие документы: </w:t>
      </w:r>
    </w:p>
    <w:p w:rsidR="00A22020" w:rsidRPr="00A22020" w:rsidRDefault="00A22020" w:rsidP="00866B56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2020">
        <w:rPr>
          <w:color w:val="000000"/>
          <w:sz w:val="24"/>
          <w:szCs w:val="24"/>
        </w:rPr>
        <w:t xml:space="preserve">Заключение по энергосбережению и повышению </w:t>
      </w:r>
      <w:proofErr w:type="spellStart"/>
      <w:r w:rsidRPr="00A22020">
        <w:rPr>
          <w:color w:val="000000"/>
          <w:sz w:val="24"/>
          <w:szCs w:val="24"/>
        </w:rPr>
        <w:t>энергоэффективности</w:t>
      </w:r>
      <w:proofErr w:type="spellEnd"/>
      <w:r w:rsidRPr="00A22020">
        <w:rPr>
          <w:color w:val="000000"/>
          <w:sz w:val="24"/>
          <w:szCs w:val="24"/>
        </w:rPr>
        <w:t xml:space="preserve"> в соответствии с утвержденными правилами проведения </w:t>
      </w:r>
      <w:proofErr w:type="spellStart"/>
      <w:r w:rsidRPr="00A22020">
        <w:rPr>
          <w:color w:val="000000"/>
          <w:sz w:val="24"/>
          <w:szCs w:val="24"/>
        </w:rPr>
        <w:t>энергоаудита</w:t>
      </w:r>
      <w:proofErr w:type="spellEnd"/>
      <w:r w:rsidRPr="00A22020">
        <w:rPr>
          <w:color w:val="000000"/>
          <w:sz w:val="24"/>
          <w:szCs w:val="24"/>
        </w:rPr>
        <w:t xml:space="preserve"> (постановление Правительства РК №1115 от 31.08.2012 г.).</w:t>
      </w:r>
    </w:p>
    <w:p w:rsidR="00A22020" w:rsidRPr="00A22020" w:rsidRDefault="00A22020" w:rsidP="00866B56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2020">
        <w:rPr>
          <w:color w:val="000000"/>
          <w:sz w:val="24"/>
          <w:szCs w:val="24"/>
        </w:rPr>
        <w:t xml:space="preserve">Технический отчет по </w:t>
      </w:r>
      <w:proofErr w:type="spellStart"/>
      <w:r w:rsidRPr="00A22020">
        <w:rPr>
          <w:color w:val="000000"/>
          <w:sz w:val="24"/>
          <w:szCs w:val="24"/>
        </w:rPr>
        <w:t>энергоаудиту</w:t>
      </w:r>
      <w:proofErr w:type="spellEnd"/>
      <w:r w:rsidRPr="00A22020">
        <w:rPr>
          <w:color w:val="000000"/>
          <w:sz w:val="24"/>
          <w:szCs w:val="24"/>
        </w:rPr>
        <w:t>.</w:t>
      </w:r>
    </w:p>
    <w:p w:rsidR="00A22020" w:rsidRDefault="00A22020" w:rsidP="00A22020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</w:p>
    <w:p w:rsidR="007F2FF7" w:rsidRDefault="007F2FF7" w:rsidP="00A22020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Услуга выполняется </w:t>
      </w:r>
      <w:proofErr w:type="gramStart"/>
      <w:r>
        <w:rPr>
          <w:color w:val="000000"/>
          <w:sz w:val="24"/>
          <w:szCs w:val="24"/>
        </w:rPr>
        <w:t>согласно Приказа</w:t>
      </w:r>
      <w:proofErr w:type="gramEnd"/>
      <w:r>
        <w:rPr>
          <w:color w:val="000000"/>
          <w:sz w:val="24"/>
          <w:szCs w:val="24"/>
        </w:rPr>
        <w:t xml:space="preserve"> Министра по инвестициям и развитию РК от 31 марта 2015 г. №400 «Об утверждении Правил проведения </w:t>
      </w:r>
      <w:proofErr w:type="spellStart"/>
      <w:r>
        <w:rPr>
          <w:color w:val="000000"/>
          <w:sz w:val="24"/>
          <w:szCs w:val="24"/>
        </w:rPr>
        <w:t>энергоаудита</w:t>
      </w:r>
      <w:proofErr w:type="spellEnd"/>
      <w:r>
        <w:rPr>
          <w:color w:val="000000"/>
          <w:sz w:val="24"/>
          <w:szCs w:val="24"/>
        </w:rPr>
        <w:t>».</w:t>
      </w:r>
    </w:p>
    <w:p w:rsidR="00DD1E68" w:rsidRDefault="00D20DB0" w:rsidP="00DD1E68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Срок оказания услуг </w:t>
      </w:r>
      <w:r>
        <w:rPr>
          <w:color w:val="000000"/>
          <w:sz w:val="24"/>
          <w:szCs w:val="24"/>
          <w:lang w:val="kk-KZ"/>
        </w:rPr>
        <w:t xml:space="preserve">в течение </w:t>
      </w:r>
      <w:r w:rsidR="001051E2" w:rsidRPr="001051E2">
        <w:rPr>
          <w:color w:val="000000"/>
          <w:sz w:val="24"/>
          <w:szCs w:val="24"/>
        </w:rPr>
        <w:t>6</w:t>
      </w:r>
      <w:r w:rsidR="00DD1E68">
        <w:rPr>
          <w:color w:val="000000"/>
          <w:sz w:val="24"/>
          <w:szCs w:val="24"/>
        </w:rPr>
        <w:t>0 календарных дней после заключения договора.</w:t>
      </w:r>
    </w:p>
    <w:p w:rsidR="00DD1E68" w:rsidRPr="00A22020" w:rsidRDefault="00DD1E68" w:rsidP="00DD1E68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Начало срока оказания услуг со следующего дня после заключения договора.</w:t>
      </w:r>
    </w:p>
    <w:p w:rsidR="00A22020" w:rsidRPr="00DD1E68" w:rsidRDefault="00A22020" w:rsidP="00A22020">
      <w:pPr>
        <w:tabs>
          <w:tab w:val="num" w:pos="180"/>
          <w:tab w:val="num" w:pos="360"/>
        </w:tabs>
        <w:ind w:left="360" w:hanging="360"/>
        <w:jc w:val="both"/>
        <w:rPr>
          <w:sz w:val="24"/>
          <w:szCs w:val="24"/>
        </w:rPr>
      </w:pPr>
    </w:p>
    <w:p w:rsidR="00CE2652" w:rsidRDefault="00CE2652" w:rsidP="00A22020">
      <w:pPr>
        <w:tabs>
          <w:tab w:val="num" w:pos="180"/>
          <w:tab w:val="num" w:pos="360"/>
        </w:tabs>
        <w:ind w:left="360" w:hanging="360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Қосымша 2</w:t>
      </w:r>
    </w:p>
    <w:p w:rsidR="00CE2652" w:rsidRDefault="00CE2652" w:rsidP="00A22020">
      <w:pPr>
        <w:tabs>
          <w:tab w:val="num" w:pos="180"/>
          <w:tab w:val="num" w:pos="360"/>
        </w:tabs>
        <w:ind w:left="360" w:hanging="360"/>
        <w:jc w:val="both"/>
        <w:rPr>
          <w:sz w:val="24"/>
          <w:szCs w:val="24"/>
          <w:lang w:val="kk-KZ"/>
        </w:rPr>
      </w:pPr>
    </w:p>
    <w:p w:rsidR="00CE2652" w:rsidRPr="00CE2652" w:rsidRDefault="001C1AD9" w:rsidP="00CE2652">
      <w:pPr>
        <w:jc w:val="center"/>
        <w:rPr>
          <w:b/>
          <w:sz w:val="24"/>
          <w:szCs w:val="24"/>
          <w:lang w:val="kk-KZ"/>
        </w:rPr>
      </w:pPr>
      <w:r w:rsidRPr="001C1AD9">
        <w:rPr>
          <w:b/>
          <w:sz w:val="24"/>
          <w:szCs w:val="24"/>
          <w:lang w:val="kk-KZ"/>
        </w:rPr>
        <w:t>"Ақтөбе құрылыс-техникалық колледжі" МКҚК</w:t>
      </w:r>
      <w:r w:rsidR="00CE2652" w:rsidRPr="00CE2652">
        <w:rPr>
          <w:b/>
          <w:sz w:val="24"/>
          <w:szCs w:val="24"/>
          <w:lang w:val="kk-KZ"/>
        </w:rPr>
        <w:t>-нің энергетикалық аудит өткізуге техникалық тапсырысы</w:t>
      </w:r>
    </w:p>
    <w:p w:rsidR="00CE2652" w:rsidRPr="00CE2652" w:rsidRDefault="00CE2652" w:rsidP="00CE2652">
      <w:pPr>
        <w:pStyle w:val="ac"/>
        <w:numPr>
          <w:ilvl w:val="0"/>
          <w:numId w:val="17"/>
        </w:num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E2652">
        <w:rPr>
          <w:rFonts w:ascii="Times New Roman" w:hAnsi="Times New Roman"/>
          <w:b/>
          <w:sz w:val="24"/>
          <w:szCs w:val="24"/>
          <w:lang w:val="kk-KZ"/>
        </w:rPr>
        <w:t>Жұмысқа негіздеме</w:t>
      </w:r>
    </w:p>
    <w:p w:rsidR="00CE2652" w:rsidRPr="00CE2652" w:rsidRDefault="00CE2652" w:rsidP="00CE2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color w:val="000000"/>
          <w:sz w:val="24"/>
          <w:szCs w:val="24"/>
          <w:lang w:val="kk-KZ"/>
        </w:rPr>
      </w:pPr>
      <w:r w:rsidRPr="00CE2652">
        <w:rPr>
          <w:bCs/>
          <w:color w:val="000000"/>
          <w:sz w:val="24"/>
          <w:szCs w:val="24"/>
          <w:lang w:val="kk-KZ"/>
        </w:rPr>
        <w:tab/>
        <w:t>«Энергия үнемдеу және энергия тиімділігін арттыру» туралыҚазақстан Республикасының 2012 жылғы 13 қаңтардағы № 541-IV-ЗРК Заңы</w:t>
      </w:r>
      <w:r w:rsidRPr="00CE2652">
        <w:rPr>
          <w:sz w:val="24"/>
          <w:szCs w:val="24"/>
          <w:lang w:val="kk-KZ"/>
        </w:rPr>
        <w:t>. ҚР-ның 13.01.2012ж № 541-IV-3КР-гі заңының кейбір қосымша өзгертулер енгізілген. Энергия тиімділігін арттыру жиынтығы бағытындағы 2012-2015 жылдарға ҚР-ның жоспары жасалған. ҚР Үкіметінің мелекеттік қаулысы бекітілген, ол бойынша энергия үнемдеу  және электр құралдарын іскеқосу, энергиялық аудит өткізу келісім шарты.</w:t>
      </w:r>
    </w:p>
    <w:p w:rsidR="00CE2652" w:rsidRPr="00CE2652" w:rsidRDefault="00CE2652" w:rsidP="00CE2652">
      <w:pPr>
        <w:pStyle w:val="ac"/>
        <w:numPr>
          <w:ilvl w:val="0"/>
          <w:numId w:val="17"/>
        </w:num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E2652">
        <w:rPr>
          <w:rFonts w:ascii="Times New Roman" w:hAnsi="Times New Roman"/>
          <w:b/>
          <w:sz w:val="24"/>
          <w:szCs w:val="24"/>
          <w:lang w:val="kk-KZ"/>
        </w:rPr>
        <w:t>Жұмыстың мақсаты мен міндеттері</w:t>
      </w:r>
    </w:p>
    <w:p w:rsidR="00CE2652" w:rsidRPr="00CE2652" w:rsidRDefault="00CE2652" w:rsidP="00CE2652">
      <w:pPr>
        <w:pStyle w:val="ac"/>
        <w:numPr>
          <w:ilvl w:val="1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Жұмыс мақсаты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Мекеменің энергоаудит жүргізу мақсаты мекеменің энергетикалық шаруашылығы шараларын өңдеу және жылу-энергетикалық қорын тиімді пайдалануды арттыру.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eastAsia="Times New Roman" w:hAnsi="Times New Roman"/>
          <w:bCs/>
          <w:color w:val="000000"/>
          <w:sz w:val="24"/>
          <w:szCs w:val="24"/>
          <w:lang w:val="kk-KZ"/>
        </w:rPr>
        <w:t>«Энергия үнемдеу және энергия тиімділігін арттыру» туралыҚазақстан Республикасының 2012 жылғы 13 қаңтардағы № 541-IV-ЗРК Заңы</w:t>
      </w:r>
      <w:r w:rsidRPr="00CE2652">
        <w:rPr>
          <w:rFonts w:ascii="Times New Roman" w:hAnsi="Times New Roman"/>
          <w:sz w:val="24"/>
          <w:szCs w:val="24"/>
          <w:lang w:val="kk-KZ"/>
        </w:rPr>
        <w:t xml:space="preserve">на сәйкес мемлекеттік энергетика реестрі субьектісінде міндетті энергоаудит өткізу және </w:t>
      </w:r>
      <w:r w:rsidRPr="00CE2652">
        <w:rPr>
          <w:rFonts w:ascii="Times New Roman" w:eastAsia="Times New Roman" w:hAnsi="Times New Roman"/>
          <w:bCs/>
          <w:color w:val="000000"/>
          <w:sz w:val="24"/>
          <w:szCs w:val="24"/>
          <w:lang w:val="kk-KZ"/>
        </w:rPr>
        <w:t xml:space="preserve">Энергия үнемдеу және энергия тиімділігін арттыруды </w:t>
      </w:r>
      <w:r w:rsidRPr="00CE2652">
        <w:rPr>
          <w:rFonts w:ascii="Times New Roman" w:hAnsi="Times New Roman"/>
          <w:sz w:val="24"/>
          <w:szCs w:val="24"/>
          <w:lang w:val="kk-KZ"/>
        </w:rPr>
        <w:t xml:space="preserve"> қортындылау.</w:t>
      </w:r>
    </w:p>
    <w:p w:rsidR="00CE2652" w:rsidRPr="00CE2652" w:rsidRDefault="00CE2652" w:rsidP="00CE2652">
      <w:pPr>
        <w:pStyle w:val="ac"/>
        <w:numPr>
          <w:ilvl w:val="1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Жұмыс міндеті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 xml:space="preserve">Мекеменің құралының негізгі жылуэнергетика қорының тұтыну жағдайын нақты анықтау 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Электр жабдығы мен электрді тұтынуды тексеру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Отын жеткізу жүйесін тексеру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Су жабдығы мен су тарту жұмысын тексеру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Жылу жабдығы мен жылуды пайдаланужұмысын тексеру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lastRenderedPageBreak/>
        <w:t>Бу жабдығы жұмысын тексеру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Ғимарат пен құрылысты тексеру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Негізгі желіден бөлінген энерго қуатын мекеменің  пайдаланғанын анықтау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Жылу-энергетия қорының тиімсіз жұмсалуы себебін, жылу қорын үнемдеуді анықтау, энергия қуаты мен су қорын үнемді анықтау</w:t>
      </w:r>
    </w:p>
    <w:p w:rsidR="00CE2652" w:rsidRPr="00CE2652" w:rsidRDefault="00CE2652" w:rsidP="00CE2652">
      <w:pPr>
        <w:pStyle w:val="ac"/>
        <w:numPr>
          <w:ilvl w:val="2"/>
          <w:numId w:val="17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Энергия тиімділігін арттыру бағытында техникалық және ұйымдастыру шаралары жиынтығын жоспарлау:</w:t>
      </w:r>
    </w:p>
    <w:p w:rsidR="00CE2652" w:rsidRPr="00CE2652" w:rsidRDefault="00CE2652" w:rsidP="00CE2652">
      <w:pPr>
        <w:pStyle w:val="ac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 xml:space="preserve">Энергия тиімділігін арттыру жұмыстарын жекелеп бөліп өңдеу және анықтау (электр энергиясы, жылу энергия т.б.); </w:t>
      </w:r>
    </w:p>
    <w:p w:rsidR="00CE2652" w:rsidRPr="00CE2652" w:rsidRDefault="00CE2652" w:rsidP="00CE2652">
      <w:pPr>
        <w:pStyle w:val="ac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Нақты және ақшалай көлемде энергия қорының жылдық көлемін үнемдеу болжамын жасау;</w:t>
      </w:r>
    </w:p>
    <w:p w:rsidR="00CE2652" w:rsidRPr="00CE2652" w:rsidRDefault="00CE2652" w:rsidP="00CE2652">
      <w:pPr>
        <w:pStyle w:val="ac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Энергия тиімділігін арттыруды іске асыру үшін инвестициялық көлемді анықтау;</w:t>
      </w:r>
    </w:p>
    <w:p w:rsidR="00CE2652" w:rsidRPr="00CE2652" w:rsidRDefault="00CE2652" w:rsidP="00CE2652">
      <w:pPr>
        <w:pStyle w:val="ac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элекр қуатын пайдалану тиімділігін азайтужұмысын жоспарлау.</w:t>
      </w:r>
    </w:p>
    <w:p w:rsidR="00CE2652" w:rsidRPr="00CE2652" w:rsidRDefault="00CE2652" w:rsidP="00CE2652">
      <w:pPr>
        <w:ind w:firstLine="360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t>Энергоаудит жұмысын өткізгенде тапсырыс беруші төмендегідей мәліметтерді ұсынады:</w:t>
      </w:r>
    </w:p>
    <w:p w:rsidR="00CE2652" w:rsidRPr="00CE2652" w:rsidRDefault="00CE2652" w:rsidP="00CE2652">
      <w:pPr>
        <w:pStyle w:val="ac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Соңғы 5 жылдағы өндірістің көлемі, энергия және су көлемін беру.</w:t>
      </w:r>
    </w:p>
    <w:p w:rsidR="00CE2652" w:rsidRPr="00CE2652" w:rsidRDefault="00CE2652" w:rsidP="00CE2652">
      <w:pPr>
        <w:pStyle w:val="ac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Жылу энергетика және су қорымен қамтамасыз ету деректемесі туралы мәлімет</w:t>
      </w:r>
    </w:p>
    <w:p w:rsidR="00CE2652" w:rsidRPr="00CE2652" w:rsidRDefault="00CE2652" w:rsidP="00CE2652">
      <w:pPr>
        <w:pStyle w:val="ac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Энергетикалық және технологиялық жабдық туралы мәлімет: жобалық, пайдаланылған техникалық құжаттары, жабдықтың мінездемесі мен технологиялық-экономикалық көрсеткіші</w:t>
      </w:r>
    </w:p>
    <w:p w:rsidR="00CE2652" w:rsidRPr="00CE2652" w:rsidRDefault="00CE2652" w:rsidP="00CE2652">
      <w:pPr>
        <w:pStyle w:val="ac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Санау және бақылау құрылғысы туралы мәлімет</w:t>
      </w:r>
    </w:p>
    <w:p w:rsidR="00CE2652" w:rsidRPr="00CE2652" w:rsidRDefault="00CE2652" w:rsidP="00CE2652">
      <w:pPr>
        <w:pStyle w:val="ac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Пайдаланудағы электр жабдығы,жылу жабдығы, ауаны жағарту құралы, газ жабдығы туралы мәліметті технологиялы және нақты сызбасының қосымшасымен көрсету</w:t>
      </w:r>
    </w:p>
    <w:p w:rsidR="00CE2652" w:rsidRPr="00CE2652" w:rsidRDefault="00CE2652" w:rsidP="00CE2652">
      <w:pPr>
        <w:pStyle w:val="ac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Энергоқорды пайдаланудың нормативтік мәліметі.</w:t>
      </w:r>
    </w:p>
    <w:p w:rsidR="00CE2652" w:rsidRPr="00CE2652" w:rsidRDefault="00CE2652" w:rsidP="00CE2652">
      <w:pPr>
        <w:ind w:firstLine="360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t>Жабдықтың жұмысына сараптама жасау үшін жұмыс барысында энероаудит жүргізуші қосымша мәліметтер  талап етуі мүмкін.</w:t>
      </w:r>
    </w:p>
    <w:p w:rsidR="00CE2652" w:rsidRPr="00CE2652" w:rsidRDefault="00CE2652" w:rsidP="00CE2652">
      <w:pPr>
        <w:ind w:firstLine="360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t>Көлемі мен құрылыс құралдарын бақылау, негізінен штаттық құрылғының көмегімен өлшенеді, қосымша жұмыстың технологиялық-экономикалық көреткіші жұмысының нәтижесі бойынша белгіленеді және басшының жоспары жұмысымен келісіледі.</w:t>
      </w:r>
    </w:p>
    <w:p w:rsidR="00CE2652" w:rsidRPr="00CE2652" w:rsidRDefault="00CE2652" w:rsidP="00CE2652">
      <w:pPr>
        <w:ind w:firstLine="360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t>Энергоаудит жұмысын жүргізу үшін тапсырыс беруші мыналармен қамтамасыз етеді:</w:t>
      </w:r>
    </w:p>
    <w:p w:rsidR="00CE2652" w:rsidRPr="00CE2652" w:rsidRDefault="00CE2652" w:rsidP="00CE2652">
      <w:pPr>
        <w:pStyle w:val="ac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Жобалық техникалық құжаттары, құрылғыны пайдалану, орындау сызбасы, құрылғының нұсқау сызбасы, құрылғының өлшеу, бақылау туралымемлекеттік тексеру паспортымен сертификаты, статистикалық тексеру мен есепке алу құжаттарын көрсету</w:t>
      </w:r>
    </w:p>
    <w:p w:rsidR="00CE2652" w:rsidRPr="00CE2652" w:rsidRDefault="00CE2652" w:rsidP="00CE2652">
      <w:pPr>
        <w:pStyle w:val="ac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Жұмыстың барысына қарай бақылау жасау үшін қосымша құрал дайындап орнату</w:t>
      </w:r>
    </w:p>
    <w:p w:rsidR="00CE2652" w:rsidRPr="00CE2652" w:rsidRDefault="00CE2652" w:rsidP="00CE2652">
      <w:pPr>
        <w:pStyle w:val="ac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Екі жақты сенім көрсету бағытында жылжымалы және бақылау лабораториясына ұсыныс беру</w:t>
      </w:r>
    </w:p>
    <w:p w:rsidR="00CE2652" w:rsidRPr="00CE2652" w:rsidRDefault="00CE2652" w:rsidP="00CE2652">
      <w:pPr>
        <w:pStyle w:val="ac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Белгіленген мерзімде тексеру менсанау тәртіп бойынша 3 адамнан тұратын бақылаушы-сынаушы бөлініп, энергоаудит жұмысы бөлімдерге бөлініп куратормен қамтамасыз ету</w:t>
      </w:r>
    </w:p>
    <w:p w:rsidR="00CE2652" w:rsidRPr="00CE2652" w:rsidRDefault="00CE2652" w:rsidP="00CE2652">
      <w:pPr>
        <w:pStyle w:val="ac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Энергоаудит бағдарламаға сәйкес және сенім көрсетілген адамның тапсырыс беруімен жабдықтың жұмыс тәртібін қамтамасыз ету.</w:t>
      </w:r>
    </w:p>
    <w:p w:rsidR="00CE2652" w:rsidRPr="00CE2652" w:rsidRDefault="00CE2652" w:rsidP="00CE2652">
      <w:pPr>
        <w:jc w:val="center"/>
        <w:rPr>
          <w:b/>
          <w:sz w:val="24"/>
          <w:szCs w:val="24"/>
          <w:lang w:val="kk-KZ"/>
        </w:rPr>
      </w:pPr>
      <w:r w:rsidRPr="00CE2652">
        <w:rPr>
          <w:b/>
          <w:sz w:val="24"/>
          <w:szCs w:val="24"/>
          <w:lang w:val="kk-KZ"/>
        </w:rPr>
        <w:t>3.Пайдалану</w:t>
      </w:r>
    </w:p>
    <w:p w:rsidR="00CE2652" w:rsidRPr="00CE2652" w:rsidRDefault="00CE2652" w:rsidP="00CE2652">
      <w:pPr>
        <w:ind w:firstLine="708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t>Жұмыс нәтижесі электр қуаты қорын пайдалануды көтеру: нәтижесінде электр қуатын үнемдеу жұмысы және жинақты энерго қуатымен қамтамасыз етуді дамыту, энергоменеджмент жүйесін енгізу, энерго шығынын басқару мен бақылау жүйесін енгізу.</w:t>
      </w:r>
    </w:p>
    <w:p w:rsidR="00CE2652" w:rsidRPr="00CE2652" w:rsidRDefault="00CE2652" w:rsidP="00CE2652">
      <w:pPr>
        <w:jc w:val="center"/>
        <w:rPr>
          <w:b/>
          <w:sz w:val="24"/>
          <w:szCs w:val="24"/>
          <w:lang w:val="kk-KZ"/>
        </w:rPr>
      </w:pPr>
      <w:r w:rsidRPr="00CE2652">
        <w:rPr>
          <w:b/>
          <w:sz w:val="24"/>
          <w:szCs w:val="24"/>
          <w:lang w:val="kk-KZ"/>
        </w:rPr>
        <w:t>4.Энергоаудиттің нысаны</w:t>
      </w:r>
    </w:p>
    <w:p w:rsidR="00CE2652" w:rsidRPr="00CE2652" w:rsidRDefault="00CE2652" w:rsidP="00CE2652">
      <w:pPr>
        <w:ind w:firstLine="708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t xml:space="preserve">Энергоаудиттің нысаны </w:t>
      </w:r>
      <w:r w:rsidR="001C1AD9" w:rsidRPr="001C1AD9">
        <w:rPr>
          <w:sz w:val="24"/>
          <w:szCs w:val="24"/>
          <w:lang w:val="kk-KZ"/>
        </w:rPr>
        <w:t>"Ақтөбе құрылыс-техникалық колледжі" МКҚК</w:t>
      </w:r>
      <w:r w:rsidRPr="00CE2652">
        <w:rPr>
          <w:sz w:val="24"/>
          <w:szCs w:val="24"/>
          <w:lang w:val="kk-KZ"/>
        </w:rPr>
        <w:t xml:space="preserve"> (</w:t>
      </w:r>
      <w:r w:rsidR="001C1AD9" w:rsidRPr="001C1AD9">
        <w:rPr>
          <w:sz w:val="24"/>
          <w:szCs w:val="24"/>
          <w:lang w:val="kk-KZ"/>
        </w:rPr>
        <w:t>Ақтөбе қаласы, Астана ауданы, Ватутин көшесі, 1-үй</w:t>
      </w:r>
      <w:r w:rsidRPr="00CE2652">
        <w:rPr>
          <w:sz w:val="24"/>
          <w:szCs w:val="24"/>
          <w:lang w:val="kk-KZ"/>
        </w:rPr>
        <w:t>).</w:t>
      </w:r>
    </w:p>
    <w:p w:rsidR="00CE2652" w:rsidRPr="00CE2652" w:rsidRDefault="00CE2652" w:rsidP="00CE2652">
      <w:pPr>
        <w:ind w:firstLine="708"/>
        <w:jc w:val="both"/>
        <w:rPr>
          <w:sz w:val="24"/>
          <w:szCs w:val="24"/>
          <w:lang w:val="kk-KZ"/>
        </w:rPr>
      </w:pPr>
      <w:r w:rsidRPr="00CE2652">
        <w:rPr>
          <w:rStyle w:val="af6"/>
          <w:sz w:val="24"/>
          <w:szCs w:val="24"/>
          <w:lang w:val="kk-KZ"/>
        </w:rPr>
        <w:t>Ғимараттардың алаңы</w:t>
      </w:r>
      <w:r w:rsidRPr="00CE2652">
        <w:rPr>
          <w:b/>
          <w:sz w:val="24"/>
          <w:szCs w:val="24"/>
          <w:lang w:val="kk-KZ"/>
        </w:rPr>
        <w:t xml:space="preserve"> – </w:t>
      </w:r>
      <w:r w:rsidR="001C1AD9" w:rsidRPr="001C1AD9">
        <w:rPr>
          <w:b/>
          <w:sz w:val="24"/>
          <w:szCs w:val="24"/>
          <w:lang w:val="kk-KZ"/>
        </w:rPr>
        <w:t>4578.6</w:t>
      </w:r>
      <w:r w:rsidR="001C1AD9">
        <w:rPr>
          <w:b/>
          <w:sz w:val="24"/>
          <w:szCs w:val="24"/>
          <w:lang w:val="kk-KZ"/>
        </w:rPr>
        <w:t xml:space="preserve"> </w:t>
      </w:r>
      <w:r w:rsidRPr="00CE2652">
        <w:rPr>
          <w:b/>
          <w:sz w:val="24"/>
          <w:szCs w:val="24"/>
          <w:lang w:val="kk-KZ"/>
        </w:rPr>
        <w:t>м</w:t>
      </w:r>
    </w:p>
    <w:p w:rsidR="00CE2652" w:rsidRPr="00CE2652" w:rsidRDefault="00CE2652" w:rsidP="00CE2652">
      <w:pPr>
        <w:jc w:val="center"/>
        <w:rPr>
          <w:b/>
          <w:sz w:val="24"/>
          <w:szCs w:val="24"/>
          <w:lang w:val="kk-KZ"/>
        </w:rPr>
      </w:pPr>
      <w:r w:rsidRPr="00CE2652">
        <w:rPr>
          <w:b/>
          <w:sz w:val="24"/>
          <w:szCs w:val="24"/>
          <w:lang w:val="kk-KZ"/>
        </w:rPr>
        <w:t>5.Жұмыстың орындалу тәртібі мен мазмұны</w:t>
      </w:r>
    </w:p>
    <w:p w:rsidR="00CE2652" w:rsidRPr="00CE2652" w:rsidRDefault="00CE2652" w:rsidP="00CE2652">
      <w:pPr>
        <w:ind w:firstLine="360"/>
        <w:jc w:val="both"/>
        <w:rPr>
          <w:sz w:val="24"/>
          <w:szCs w:val="24"/>
          <w:lang w:val="kk-KZ"/>
        </w:rPr>
      </w:pPr>
      <w:r w:rsidRPr="00CE2652">
        <w:rPr>
          <w:sz w:val="24"/>
          <w:szCs w:val="24"/>
          <w:lang w:val="kk-KZ"/>
        </w:rPr>
        <w:lastRenderedPageBreak/>
        <w:t>Энергоаудит өткізу тәртібіне (ҚР Үкіметінің №1115 31.08.2012ж. Қаулысы)  сәйкес төмендегідей бөлімдерден тұрады:</w:t>
      </w:r>
    </w:p>
    <w:p w:rsidR="00CE2652" w:rsidRPr="00CE2652" w:rsidRDefault="00CE2652" w:rsidP="00CE2652">
      <w:pPr>
        <w:pStyle w:val="ac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Дайындық. Орындаушы энергоаудит өткізу үшін жұмыс жүргізу бағдарламасын жасайды, қажетті құжаттар сәйкестігін тізімдейді.</w:t>
      </w:r>
    </w:p>
    <w:p w:rsidR="00CE2652" w:rsidRPr="00CE2652" w:rsidRDefault="00CE2652" w:rsidP="00CE2652">
      <w:pPr>
        <w:pStyle w:val="ac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Өлшеу (сынау). Бұл бөлім энерго қуаты қорының пайдаланылуын өлшеу және тіркеу стационарлық немесе шағын құралмен жасалынады.</w:t>
      </w:r>
    </w:p>
    <w:p w:rsidR="00CE2652" w:rsidRPr="00CE2652" w:rsidRDefault="00CE2652" w:rsidP="00CE2652">
      <w:pPr>
        <w:pStyle w:val="ac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Талдау. Бұл бөлімде жылу-энергия қорын тиімді пайдалануға талдау жасайды және мекеменің энергия жүйесінің қуатын үнемдеу шамасына есепжасалынады.</w:t>
      </w:r>
    </w:p>
    <w:p w:rsidR="00CE2652" w:rsidRPr="00CE2652" w:rsidRDefault="00CE2652" w:rsidP="00CE2652">
      <w:pPr>
        <w:pStyle w:val="ac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Соңғы бөлім. Бұл бөлім мекеменің энерго қорына талдау жасау және энерго қуатын үнемдеу мен энергия қуаты тиімділігінің көлемін арттыру.</w:t>
      </w:r>
    </w:p>
    <w:p w:rsidR="00CE2652" w:rsidRPr="00CE2652" w:rsidRDefault="00CE2652" w:rsidP="00CE2652">
      <w:pPr>
        <w:pStyle w:val="ac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E2652">
        <w:rPr>
          <w:rFonts w:ascii="Times New Roman" w:hAnsi="Times New Roman"/>
          <w:b/>
          <w:sz w:val="24"/>
          <w:szCs w:val="24"/>
          <w:lang w:val="kk-KZ"/>
        </w:rPr>
        <w:t>6.Құжаттың тізімі мен жинағы</w:t>
      </w:r>
    </w:p>
    <w:p w:rsidR="00CE2652" w:rsidRPr="00CE2652" w:rsidRDefault="00CE2652" w:rsidP="00CE2652">
      <w:pPr>
        <w:pStyle w:val="ac"/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Орындаушы жұмыс аяқталған соң төмендегі құжатты береді:</w:t>
      </w:r>
    </w:p>
    <w:p w:rsidR="00CE2652" w:rsidRPr="00CE2652" w:rsidRDefault="00CE2652" w:rsidP="00CE2652">
      <w:pPr>
        <w:pStyle w:val="ac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Энергоаудит жүргізуші энергия үнемдеу мен энергия тиімділігін арттыру туралы ережеге сійкес қорытынды береді(ҚР Үкіметінің №1115 31.08.2012ж. Қаулысы).</w:t>
      </w:r>
    </w:p>
    <w:p w:rsidR="00CE2652" w:rsidRPr="00CE2652" w:rsidRDefault="00CE2652" w:rsidP="00CE2652">
      <w:pPr>
        <w:pStyle w:val="ac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Fonts w:ascii="Times New Roman" w:hAnsi="Times New Roman"/>
          <w:sz w:val="24"/>
          <w:szCs w:val="24"/>
          <w:lang w:val="kk-KZ"/>
        </w:rPr>
        <w:t>Энергоаудиттің техникалық есебі.</w:t>
      </w:r>
    </w:p>
    <w:p w:rsidR="00CE2652" w:rsidRPr="00CE2652" w:rsidRDefault="00CE2652" w:rsidP="00CE2652">
      <w:pPr>
        <w:pStyle w:val="ac"/>
        <w:ind w:left="1080"/>
        <w:jc w:val="both"/>
        <w:rPr>
          <w:rFonts w:ascii="Times New Roman" w:hAnsi="Times New Roman"/>
          <w:sz w:val="24"/>
          <w:szCs w:val="24"/>
          <w:lang w:val="kk-KZ"/>
        </w:rPr>
      </w:pPr>
      <w:r w:rsidRPr="00CE2652">
        <w:rPr>
          <w:rStyle w:val="af6"/>
          <w:rFonts w:ascii="Times New Roman" w:hAnsi="Times New Roman"/>
          <w:b w:val="0"/>
          <w:sz w:val="24"/>
          <w:szCs w:val="24"/>
          <w:lang w:val="kk-KZ"/>
        </w:rPr>
        <w:t>Қызмет Қазақстан Республикасының Инвестициялар және даму министрінің 2015 жылғы 31 наурыздағы №400 «Энергоаудит жүргізу ережелерін бекіту туралы» Бұйрығына сәйкес орындалады.</w:t>
      </w:r>
      <w:r w:rsidRPr="00CE2652">
        <w:rPr>
          <w:rFonts w:ascii="Times New Roman" w:hAnsi="Times New Roman"/>
          <w:sz w:val="24"/>
          <w:szCs w:val="24"/>
          <w:lang w:val="kk-KZ"/>
        </w:rPr>
        <w:br/>
      </w:r>
      <w:r w:rsidR="00DD1E68" w:rsidRPr="00CE2652">
        <w:rPr>
          <w:rFonts w:ascii="Times New Roman" w:hAnsi="Times New Roman"/>
          <w:sz w:val="24"/>
          <w:szCs w:val="24"/>
          <w:lang w:val="kk-KZ"/>
        </w:rPr>
        <w:t>Қызмет көрсету мерзім</w:t>
      </w:r>
      <w:r w:rsidR="00D20DB0">
        <w:rPr>
          <w:rFonts w:ascii="Times New Roman" w:hAnsi="Times New Roman"/>
          <w:sz w:val="24"/>
          <w:szCs w:val="24"/>
          <w:lang w:val="kk-KZ"/>
        </w:rPr>
        <w:t xml:space="preserve">і келісімшартқа </w:t>
      </w:r>
      <w:r w:rsidR="00D20DB0" w:rsidRPr="00D20DB0">
        <w:rPr>
          <w:rFonts w:ascii="Helvetica" w:hAnsi="Helvetica"/>
          <w:color w:val="212529"/>
          <w:sz w:val="21"/>
          <w:szCs w:val="21"/>
          <w:shd w:val="clear" w:color="auto" w:fill="EEEEEE"/>
          <w:lang w:val="kk-KZ"/>
        </w:rPr>
        <w:t xml:space="preserve"> </w:t>
      </w:r>
      <w:r w:rsidR="00D20DB0" w:rsidRPr="00D20DB0">
        <w:rPr>
          <w:rFonts w:ascii="Times New Roman" w:hAnsi="Times New Roman"/>
          <w:sz w:val="24"/>
          <w:szCs w:val="24"/>
          <w:shd w:val="clear" w:color="auto" w:fill="EEEEEE"/>
          <w:lang w:val="kk-KZ"/>
        </w:rPr>
        <w:t>қол</w:t>
      </w:r>
      <w:r w:rsidR="001051E2">
        <w:rPr>
          <w:rFonts w:ascii="Times New Roman" w:hAnsi="Times New Roman"/>
          <w:sz w:val="24"/>
          <w:szCs w:val="24"/>
          <w:shd w:val="clear" w:color="auto" w:fill="EEEEEE"/>
          <w:lang w:val="kk-KZ"/>
        </w:rPr>
        <w:t xml:space="preserve"> қойылғаннан кейін </w:t>
      </w:r>
      <w:r w:rsidR="001051E2" w:rsidRPr="001051E2">
        <w:rPr>
          <w:rFonts w:ascii="Times New Roman" w:hAnsi="Times New Roman"/>
          <w:sz w:val="24"/>
          <w:szCs w:val="24"/>
          <w:shd w:val="clear" w:color="auto" w:fill="EEEEEE"/>
          <w:lang w:val="kk-KZ"/>
        </w:rPr>
        <w:t>6</w:t>
      </w:r>
      <w:r w:rsidR="00D20DB0" w:rsidRPr="00D20DB0">
        <w:rPr>
          <w:rFonts w:ascii="Times New Roman" w:hAnsi="Times New Roman"/>
          <w:sz w:val="24"/>
          <w:szCs w:val="24"/>
          <w:shd w:val="clear" w:color="auto" w:fill="EEEEEE"/>
          <w:lang w:val="kk-KZ"/>
        </w:rPr>
        <w:t>0 күнтізбелік күн ішінде</w:t>
      </w:r>
      <w:r w:rsidR="00D20DB0">
        <w:rPr>
          <w:rFonts w:asciiTheme="minorHAnsi" w:hAnsiTheme="minorHAnsi"/>
          <w:color w:val="212529"/>
          <w:sz w:val="21"/>
          <w:szCs w:val="21"/>
          <w:shd w:val="clear" w:color="auto" w:fill="EEEEEE"/>
          <w:lang w:val="kk-KZ"/>
        </w:rPr>
        <w:t xml:space="preserve"> </w:t>
      </w:r>
      <w:r w:rsidR="00DD1E68" w:rsidRPr="00CE2652">
        <w:rPr>
          <w:rFonts w:ascii="Times New Roman" w:hAnsi="Times New Roman"/>
          <w:sz w:val="24"/>
          <w:szCs w:val="24"/>
          <w:lang w:val="kk-KZ"/>
        </w:rPr>
        <w:t>Қызмет көрсету мерзімі келісімшарт жасалған күннен келесі күннен бастап есептеледі.</w:t>
      </w:r>
    </w:p>
    <w:p w:rsidR="00CE2652" w:rsidRPr="00CE2652" w:rsidRDefault="00CE2652" w:rsidP="00A22020">
      <w:pPr>
        <w:tabs>
          <w:tab w:val="num" w:pos="180"/>
          <w:tab w:val="num" w:pos="360"/>
        </w:tabs>
        <w:ind w:left="360" w:hanging="360"/>
        <w:jc w:val="both"/>
        <w:rPr>
          <w:sz w:val="24"/>
          <w:szCs w:val="24"/>
          <w:lang w:val="kk-KZ"/>
        </w:rPr>
      </w:pPr>
    </w:p>
    <w:p w:rsidR="00A22020" w:rsidRPr="00CE2652" w:rsidRDefault="00A22020" w:rsidP="00A22020">
      <w:pPr>
        <w:spacing w:before="120" w:after="120"/>
        <w:jc w:val="center"/>
        <w:rPr>
          <w:b/>
          <w:sz w:val="24"/>
          <w:szCs w:val="24"/>
          <w:lang w:val="kk-KZ"/>
        </w:rPr>
      </w:pPr>
    </w:p>
    <w:p w:rsidR="00A22020" w:rsidRPr="00CE2652" w:rsidRDefault="00A22020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9375DD" w:rsidRPr="00CE2652" w:rsidRDefault="009375DD" w:rsidP="000C398A">
      <w:pPr>
        <w:rPr>
          <w:color w:val="0000FF"/>
          <w:sz w:val="24"/>
          <w:szCs w:val="24"/>
          <w:lang w:val="kk-KZ"/>
        </w:rPr>
      </w:pPr>
    </w:p>
    <w:p w:rsidR="00C91D76" w:rsidRPr="00CE2652" w:rsidRDefault="00C91D76" w:rsidP="008F18E1">
      <w:pPr>
        <w:rPr>
          <w:sz w:val="24"/>
          <w:szCs w:val="24"/>
          <w:lang w:val="kk-KZ"/>
        </w:rPr>
      </w:pPr>
    </w:p>
    <w:sectPr w:rsidR="00C91D76" w:rsidRPr="00CE2652" w:rsidSect="00D76958">
      <w:pgSz w:w="11909" w:h="16834"/>
      <w:pgMar w:top="567" w:right="851" w:bottom="567" w:left="1134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567" w:rsidRDefault="00020567" w:rsidP="00BA5A5C">
      <w:r>
        <w:separator/>
      </w:r>
    </w:p>
  </w:endnote>
  <w:endnote w:type="continuationSeparator" w:id="0">
    <w:p w:rsidR="00020567" w:rsidRDefault="00020567" w:rsidP="00BA5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567" w:rsidRDefault="00020567" w:rsidP="00BA5A5C">
      <w:r>
        <w:separator/>
      </w:r>
    </w:p>
  </w:footnote>
  <w:footnote w:type="continuationSeparator" w:id="0">
    <w:p w:rsidR="00020567" w:rsidRDefault="00020567" w:rsidP="00BA5A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numPicBullet w:numPicBulletId="1">
    <w:pict>
      <v:shape id="_x0000_i1033" type="#_x0000_t75" style="width:3in;height:3in" o:bullet="t"/>
    </w:pict>
  </w:numPicBullet>
  <w:numPicBullet w:numPicBulletId="2">
    <w:pict>
      <v:shape id="_x0000_i1034" type="#_x0000_t75" style="width:3in;height:3in" o:bullet="t"/>
    </w:pict>
  </w:numPicBullet>
  <w:abstractNum w:abstractNumId="0">
    <w:nsid w:val="03127D9E"/>
    <w:multiLevelType w:val="multilevel"/>
    <w:tmpl w:val="A6327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6" w:hanging="504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4184338"/>
    <w:multiLevelType w:val="hybridMultilevel"/>
    <w:tmpl w:val="A3883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F32EA"/>
    <w:multiLevelType w:val="multilevel"/>
    <w:tmpl w:val="9AD0C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297103B4"/>
    <w:multiLevelType w:val="hybridMultilevel"/>
    <w:tmpl w:val="85F0E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46AD9"/>
    <w:multiLevelType w:val="hybridMultilevel"/>
    <w:tmpl w:val="6714FA5E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77DC6"/>
    <w:multiLevelType w:val="hybridMultilevel"/>
    <w:tmpl w:val="2CF2A7AA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46E68"/>
    <w:multiLevelType w:val="hybridMultilevel"/>
    <w:tmpl w:val="BD5272F0"/>
    <w:lvl w:ilvl="0" w:tplc="B798C41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2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pStyle w:val="SHHeading3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pStyle w:val="SHHeading4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pStyle w:val="SHHeading5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8">
    <w:nsid w:val="396B6CF4"/>
    <w:multiLevelType w:val="multilevel"/>
    <w:tmpl w:val="2690B2C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8047CF0"/>
    <w:multiLevelType w:val="hybridMultilevel"/>
    <w:tmpl w:val="8B908E0A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004AC"/>
    <w:multiLevelType w:val="hybridMultilevel"/>
    <w:tmpl w:val="CF06D5B6"/>
    <w:lvl w:ilvl="0" w:tplc="1780F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671237"/>
    <w:multiLevelType w:val="multilevel"/>
    <w:tmpl w:val="313AE59A"/>
    <w:name w:val="WW8Num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E0D7EA9"/>
    <w:multiLevelType w:val="multilevel"/>
    <w:tmpl w:val="5D1C66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3">
    <w:nsid w:val="523F6F7A"/>
    <w:multiLevelType w:val="multilevel"/>
    <w:tmpl w:val="402EAB3A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2175"/>
        </w:tabs>
        <w:ind w:left="2175" w:hanging="73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4">
    <w:nsid w:val="58C9702E"/>
    <w:multiLevelType w:val="hybridMultilevel"/>
    <w:tmpl w:val="63F40A1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A1148"/>
    <w:multiLevelType w:val="hybridMultilevel"/>
    <w:tmpl w:val="B1849CCA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CB5444"/>
    <w:multiLevelType w:val="hybridMultilevel"/>
    <w:tmpl w:val="D3F4E94E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606896"/>
    <w:multiLevelType w:val="hybridMultilevel"/>
    <w:tmpl w:val="FBE056A8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87488A"/>
    <w:multiLevelType w:val="hybridMultilevel"/>
    <w:tmpl w:val="756AF444"/>
    <w:lvl w:ilvl="0" w:tplc="4E3E0650">
      <w:start w:val="2"/>
      <w:numFmt w:val="bullet"/>
      <w:lvlText w:val="-"/>
      <w:lvlJc w:val="left"/>
      <w:pPr>
        <w:ind w:left="216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61973948"/>
    <w:multiLevelType w:val="hybridMultilevel"/>
    <w:tmpl w:val="970AC004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251676"/>
    <w:multiLevelType w:val="hybridMultilevel"/>
    <w:tmpl w:val="0EC86328"/>
    <w:lvl w:ilvl="0" w:tplc="4A6223A2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49387D3A">
      <w:numFmt w:val="none"/>
      <w:lvlText w:val=""/>
      <w:lvlJc w:val="left"/>
      <w:pPr>
        <w:tabs>
          <w:tab w:val="num" w:pos="360"/>
        </w:tabs>
      </w:pPr>
    </w:lvl>
    <w:lvl w:ilvl="2" w:tplc="B74433F6">
      <w:numFmt w:val="none"/>
      <w:lvlText w:val=""/>
      <w:lvlJc w:val="left"/>
      <w:pPr>
        <w:tabs>
          <w:tab w:val="num" w:pos="360"/>
        </w:tabs>
      </w:pPr>
    </w:lvl>
    <w:lvl w:ilvl="3" w:tplc="AFFCD488">
      <w:numFmt w:val="none"/>
      <w:lvlText w:val=""/>
      <w:lvlJc w:val="left"/>
      <w:pPr>
        <w:tabs>
          <w:tab w:val="num" w:pos="360"/>
        </w:tabs>
      </w:pPr>
    </w:lvl>
    <w:lvl w:ilvl="4" w:tplc="F0404620">
      <w:numFmt w:val="none"/>
      <w:lvlText w:val=""/>
      <w:lvlJc w:val="left"/>
      <w:pPr>
        <w:tabs>
          <w:tab w:val="num" w:pos="360"/>
        </w:tabs>
      </w:pPr>
    </w:lvl>
    <w:lvl w:ilvl="5" w:tplc="8AEC142C">
      <w:numFmt w:val="none"/>
      <w:lvlText w:val=""/>
      <w:lvlJc w:val="left"/>
      <w:pPr>
        <w:tabs>
          <w:tab w:val="num" w:pos="360"/>
        </w:tabs>
      </w:pPr>
    </w:lvl>
    <w:lvl w:ilvl="6" w:tplc="292E18BC">
      <w:numFmt w:val="none"/>
      <w:lvlText w:val=""/>
      <w:lvlJc w:val="left"/>
      <w:pPr>
        <w:tabs>
          <w:tab w:val="num" w:pos="360"/>
        </w:tabs>
      </w:pPr>
    </w:lvl>
    <w:lvl w:ilvl="7" w:tplc="54B4ED1C">
      <w:numFmt w:val="none"/>
      <w:lvlText w:val=""/>
      <w:lvlJc w:val="left"/>
      <w:pPr>
        <w:tabs>
          <w:tab w:val="num" w:pos="360"/>
        </w:tabs>
      </w:pPr>
    </w:lvl>
    <w:lvl w:ilvl="8" w:tplc="04BC01C0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73F26153"/>
    <w:multiLevelType w:val="hybridMultilevel"/>
    <w:tmpl w:val="D4A0B136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BC3F54"/>
    <w:multiLevelType w:val="hybridMultilevel"/>
    <w:tmpl w:val="96501E3A"/>
    <w:lvl w:ilvl="0" w:tplc="B798C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3"/>
  </w:num>
  <w:num w:numId="5">
    <w:abstractNumId w:val="6"/>
  </w:num>
  <w:num w:numId="6">
    <w:abstractNumId w:val="20"/>
  </w:num>
  <w:num w:numId="7">
    <w:abstractNumId w:val="12"/>
  </w:num>
  <w:num w:numId="8">
    <w:abstractNumId w:val="19"/>
  </w:num>
  <w:num w:numId="9">
    <w:abstractNumId w:val="4"/>
  </w:num>
  <w:num w:numId="10">
    <w:abstractNumId w:val="16"/>
  </w:num>
  <w:num w:numId="11">
    <w:abstractNumId w:val="5"/>
  </w:num>
  <w:num w:numId="12">
    <w:abstractNumId w:val="15"/>
  </w:num>
  <w:num w:numId="13">
    <w:abstractNumId w:val="22"/>
  </w:num>
  <w:num w:numId="14">
    <w:abstractNumId w:val="17"/>
  </w:num>
  <w:num w:numId="15">
    <w:abstractNumId w:val="21"/>
  </w:num>
  <w:num w:numId="16">
    <w:abstractNumId w:val="9"/>
  </w:num>
  <w:num w:numId="17">
    <w:abstractNumId w:val="2"/>
  </w:num>
  <w:num w:numId="18">
    <w:abstractNumId w:val="18"/>
  </w:num>
  <w:num w:numId="19">
    <w:abstractNumId w:val="1"/>
  </w:num>
  <w:num w:numId="20">
    <w:abstractNumId w:val="3"/>
  </w:num>
  <w:num w:numId="21">
    <w:abstractNumId w:val="14"/>
  </w:num>
  <w:num w:numId="22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176E"/>
    <w:rsid w:val="00000C60"/>
    <w:rsid w:val="0001570C"/>
    <w:rsid w:val="00020567"/>
    <w:rsid w:val="00027CD6"/>
    <w:rsid w:val="0004143F"/>
    <w:rsid w:val="00046B57"/>
    <w:rsid w:val="0005418C"/>
    <w:rsid w:val="00054BCB"/>
    <w:rsid w:val="000565BB"/>
    <w:rsid w:val="0005724A"/>
    <w:rsid w:val="00062642"/>
    <w:rsid w:val="00086080"/>
    <w:rsid w:val="000866DC"/>
    <w:rsid w:val="000924E7"/>
    <w:rsid w:val="00092FB5"/>
    <w:rsid w:val="000A170C"/>
    <w:rsid w:val="000A4CF4"/>
    <w:rsid w:val="000A7117"/>
    <w:rsid w:val="000B0BB4"/>
    <w:rsid w:val="000B30AD"/>
    <w:rsid w:val="000B6695"/>
    <w:rsid w:val="000C398A"/>
    <w:rsid w:val="001001D9"/>
    <w:rsid w:val="001051E2"/>
    <w:rsid w:val="001373DC"/>
    <w:rsid w:val="00144CBC"/>
    <w:rsid w:val="0015419E"/>
    <w:rsid w:val="001568A3"/>
    <w:rsid w:val="00165612"/>
    <w:rsid w:val="001700B2"/>
    <w:rsid w:val="00174486"/>
    <w:rsid w:val="00180407"/>
    <w:rsid w:val="00183421"/>
    <w:rsid w:val="00184FFF"/>
    <w:rsid w:val="00193B13"/>
    <w:rsid w:val="00195F65"/>
    <w:rsid w:val="001A14F6"/>
    <w:rsid w:val="001A1E76"/>
    <w:rsid w:val="001A2DA9"/>
    <w:rsid w:val="001A63DF"/>
    <w:rsid w:val="001A6FFD"/>
    <w:rsid w:val="001B0156"/>
    <w:rsid w:val="001B0161"/>
    <w:rsid w:val="001B4E43"/>
    <w:rsid w:val="001C1AD9"/>
    <w:rsid w:val="001C78FD"/>
    <w:rsid w:val="001D3386"/>
    <w:rsid w:val="001D3638"/>
    <w:rsid w:val="001E04AF"/>
    <w:rsid w:val="001E0588"/>
    <w:rsid w:val="001E5038"/>
    <w:rsid w:val="001F5E10"/>
    <w:rsid w:val="0020345B"/>
    <w:rsid w:val="00207228"/>
    <w:rsid w:val="00212BF2"/>
    <w:rsid w:val="0021547E"/>
    <w:rsid w:val="00226C9C"/>
    <w:rsid w:val="002332CF"/>
    <w:rsid w:val="0023352B"/>
    <w:rsid w:val="00234803"/>
    <w:rsid w:val="00240619"/>
    <w:rsid w:val="00245727"/>
    <w:rsid w:val="00246D53"/>
    <w:rsid w:val="00247EA3"/>
    <w:rsid w:val="00250DB4"/>
    <w:rsid w:val="00250EC6"/>
    <w:rsid w:val="00255C1B"/>
    <w:rsid w:val="00267A57"/>
    <w:rsid w:val="00281652"/>
    <w:rsid w:val="0028660E"/>
    <w:rsid w:val="00290F74"/>
    <w:rsid w:val="00291524"/>
    <w:rsid w:val="002B1D6E"/>
    <w:rsid w:val="002B2AB6"/>
    <w:rsid w:val="002B2DDB"/>
    <w:rsid w:val="002B5A24"/>
    <w:rsid w:val="002C4661"/>
    <w:rsid w:val="002D2894"/>
    <w:rsid w:val="002E1254"/>
    <w:rsid w:val="002E69D7"/>
    <w:rsid w:val="00303D16"/>
    <w:rsid w:val="00305023"/>
    <w:rsid w:val="003265A3"/>
    <w:rsid w:val="003359A7"/>
    <w:rsid w:val="0034375C"/>
    <w:rsid w:val="00352469"/>
    <w:rsid w:val="00355568"/>
    <w:rsid w:val="003562F1"/>
    <w:rsid w:val="003642AF"/>
    <w:rsid w:val="00367215"/>
    <w:rsid w:val="00367353"/>
    <w:rsid w:val="00367786"/>
    <w:rsid w:val="00371D7D"/>
    <w:rsid w:val="003723CC"/>
    <w:rsid w:val="00390AC6"/>
    <w:rsid w:val="00393B18"/>
    <w:rsid w:val="00394841"/>
    <w:rsid w:val="003A46B1"/>
    <w:rsid w:val="003A46F3"/>
    <w:rsid w:val="003A5E93"/>
    <w:rsid w:val="003A64E8"/>
    <w:rsid w:val="003B28C6"/>
    <w:rsid w:val="003D0D63"/>
    <w:rsid w:val="003D212F"/>
    <w:rsid w:val="003E381F"/>
    <w:rsid w:val="003E6138"/>
    <w:rsid w:val="003F68B1"/>
    <w:rsid w:val="003F7390"/>
    <w:rsid w:val="00402B1A"/>
    <w:rsid w:val="00406A55"/>
    <w:rsid w:val="00413E20"/>
    <w:rsid w:val="004170B2"/>
    <w:rsid w:val="00421770"/>
    <w:rsid w:val="004259FA"/>
    <w:rsid w:val="00436D5B"/>
    <w:rsid w:val="00456C50"/>
    <w:rsid w:val="0048333B"/>
    <w:rsid w:val="004949F9"/>
    <w:rsid w:val="004955F9"/>
    <w:rsid w:val="004960A8"/>
    <w:rsid w:val="004964DB"/>
    <w:rsid w:val="004A4EB6"/>
    <w:rsid w:val="004D123C"/>
    <w:rsid w:val="00512E03"/>
    <w:rsid w:val="005174E8"/>
    <w:rsid w:val="00530C26"/>
    <w:rsid w:val="00533C5F"/>
    <w:rsid w:val="00534F3A"/>
    <w:rsid w:val="00535645"/>
    <w:rsid w:val="00540554"/>
    <w:rsid w:val="005474BF"/>
    <w:rsid w:val="00547CE7"/>
    <w:rsid w:val="005555E8"/>
    <w:rsid w:val="00556DEC"/>
    <w:rsid w:val="0056358E"/>
    <w:rsid w:val="00563B0C"/>
    <w:rsid w:val="00584078"/>
    <w:rsid w:val="0059018B"/>
    <w:rsid w:val="005901DC"/>
    <w:rsid w:val="0059115D"/>
    <w:rsid w:val="0059274C"/>
    <w:rsid w:val="005974AC"/>
    <w:rsid w:val="005C0B50"/>
    <w:rsid w:val="005C2EF1"/>
    <w:rsid w:val="005C4548"/>
    <w:rsid w:val="005C64D7"/>
    <w:rsid w:val="005D4850"/>
    <w:rsid w:val="005D5F22"/>
    <w:rsid w:val="005D6A7A"/>
    <w:rsid w:val="005D7FF0"/>
    <w:rsid w:val="005E1975"/>
    <w:rsid w:val="005E562E"/>
    <w:rsid w:val="005E616B"/>
    <w:rsid w:val="005F2BB2"/>
    <w:rsid w:val="005F2EAE"/>
    <w:rsid w:val="005F34DD"/>
    <w:rsid w:val="005F7D5A"/>
    <w:rsid w:val="006003F7"/>
    <w:rsid w:val="006055A5"/>
    <w:rsid w:val="00613985"/>
    <w:rsid w:val="00613E3F"/>
    <w:rsid w:val="00617B2C"/>
    <w:rsid w:val="00623A02"/>
    <w:rsid w:val="00624EA8"/>
    <w:rsid w:val="0063782D"/>
    <w:rsid w:val="00645A18"/>
    <w:rsid w:val="00646C1A"/>
    <w:rsid w:val="0066392A"/>
    <w:rsid w:val="00664A5B"/>
    <w:rsid w:val="00675F02"/>
    <w:rsid w:val="00676948"/>
    <w:rsid w:val="00677487"/>
    <w:rsid w:val="00680E92"/>
    <w:rsid w:val="0068214F"/>
    <w:rsid w:val="00683D72"/>
    <w:rsid w:val="00687EFF"/>
    <w:rsid w:val="00692767"/>
    <w:rsid w:val="006A3C9A"/>
    <w:rsid w:val="006A475B"/>
    <w:rsid w:val="006B26F3"/>
    <w:rsid w:val="006B5692"/>
    <w:rsid w:val="006D0DFC"/>
    <w:rsid w:val="006F1CD2"/>
    <w:rsid w:val="006F54DF"/>
    <w:rsid w:val="0070741D"/>
    <w:rsid w:val="00707C68"/>
    <w:rsid w:val="007100EA"/>
    <w:rsid w:val="00721A32"/>
    <w:rsid w:val="007241D1"/>
    <w:rsid w:val="00737249"/>
    <w:rsid w:val="00737DB7"/>
    <w:rsid w:val="007457F9"/>
    <w:rsid w:val="00756748"/>
    <w:rsid w:val="0077639D"/>
    <w:rsid w:val="007771E9"/>
    <w:rsid w:val="00777AC9"/>
    <w:rsid w:val="00790F42"/>
    <w:rsid w:val="007B267E"/>
    <w:rsid w:val="007C0A01"/>
    <w:rsid w:val="007C4163"/>
    <w:rsid w:val="007D4DDF"/>
    <w:rsid w:val="007E3507"/>
    <w:rsid w:val="007E7398"/>
    <w:rsid w:val="007F103F"/>
    <w:rsid w:val="007F2FF7"/>
    <w:rsid w:val="007F335F"/>
    <w:rsid w:val="00804044"/>
    <w:rsid w:val="00805211"/>
    <w:rsid w:val="00807D5F"/>
    <w:rsid w:val="008276BB"/>
    <w:rsid w:val="00831BA3"/>
    <w:rsid w:val="008556B9"/>
    <w:rsid w:val="00857D01"/>
    <w:rsid w:val="00860E9A"/>
    <w:rsid w:val="00862598"/>
    <w:rsid w:val="00865F5D"/>
    <w:rsid w:val="00866B56"/>
    <w:rsid w:val="0086765D"/>
    <w:rsid w:val="0087048D"/>
    <w:rsid w:val="00884EDE"/>
    <w:rsid w:val="0088572E"/>
    <w:rsid w:val="00886277"/>
    <w:rsid w:val="00886921"/>
    <w:rsid w:val="008909F8"/>
    <w:rsid w:val="0089519C"/>
    <w:rsid w:val="008A4594"/>
    <w:rsid w:val="008A705F"/>
    <w:rsid w:val="008B109C"/>
    <w:rsid w:val="008B5DE6"/>
    <w:rsid w:val="008C2540"/>
    <w:rsid w:val="008C5A8C"/>
    <w:rsid w:val="008D4524"/>
    <w:rsid w:val="008E65EB"/>
    <w:rsid w:val="008F18E1"/>
    <w:rsid w:val="008F7BAC"/>
    <w:rsid w:val="00903997"/>
    <w:rsid w:val="00910C68"/>
    <w:rsid w:val="00911CC1"/>
    <w:rsid w:val="00913730"/>
    <w:rsid w:val="0092761E"/>
    <w:rsid w:val="00930A0F"/>
    <w:rsid w:val="00930E6F"/>
    <w:rsid w:val="00935BF0"/>
    <w:rsid w:val="009367E3"/>
    <w:rsid w:val="009375DD"/>
    <w:rsid w:val="00937AE8"/>
    <w:rsid w:val="00945F6A"/>
    <w:rsid w:val="009505C6"/>
    <w:rsid w:val="009506B6"/>
    <w:rsid w:val="0095348A"/>
    <w:rsid w:val="009603B8"/>
    <w:rsid w:val="00970D3D"/>
    <w:rsid w:val="0098157E"/>
    <w:rsid w:val="009A2C60"/>
    <w:rsid w:val="009D24FA"/>
    <w:rsid w:val="009D5DF6"/>
    <w:rsid w:val="009F3E56"/>
    <w:rsid w:val="009F4C2A"/>
    <w:rsid w:val="009F6DB7"/>
    <w:rsid w:val="00A015E3"/>
    <w:rsid w:val="00A02488"/>
    <w:rsid w:val="00A0344F"/>
    <w:rsid w:val="00A12D5A"/>
    <w:rsid w:val="00A22020"/>
    <w:rsid w:val="00A23A0D"/>
    <w:rsid w:val="00A24153"/>
    <w:rsid w:val="00A26135"/>
    <w:rsid w:val="00A3137B"/>
    <w:rsid w:val="00A32F87"/>
    <w:rsid w:val="00A3642C"/>
    <w:rsid w:val="00A375B0"/>
    <w:rsid w:val="00A46D30"/>
    <w:rsid w:val="00A47583"/>
    <w:rsid w:val="00A552C7"/>
    <w:rsid w:val="00A55667"/>
    <w:rsid w:val="00A61142"/>
    <w:rsid w:val="00A726B9"/>
    <w:rsid w:val="00A738FF"/>
    <w:rsid w:val="00A76C15"/>
    <w:rsid w:val="00A938DA"/>
    <w:rsid w:val="00A95937"/>
    <w:rsid w:val="00A96149"/>
    <w:rsid w:val="00A97EE6"/>
    <w:rsid w:val="00AA08A6"/>
    <w:rsid w:val="00AA17C3"/>
    <w:rsid w:val="00AA2660"/>
    <w:rsid w:val="00AB5E53"/>
    <w:rsid w:val="00AB7AEC"/>
    <w:rsid w:val="00AC1F47"/>
    <w:rsid w:val="00AD1F2C"/>
    <w:rsid w:val="00AE1980"/>
    <w:rsid w:val="00AE1CB4"/>
    <w:rsid w:val="00AE6386"/>
    <w:rsid w:val="00AF0282"/>
    <w:rsid w:val="00AF784C"/>
    <w:rsid w:val="00B06D3A"/>
    <w:rsid w:val="00B12E3E"/>
    <w:rsid w:val="00B267A5"/>
    <w:rsid w:val="00B2795B"/>
    <w:rsid w:val="00B31658"/>
    <w:rsid w:val="00B33FC0"/>
    <w:rsid w:val="00B424E2"/>
    <w:rsid w:val="00B44BBA"/>
    <w:rsid w:val="00B544B3"/>
    <w:rsid w:val="00B55737"/>
    <w:rsid w:val="00B56279"/>
    <w:rsid w:val="00B6261F"/>
    <w:rsid w:val="00B71643"/>
    <w:rsid w:val="00B75680"/>
    <w:rsid w:val="00B835A2"/>
    <w:rsid w:val="00B91120"/>
    <w:rsid w:val="00BA5A5C"/>
    <w:rsid w:val="00BB397D"/>
    <w:rsid w:val="00BB4FE2"/>
    <w:rsid w:val="00BB63C0"/>
    <w:rsid w:val="00BC001F"/>
    <w:rsid w:val="00BC4FB4"/>
    <w:rsid w:val="00BF145A"/>
    <w:rsid w:val="00BF72DE"/>
    <w:rsid w:val="00C203A7"/>
    <w:rsid w:val="00C460AE"/>
    <w:rsid w:val="00C51244"/>
    <w:rsid w:val="00C578FD"/>
    <w:rsid w:val="00C60E94"/>
    <w:rsid w:val="00C61C62"/>
    <w:rsid w:val="00C62C2D"/>
    <w:rsid w:val="00C9176E"/>
    <w:rsid w:val="00C91D76"/>
    <w:rsid w:val="00CA11F6"/>
    <w:rsid w:val="00CB16BA"/>
    <w:rsid w:val="00CC367C"/>
    <w:rsid w:val="00CD2CDF"/>
    <w:rsid w:val="00CE1EE2"/>
    <w:rsid w:val="00CE2652"/>
    <w:rsid w:val="00CE5A9E"/>
    <w:rsid w:val="00CF1881"/>
    <w:rsid w:val="00D054AB"/>
    <w:rsid w:val="00D20DB0"/>
    <w:rsid w:val="00D22B6D"/>
    <w:rsid w:val="00D3152F"/>
    <w:rsid w:val="00D414BF"/>
    <w:rsid w:val="00D41E13"/>
    <w:rsid w:val="00D43295"/>
    <w:rsid w:val="00D52A6F"/>
    <w:rsid w:val="00D5421A"/>
    <w:rsid w:val="00D5428C"/>
    <w:rsid w:val="00D6214B"/>
    <w:rsid w:val="00D76958"/>
    <w:rsid w:val="00D85D7E"/>
    <w:rsid w:val="00D87846"/>
    <w:rsid w:val="00D90C0A"/>
    <w:rsid w:val="00D92A69"/>
    <w:rsid w:val="00D95F7E"/>
    <w:rsid w:val="00DA01D0"/>
    <w:rsid w:val="00DA4450"/>
    <w:rsid w:val="00DA564B"/>
    <w:rsid w:val="00DB4520"/>
    <w:rsid w:val="00DB6005"/>
    <w:rsid w:val="00DC57EB"/>
    <w:rsid w:val="00DD0680"/>
    <w:rsid w:val="00DD1E68"/>
    <w:rsid w:val="00DE1449"/>
    <w:rsid w:val="00DF22F6"/>
    <w:rsid w:val="00E0274B"/>
    <w:rsid w:val="00E064E1"/>
    <w:rsid w:val="00E10C0B"/>
    <w:rsid w:val="00E17EC1"/>
    <w:rsid w:val="00E25964"/>
    <w:rsid w:val="00E273A9"/>
    <w:rsid w:val="00E30824"/>
    <w:rsid w:val="00E34FAC"/>
    <w:rsid w:val="00E40B97"/>
    <w:rsid w:val="00E4323E"/>
    <w:rsid w:val="00E476A0"/>
    <w:rsid w:val="00E65775"/>
    <w:rsid w:val="00E65ED2"/>
    <w:rsid w:val="00E66693"/>
    <w:rsid w:val="00E71E6C"/>
    <w:rsid w:val="00E723E6"/>
    <w:rsid w:val="00E815EE"/>
    <w:rsid w:val="00E9221C"/>
    <w:rsid w:val="00E92271"/>
    <w:rsid w:val="00E97366"/>
    <w:rsid w:val="00EA0478"/>
    <w:rsid w:val="00EB7631"/>
    <w:rsid w:val="00EC3993"/>
    <w:rsid w:val="00EC3DE6"/>
    <w:rsid w:val="00ED0DFD"/>
    <w:rsid w:val="00ED1FAB"/>
    <w:rsid w:val="00ED5146"/>
    <w:rsid w:val="00ED73E9"/>
    <w:rsid w:val="00EE670C"/>
    <w:rsid w:val="00EE70F2"/>
    <w:rsid w:val="00EF7F76"/>
    <w:rsid w:val="00F054F2"/>
    <w:rsid w:val="00F11CFA"/>
    <w:rsid w:val="00F16A81"/>
    <w:rsid w:val="00F17441"/>
    <w:rsid w:val="00F25FCE"/>
    <w:rsid w:val="00F44538"/>
    <w:rsid w:val="00F4547B"/>
    <w:rsid w:val="00F45483"/>
    <w:rsid w:val="00F47A78"/>
    <w:rsid w:val="00F47AD1"/>
    <w:rsid w:val="00F51CD8"/>
    <w:rsid w:val="00F56907"/>
    <w:rsid w:val="00F6735A"/>
    <w:rsid w:val="00F72C92"/>
    <w:rsid w:val="00F84319"/>
    <w:rsid w:val="00F87403"/>
    <w:rsid w:val="00FA292C"/>
    <w:rsid w:val="00FB2714"/>
    <w:rsid w:val="00FC29D2"/>
    <w:rsid w:val="00FD79F2"/>
    <w:rsid w:val="00FE7D9F"/>
    <w:rsid w:val="00FF02C9"/>
    <w:rsid w:val="00FF0B72"/>
    <w:rsid w:val="00FF1F29"/>
    <w:rsid w:val="00FF24E3"/>
    <w:rsid w:val="00FF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6E"/>
  </w:style>
  <w:style w:type="paragraph" w:styleId="1">
    <w:name w:val="heading 1"/>
    <w:aliases w:val="hd1,h1"/>
    <w:basedOn w:val="a"/>
    <w:next w:val="a"/>
    <w:qFormat/>
    <w:rsid w:val="00C9176E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C9176E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"/>
    <w:basedOn w:val="a"/>
    <w:next w:val="a"/>
    <w:rsid w:val="00C9176E"/>
    <w:pPr>
      <w:keepNext/>
      <w:outlineLvl w:val="0"/>
    </w:pPr>
    <w:rPr>
      <w:b/>
      <w:sz w:val="24"/>
    </w:rPr>
  </w:style>
  <w:style w:type="paragraph" w:styleId="a3">
    <w:name w:val="Body Text"/>
    <w:basedOn w:val="a"/>
    <w:link w:val="a4"/>
    <w:rsid w:val="00C9176E"/>
    <w:pPr>
      <w:jc w:val="both"/>
    </w:pPr>
    <w:rPr>
      <w:sz w:val="24"/>
    </w:rPr>
  </w:style>
  <w:style w:type="paragraph" w:styleId="a5">
    <w:name w:val="Body Text Indent"/>
    <w:basedOn w:val="a"/>
    <w:rsid w:val="00C9176E"/>
    <w:pPr>
      <w:ind w:firstLine="720"/>
      <w:jc w:val="both"/>
    </w:pPr>
    <w:rPr>
      <w:sz w:val="24"/>
    </w:rPr>
  </w:style>
  <w:style w:type="paragraph" w:styleId="3">
    <w:name w:val="Body Text Indent 3"/>
    <w:basedOn w:val="a"/>
    <w:link w:val="30"/>
    <w:rsid w:val="00C9176E"/>
    <w:pPr>
      <w:ind w:left="60"/>
      <w:jc w:val="both"/>
    </w:pPr>
    <w:rPr>
      <w:sz w:val="24"/>
    </w:rPr>
  </w:style>
  <w:style w:type="paragraph" w:styleId="a6">
    <w:name w:val="Block Text"/>
    <w:basedOn w:val="a"/>
    <w:rsid w:val="00C9176E"/>
    <w:pPr>
      <w:ind w:left="60" w:right="-1"/>
      <w:jc w:val="both"/>
    </w:pPr>
    <w:rPr>
      <w:sz w:val="24"/>
    </w:rPr>
  </w:style>
  <w:style w:type="table" w:styleId="a7">
    <w:name w:val="Table Grid"/>
    <w:basedOn w:val="a1"/>
    <w:rsid w:val="00865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862598"/>
    <w:rPr>
      <w:rFonts w:ascii="Tahoma" w:hAnsi="Tahoma"/>
      <w:sz w:val="16"/>
      <w:szCs w:val="16"/>
    </w:rPr>
  </w:style>
  <w:style w:type="paragraph" w:styleId="aa">
    <w:name w:val="No Spacing"/>
    <w:uiPriority w:val="1"/>
    <w:qFormat/>
    <w:rsid w:val="00645A18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rsid w:val="001F5E10"/>
    <w:rPr>
      <w:sz w:val="24"/>
    </w:rPr>
  </w:style>
  <w:style w:type="character" w:customStyle="1" w:styleId="apple-converted-space">
    <w:name w:val="apple-converted-space"/>
    <w:rsid w:val="0063782D"/>
  </w:style>
  <w:style w:type="character" w:styleId="ab">
    <w:name w:val="Hyperlink"/>
    <w:uiPriority w:val="99"/>
    <w:unhideWhenUsed/>
    <w:rsid w:val="003F68B1"/>
    <w:rPr>
      <w:color w:val="0000FF"/>
      <w:u w:val="single"/>
    </w:rPr>
  </w:style>
  <w:style w:type="paragraph" w:customStyle="1" w:styleId="Text">
    <w:name w:val="Text"/>
    <w:basedOn w:val="a"/>
    <w:rsid w:val="003F68B1"/>
    <w:pPr>
      <w:spacing w:after="240"/>
    </w:pPr>
    <w:rPr>
      <w:sz w:val="24"/>
      <w:lang w:val="en-US" w:eastAsia="en-US"/>
    </w:rPr>
  </w:style>
  <w:style w:type="paragraph" w:customStyle="1" w:styleId="SHHeading1">
    <w:name w:val="SH Heading 1"/>
    <w:rsid w:val="003F68B1"/>
    <w:pPr>
      <w:numPr>
        <w:numId w:val="1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"/>
    <w:rsid w:val="003F68B1"/>
    <w:pPr>
      <w:numPr>
        <w:ilvl w:val="1"/>
        <w:numId w:val="1"/>
      </w:numPr>
      <w:spacing w:after="240" w:line="264" w:lineRule="auto"/>
      <w:jc w:val="both"/>
    </w:pPr>
    <w:rPr>
      <w:rFonts w:ascii="Arial" w:eastAsia="MS Mincho" w:hAnsi="Arial" w:cs="Arial"/>
      <w:lang w:val="en-GB" w:eastAsia="ja-JP"/>
    </w:rPr>
  </w:style>
  <w:style w:type="paragraph" w:customStyle="1" w:styleId="SHHeading3">
    <w:name w:val="SH Heading 3"/>
    <w:basedOn w:val="a"/>
    <w:rsid w:val="003F68B1"/>
    <w:pPr>
      <w:numPr>
        <w:ilvl w:val="2"/>
        <w:numId w:val="1"/>
      </w:numPr>
      <w:spacing w:after="240" w:line="264" w:lineRule="auto"/>
      <w:jc w:val="both"/>
    </w:pPr>
    <w:rPr>
      <w:rFonts w:ascii="Arial" w:eastAsia="MS Mincho" w:hAnsi="Arial" w:cs="Arial"/>
      <w:lang w:val="en-GB" w:eastAsia="ja-JP"/>
    </w:rPr>
  </w:style>
  <w:style w:type="paragraph" w:customStyle="1" w:styleId="SHHeading4">
    <w:name w:val="SH Heading 4"/>
    <w:basedOn w:val="a"/>
    <w:rsid w:val="003F68B1"/>
    <w:pPr>
      <w:numPr>
        <w:ilvl w:val="3"/>
        <w:numId w:val="1"/>
      </w:numPr>
      <w:spacing w:after="240" w:line="264" w:lineRule="auto"/>
      <w:jc w:val="both"/>
    </w:pPr>
    <w:rPr>
      <w:rFonts w:ascii="Arial" w:eastAsia="MS Mincho" w:hAnsi="Arial" w:cs="Arial"/>
      <w:lang w:val="en-GB" w:eastAsia="ja-JP"/>
    </w:rPr>
  </w:style>
  <w:style w:type="paragraph" w:customStyle="1" w:styleId="SHHeading5">
    <w:name w:val="SH Heading 5"/>
    <w:basedOn w:val="a"/>
    <w:rsid w:val="003F68B1"/>
    <w:pPr>
      <w:numPr>
        <w:ilvl w:val="4"/>
        <w:numId w:val="1"/>
      </w:numPr>
      <w:spacing w:after="240" w:line="264" w:lineRule="auto"/>
      <w:jc w:val="both"/>
    </w:pPr>
    <w:rPr>
      <w:rFonts w:ascii="Arial" w:eastAsia="MS Mincho" w:hAnsi="Arial" w:cs="Arial"/>
      <w:lang w:val="en-GB" w:eastAsia="ja-JP"/>
    </w:rPr>
  </w:style>
  <w:style w:type="paragraph" w:styleId="HTML">
    <w:name w:val="HTML Preformatted"/>
    <w:basedOn w:val="a"/>
    <w:link w:val="HTML0"/>
    <w:rsid w:val="008862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9354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</w:rPr>
  </w:style>
  <w:style w:type="character" w:customStyle="1" w:styleId="HTML0">
    <w:name w:val="Стандартный HTML Знак"/>
    <w:link w:val="HTML"/>
    <w:rsid w:val="00886277"/>
    <w:rPr>
      <w:rFonts w:ascii="Courier New" w:hAnsi="Courier New" w:cs="Courier New"/>
      <w:color w:val="000000"/>
      <w:sz w:val="22"/>
      <w:szCs w:val="22"/>
    </w:rPr>
  </w:style>
  <w:style w:type="paragraph" w:styleId="ac">
    <w:name w:val="List Paragraph"/>
    <w:basedOn w:val="a"/>
    <w:uiPriority w:val="34"/>
    <w:qFormat/>
    <w:rsid w:val="00393B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1"/>
    <w:unhideWhenUsed/>
    <w:rsid w:val="00AC1F4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AC1F47"/>
  </w:style>
  <w:style w:type="numbering" w:customStyle="1" w:styleId="11">
    <w:name w:val="Нет списка1"/>
    <w:next w:val="a2"/>
    <w:semiHidden/>
    <w:rsid w:val="00AC1F47"/>
  </w:style>
  <w:style w:type="paragraph" w:styleId="ad">
    <w:name w:val="Normal (Web)"/>
    <w:basedOn w:val="a"/>
    <w:rsid w:val="00AC1F47"/>
    <w:pPr>
      <w:spacing w:before="100" w:beforeAutospacing="1" w:after="100" w:afterAutospacing="1"/>
    </w:pPr>
    <w:rPr>
      <w:rFonts w:eastAsia="SimSun"/>
      <w:sz w:val="24"/>
      <w:szCs w:val="24"/>
      <w:lang w:val="en-GB" w:eastAsia="zh-CN"/>
    </w:rPr>
  </w:style>
  <w:style w:type="paragraph" w:styleId="ae">
    <w:name w:val="footer"/>
    <w:basedOn w:val="a"/>
    <w:link w:val="af"/>
    <w:uiPriority w:val="99"/>
    <w:rsid w:val="00AC1F4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customStyle="1" w:styleId="af">
    <w:name w:val="Нижний колонтитул Знак"/>
    <w:basedOn w:val="a0"/>
    <w:link w:val="ae"/>
    <w:uiPriority w:val="99"/>
    <w:rsid w:val="00AC1F47"/>
  </w:style>
  <w:style w:type="character" w:styleId="af0">
    <w:name w:val="page number"/>
    <w:rsid w:val="00AC1F47"/>
  </w:style>
  <w:style w:type="paragraph" w:customStyle="1" w:styleId="Normal-0">
    <w:name w:val="Normal-0"/>
    <w:basedOn w:val="a"/>
    <w:next w:val="af1"/>
    <w:link w:val="Normal-00"/>
    <w:rsid w:val="00AC1F47"/>
    <w:pPr>
      <w:jc w:val="both"/>
    </w:pPr>
    <w:rPr>
      <w:rFonts w:ascii="Arial" w:hAnsi="Arial"/>
      <w:sz w:val="22"/>
    </w:rPr>
  </w:style>
  <w:style w:type="character" w:customStyle="1" w:styleId="Normal-00">
    <w:name w:val="Normal-0 Знак"/>
    <w:link w:val="Normal-0"/>
    <w:rsid w:val="00AC1F47"/>
    <w:rPr>
      <w:rFonts w:ascii="Arial" w:hAnsi="Arial"/>
      <w:sz w:val="22"/>
    </w:rPr>
  </w:style>
  <w:style w:type="paragraph" w:styleId="af1">
    <w:name w:val="Signature"/>
    <w:basedOn w:val="a"/>
    <w:link w:val="af2"/>
    <w:rsid w:val="00AC1F47"/>
    <w:pPr>
      <w:widowControl w:val="0"/>
      <w:autoSpaceDE w:val="0"/>
      <w:autoSpaceDN w:val="0"/>
      <w:adjustRightInd w:val="0"/>
      <w:ind w:left="4252"/>
    </w:pPr>
  </w:style>
  <w:style w:type="character" w:customStyle="1" w:styleId="af2">
    <w:name w:val="Подпись Знак"/>
    <w:basedOn w:val="a0"/>
    <w:link w:val="af1"/>
    <w:rsid w:val="00AC1F47"/>
  </w:style>
  <w:style w:type="paragraph" w:customStyle="1" w:styleId="Level2Indent">
    <w:name w:val="Level 2 Indent"/>
    <w:basedOn w:val="a"/>
    <w:rsid w:val="00AC1F47"/>
    <w:pPr>
      <w:spacing w:after="240"/>
      <w:ind w:left="720"/>
      <w:jc w:val="both"/>
    </w:pPr>
    <w:rPr>
      <w:rFonts w:eastAsia="MS Mincho"/>
      <w:sz w:val="26"/>
      <w:lang w:val="en-GB" w:eastAsia="ja-JP"/>
    </w:rPr>
  </w:style>
  <w:style w:type="paragraph" w:customStyle="1" w:styleId="12">
    <w:name w:val="Знак1"/>
    <w:basedOn w:val="a"/>
    <w:rsid w:val="00AC1F47"/>
    <w:pPr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header"/>
    <w:basedOn w:val="a"/>
    <w:link w:val="af4"/>
    <w:rsid w:val="00AC1F4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customStyle="1" w:styleId="af4">
    <w:name w:val="Верхний колонтитул Знак"/>
    <w:basedOn w:val="a0"/>
    <w:link w:val="af3"/>
    <w:rsid w:val="00AC1F47"/>
  </w:style>
  <w:style w:type="paragraph" w:customStyle="1" w:styleId="af5">
    <w:name w:val="Знак Знак Знак Знак"/>
    <w:basedOn w:val="a"/>
    <w:autoRedefine/>
    <w:rsid w:val="00D3152F"/>
    <w:pPr>
      <w:spacing w:after="160" w:line="240" w:lineRule="exact"/>
      <w:jc w:val="center"/>
    </w:pPr>
    <w:rPr>
      <w:rFonts w:eastAsia="SimSun"/>
      <w:b/>
      <w:sz w:val="24"/>
      <w:szCs w:val="24"/>
      <w:lang w:val="en-US" w:eastAsia="en-US"/>
    </w:rPr>
  </w:style>
  <w:style w:type="paragraph" w:customStyle="1" w:styleId="31">
    <w:name w:val="Основной текст3"/>
    <w:basedOn w:val="a"/>
    <w:rsid w:val="00DE1449"/>
    <w:pPr>
      <w:widowControl w:val="0"/>
      <w:shd w:val="clear" w:color="auto" w:fill="FFFFFF"/>
      <w:suppressAutoHyphens/>
      <w:spacing w:before="180" w:after="180" w:line="0" w:lineRule="atLeast"/>
      <w:ind w:hanging="540"/>
    </w:pPr>
    <w:rPr>
      <w:kern w:val="1"/>
      <w:sz w:val="18"/>
      <w:szCs w:val="18"/>
    </w:rPr>
  </w:style>
  <w:style w:type="character" w:customStyle="1" w:styleId="FontStyle16">
    <w:name w:val="Font Style16"/>
    <w:rsid w:val="00B55737"/>
    <w:rPr>
      <w:rFonts w:ascii="Times New Roman" w:hAnsi="Times New Roman"/>
      <w:b/>
      <w:sz w:val="22"/>
    </w:rPr>
  </w:style>
  <w:style w:type="character" w:customStyle="1" w:styleId="FontStyle17">
    <w:name w:val="Font Style17"/>
    <w:rsid w:val="00B55737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"/>
    <w:rsid w:val="00B55737"/>
    <w:pPr>
      <w:widowControl w:val="0"/>
      <w:autoSpaceDE w:val="0"/>
      <w:autoSpaceDN w:val="0"/>
      <w:adjustRightInd w:val="0"/>
      <w:spacing w:line="319" w:lineRule="exact"/>
      <w:jc w:val="center"/>
    </w:pPr>
    <w:rPr>
      <w:sz w:val="24"/>
      <w:szCs w:val="24"/>
    </w:rPr>
  </w:style>
  <w:style w:type="character" w:styleId="af6">
    <w:name w:val="Strong"/>
    <w:uiPriority w:val="22"/>
    <w:qFormat/>
    <w:rsid w:val="0066392A"/>
    <w:rPr>
      <w:b/>
      <w:bCs/>
    </w:rPr>
  </w:style>
  <w:style w:type="character" w:styleId="af7">
    <w:name w:val="Emphasis"/>
    <w:qFormat/>
    <w:rsid w:val="0066392A"/>
    <w:rPr>
      <w:i/>
      <w:iCs/>
    </w:rPr>
  </w:style>
  <w:style w:type="character" w:customStyle="1" w:styleId="a9">
    <w:name w:val="Текст выноски Знак"/>
    <w:link w:val="a8"/>
    <w:rsid w:val="00A23A0D"/>
    <w:rPr>
      <w:rFonts w:ascii="Tahoma" w:hAnsi="Tahoma" w:cs="Tahoma"/>
      <w:sz w:val="16"/>
      <w:szCs w:val="16"/>
    </w:rPr>
  </w:style>
  <w:style w:type="character" w:customStyle="1" w:styleId="FontStyle34">
    <w:name w:val="Font Style34"/>
    <w:uiPriority w:val="99"/>
    <w:rsid w:val="00A22020"/>
    <w:rPr>
      <w:rFonts w:ascii="Times New Roman" w:hAnsi="Times New Roman" w:cs="Times New Roman"/>
      <w:sz w:val="22"/>
      <w:szCs w:val="22"/>
    </w:rPr>
  </w:style>
  <w:style w:type="character" w:customStyle="1" w:styleId="30">
    <w:name w:val="Основной текст с отступом 3 Знак"/>
    <w:link w:val="3"/>
    <w:rsid w:val="00A22020"/>
    <w:rPr>
      <w:sz w:val="24"/>
    </w:rPr>
  </w:style>
  <w:style w:type="paragraph" w:customStyle="1" w:styleId="13">
    <w:name w:val="Обычный1"/>
    <w:rsid w:val="00805211"/>
    <w:rPr>
      <w:sz w:val="24"/>
    </w:rPr>
  </w:style>
  <w:style w:type="character" w:customStyle="1" w:styleId="j21">
    <w:name w:val="j21"/>
    <w:basedOn w:val="a0"/>
    <w:rsid w:val="002E12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2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6264C-DCD7-409D-8952-A52EBB03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Hewlett-Packard</Company>
  <LinksUpToDate>false</LinksUpToDate>
  <CharactersWithSpaces>12987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ПК</cp:lastModifiedBy>
  <cp:revision>6</cp:revision>
  <cp:lastPrinted>2015-08-04T10:30:00Z</cp:lastPrinted>
  <dcterms:created xsi:type="dcterms:W3CDTF">2026-10-09T06:51:00Z</dcterms:created>
  <dcterms:modified xsi:type="dcterms:W3CDTF">2026-10-15T17:01:00Z</dcterms:modified>
</cp:coreProperties>
</file>