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F4B0D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ТЕХНИЧЕСКАЯ СПЕЦИФИКАЦИЯ</w:t>
      </w:r>
    </w:p>
    <w:p w14:paraId="768EEC17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по закупке и установке оконных рулонных жалюзи («День и ночь» / «Зебра»)</w:t>
      </w:r>
    </w:p>
    <w:p w14:paraId="64041B4D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1. Общие сведения и основание</w:t>
      </w:r>
    </w:p>
    <w:p w14:paraId="0C983703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Наименование закупаемых товаров и работ: Поставка, доставка, сборка и монтаж оконных рулонных жалюзи системы «День и ночь» (рулонные шторы «Зебра»).</w:t>
      </w:r>
    </w:p>
    <w:p w14:paraId="46831FFE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Заказчик: КГУ «Общая средняя школа имени Абая».</w:t>
      </w:r>
    </w:p>
    <w:p w14:paraId="2F6F2C11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 xml:space="preserve">Общий объем закупки: 1 496,6 м² (всего 223 оконных проема/комплекта согласно спецификации). </w:t>
      </w:r>
    </w:p>
    <w:p w14:paraId="56FA4504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Срок поставки и выполнения работ</w:t>
      </w:r>
      <w:proofErr w:type="gramStart"/>
      <w:r w:rsidRPr="00FF760B">
        <w:rPr>
          <w:rFonts w:ascii="Times New Roman" w:hAnsi="Times New Roman"/>
          <w:sz w:val="28"/>
          <w:szCs w:val="28"/>
          <w:lang w:eastAsia="ru-RU"/>
        </w:rPr>
        <w:t>: В течение</w:t>
      </w:r>
      <w:proofErr w:type="gramEnd"/>
      <w:r w:rsidRPr="00FF760B">
        <w:rPr>
          <w:rFonts w:ascii="Times New Roman" w:hAnsi="Times New Roman"/>
          <w:sz w:val="28"/>
          <w:szCs w:val="28"/>
          <w:lang w:eastAsia="ru-RU"/>
        </w:rPr>
        <w:t xml:space="preserve"> 15–30 календарных дней с момента подписания договора.</w:t>
      </w:r>
    </w:p>
    <w:p w14:paraId="5A36972C" w14:textId="77777777" w:rsidR="00FF760B" w:rsidRPr="00FF760B" w:rsidRDefault="00FF760B" w:rsidP="00FF760B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FF760B">
        <w:rPr>
          <w:rFonts w:ascii="Times New Roman" w:hAnsi="Times New Roman"/>
          <w:sz w:val="24"/>
          <w:szCs w:val="24"/>
          <w:lang w:eastAsia="ru-RU"/>
        </w:rPr>
        <w:t>2. Ведомость объемов закупаемых товаров (Размеры и количество)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1"/>
        <w:gridCol w:w="2533"/>
        <w:gridCol w:w="1416"/>
        <w:gridCol w:w="1321"/>
        <w:gridCol w:w="1225"/>
        <w:gridCol w:w="1603"/>
      </w:tblGrid>
      <w:tr w:rsidR="00FF760B" w:rsidRPr="00FF760B" w14:paraId="25CE1C6C" w14:textId="77777777" w:rsidTr="00FF760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526253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2930736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товара / услуги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885C3C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Ширина (м)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475DC8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Высота (м)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E5C8C1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Кол-во (шт.)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1535AC5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Общий объем (м²)</w:t>
            </w:r>
          </w:p>
        </w:tc>
      </w:tr>
      <w:tr w:rsidR="00FF760B" w:rsidRPr="00FF760B" w14:paraId="07EE7DF6" w14:textId="77777777" w:rsidTr="00FF76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252197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868D32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Жалюзи «день и ночь»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AE3B45F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2,5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8B6811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2,4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243FEC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207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B52237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1 242,0 </w:t>
            </w:r>
          </w:p>
        </w:tc>
      </w:tr>
      <w:tr w:rsidR="00FF760B" w:rsidRPr="00FF760B" w14:paraId="208ABF2D" w14:textId="77777777" w:rsidTr="00FF76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630202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50F70B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Жалюзи «день и ночь»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22458E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5,5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ED302EC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1,5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023E343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D25EC7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57,7 </w:t>
            </w:r>
          </w:p>
        </w:tc>
      </w:tr>
      <w:tr w:rsidR="00FF760B" w:rsidRPr="00FF760B" w14:paraId="0D3AD66F" w14:textId="77777777" w:rsidTr="00FF76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5D4F4BF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BDFD3B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Жалюзи «день и ночь»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A8A2F6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5,5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80B21B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2,4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3D574D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44B063B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13,2 </w:t>
            </w:r>
          </w:p>
        </w:tc>
      </w:tr>
      <w:tr w:rsidR="00FF760B" w:rsidRPr="00FF760B" w14:paraId="5A716339" w14:textId="77777777" w:rsidTr="00FF76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541215D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EA9B9BC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Жалюзи «день и ночь»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47500A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5,2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D67B4E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2,9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4539DA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C923DB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150,8 </w:t>
            </w:r>
          </w:p>
        </w:tc>
      </w:tr>
      <w:tr w:rsidR="00FF760B" w:rsidRPr="00FF760B" w14:paraId="14ADFF90" w14:textId="77777777" w:rsidTr="00FF76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AF85EC5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5875F9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Жалюзи «день и ночь»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B29319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5,3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6C1DE0D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2,3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708CDD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6D8C298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24,3 </w:t>
            </w:r>
          </w:p>
        </w:tc>
      </w:tr>
      <w:tr w:rsidR="00FF760B" w:rsidRPr="00FF760B" w14:paraId="4614BCBF" w14:textId="77777777" w:rsidTr="00FF76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31EF95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C110C8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Жалюзи «день и ночь»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AD80A2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02C6E43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1,7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38EFA83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F2D409E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8,6 </w:t>
            </w:r>
          </w:p>
        </w:tc>
      </w:tr>
      <w:tr w:rsidR="00FF760B" w:rsidRPr="00FF760B" w14:paraId="5A0DC72D" w14:textId="77777777" w:rsidTr="00FF760B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499D2F1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3E1C13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C7EB68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9EBAD7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1729D93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223 шт.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13F794" w14:textId="77777777" w:rsidR="00FF760B" w:rsidRPr="00FF760B" w:rsidRDefault="00FF760B" w:rsidP="00FF760B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F760B">
              <w:rPr>
                <w:rFonts w:ascii="Times New Roman" w:hAnsi="Times New Roman"/>
                <w:sz w:val="24"/>
                <w:szCs w:val="24"/>
                <w:lang w:eastAsia="ru-RU"/>
              </w:rPr>
              <w:t>1 496,6 м²</w:t>
            </w:r>
          </w:p>
        </w:tc>
      </w:tr>
    </w:tbl>
    <w:p w14:paraId="5D9EDE17" w14:textId="77777777" w:rsidR="00FF760B" w:rsidRPr="00FF760B" w:rsidRDefault="00FF760B" w:rsidP="00FF760B">
      <w:pPr>
        <w:pStyle w:val="a3"/>
        <w:rPr>
          <w:rFonts w:ascii="Times New Roman" w:hAnsi="Times New Roman"/>
          <w:sz w:val="24"/>
          <w:szCs w:val="24"/>
          <w:lang w:eastAsia="ru-RU"/>
        </w:rPr>
      </w:pPr>
      <w:r w:rsidRPr="00FF760B">
        <w:rPr>
          <w:rFonts w:ascii="Times New Roman" w:hAnsi="Times New Roman"/>
          <w:i/>
          <w:iCs/>
          <w:sz w:val="24"/>
          <w:szCs w:val="24"/>
          <w:lang w:eastAsia="ru-RU"/>
        </w:rPr>
        <w:t xml:space="preserve">Примечание: Поставщик перед запуском в производство обязан произвести контрольный </w:t>
      </w:r>
      <w:proofErr w:type="spellStart"/>
      <w:r w:rsidRPr="00FF760B">
        <w:rPr>
          <w:rFonts w:ascii="Times New Roman" w:hAnsi="Times New Roman"/>
          <w:i/>
          <w:iCs/>
          <w:sz w:val="24"/>
          <w:szCs w:val="24"/>
          <w:lang w:eastAsia="ru-RU"/>
        </w:rPr>
        <w:t>контрольный</w:t>
      </w:r>
      <w:proofErr w:type="spellEnd"/>
      <w:r w:rsidRPr="00FF760B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</w:t>
      </w:r>
      <w:proofErr w:type="spellStart"/>
      <w:r w:rsidRPr="00FF760B">
        <w:rPr>
          <w:rFonts w:ascii="Times New Roman" w:hAnsi="Times New Roman"/>
          <w:i/>
          <w:iCs/>
          <w:sz w:val="24"/>
          <w:szCs w:val="24"/>
          <w:lang w:eastAsia="ru-RU"/>
        </w:rPr>
        <w:t>переобмер</w:t>
      </w:r>
      <w:proofErr w:type="spellEnd"/>
      <w:r w:rsidRPr="00FF760B">
        <w:rPr>
          <w:rFonts w:ascii="Times New Roman" w:hAnsi="Times New Roman"/>
          <w:i/>
          <w:iCs/>
          <w:sz w:val="24"/>
          <w:szCs w:val="24"/>
          <w:lang w:eastAsia="ru-RU"/>
        </w:rPr>
        <w:t xml:space="preserve"> (замер) каждого оконного проема на объекте Заказчика.</w:t>
      </w:r>
    </w:p>
    <w:p w14:paraId="32BB02E8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3. Технические требования к качеству и материалам</w:t>
      </w:r>
    </w:p>
    <w:p w14:paraId="4B6B3CFF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Тип и конструкция:</w:t>
      </w:r>
    </w:p>
    <w:p w14:paraId="6C0FDDBF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Рулонные шторы типа «День и ночь» («Зебра») со смещающимися двоичными полосами (чередование прозрачных сетчатых и плотных полос ткани для регулировки светового потока).</w:t>
      </w:r>
    </w:p>
    <w:p w14:paraId="37BAE3CB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Карниз / Вал: Прочный усиленный алюминиевый карниз/вал с антикоррозийным порошковым покрытием, рассчитанный на большие пролеты (шириной до 5,5 м) без прогиба и деформации.</w:t>
      </w:r>
    </w:p>
    <w:p w14:paraId="17C1C2E2" w14:textId="76132BA0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Нижняя планка (</w:t>
      </w:r>
      <w:r w:rsidR="002955D9" w:rsidRPr="00FF760B">
        <w:rPr>
          <w:rFonts w:ascii="Times New Roman" w:hAnsi="Times New Roman"/>
          <w:sz w:val="28"/>
          <w:szCs w:val="28"/>
          <w:lang w:eastAsia="ru-RU"/>
        </w:rPr>
        <w:t>утяжелитель</w:t>
      </w:r>
      <w:r w:rsidRPr="00FF760B">
        <w:rPr>
          <w:rFonts w:ascii="Times New Roman" w:hAnsi="Times New Roman"/>
          <w:sz w:val="28"/>
          <w:szCs w:val="28"/>
          <w:lang w:eastAsia="ru-RU"/>
        </w:rPr>
        <w:t xml:space="preserve">): Алюминиевая или стальная </w:t>
      </w:r>
      <w:r w:rsidR="002955D9" w:rsidRPr="00FF760B">
        <w:rPr>
          <w:rFonts w:ascii="Times New Roman" w:hAnsi="Times New Roman"/>
          <w:sz w:val="28"/>
          <w:szCs w:val="28"/>
          <w:lang w:eastAsia="ru-RU"/>
        </w:rPr>
        <w:t>утяжели тельная</w:t>
      </w:r>
      <w:r w:rsidRPr="00FF760B">
        <w:rPr>
          <w:rFonts w:ascii="Times New Roman" w:hAnsi="Times New Roman"/>
          <w:sz w:val="28"/>
          <w:szCs w:val="28"/>
          <w:lang w:eastAsia="ru-RU"/>
        </w:rPr>
        <w:t xml:space="preserve"> планка с заглушками для предотвращения провисания и обеспечения ровного натяжения ткани.</w:t>
      </w:r>
    </w:p>
    <w:p w14:paraId="7F5E0D4C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lastRenderedPageBreak/>
        <w:t>Материал ткани:</w:t>
      </w:r>
    </w:p>
    <w:p w14:paraId="56311B76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Состав: 100% полиэстер (</w:t>
      </w:r>
      <w:proofErr w:type="spellStart"/>
      <w:r w:rsidRPr="00FF760B">
        <w:rPr>
          <w:rFonts w:ascii="Times New Roman" w:hAnsi="Times New Roman"/>
          <w:sz w:val="28"/>
          <w:szCs w:val="28"/>
          <w:lang w:eastAsia="ru-RU"/>
        </w:rPr>
        <w:t>Polyester</w:t>
      </w:r>
      <w:proofErr w:type="spellEnd"/>
      <w:r w:rsidRPr="00FF760B">
        <w:rPr>
          <w:rFonts w:ascii="Times New Roman" w:hAnsi="Times New Roman"/>
          <w:sz w:val="28"/>
          <w:szCs w:val="28"/>
          <w:lang w:eastAsia="ru-RU"/>
        </w:rPr>
        <w:t>) с пыле- и грязеотталкивающей пропиткой (антистатическая обработка).</w:t>
      </w:r>
    </w:p>
    <w:p w14:paraId="34F76BA3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Пожаробезопасность и гигиена: Ткань должна быть гипоаллергенной, экологически безопасной (для детских и образовательных учреждений), устойчивой к выгоранию на солнце (УФ-устойчивость).</w:t>
      </w:r>
    </w:p>
    <w:p w14:paraId="12E92A07" w14:textId="72A45301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Цветовая гамма</w:t>
      </w:r>
      <w:r w:rsidR="002955D9" w:rsidRPr="00FF760B">
        <w:rPr>
          <w:rFonts w:ascii="Times New Roman" w:hAnsi="Times New Roman"/>
          <w:sz w:val="28"/>
          <w:szCs w:val="28"/>
          <w:lang w:eastAsia="ru-RU"/>
        </w:rPr>
        <w:t>: согласовывается</w:t>
      </w:r>
      <w:r w:rsidRPr="00FF760B">
        <w:rPr>
          <w:rFonts w:ascii="Times New Roman" w:hAnsi="Times New Roman"/>
          <w:sz w:val="28"/>
          <w:szCs w:val="28"/>
          <w:lang w:eastAsia="ru-RU"/>
        </w:rPr>
        <w:t xml:space="preserve"> с Заказчиком перед запуском в производство (нейтральные пастельные тона — светло-серый, бежевый или белый).</w:t>
      </w:r>
    </w:p>
    <w:p w14:paraId="15FE11E8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Механизм управления:</w:t>
      </w:r>
    </w:p>
    <w:p w14:paraId="4F01B012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Механизм цепочный (усиленный) с плавным ходом, с возможностью фиксации шторы на любой высоте.</w:t>
      </w:r>
    </w:p>
    <w:p w14:paraId="0ECC84A0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Прочный цепочный шнур из износостойкого материала.</w:t>
      </w:r>
    </w:p>
    <w:p w14:paraId="570898AF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4. Требования к доставке, сборке и монтажу</w:t>
      </w:r>
    </w:p>
    <w:p w14:paraId="7FD65201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Доставка: Поставщик осуществляет доставку готовых изделий на объект Заказчика (КГУ «Общая средняя школа имени Абая») своими силами и за свой счет.</w:t>
      </w:r>
    </w:p>
    <w:p w14:paraId="5C14E7CC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Монтаж:</w:t>
      </w:r>
    </w:p>
    <w:p w14:paraId="290D6BA1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Монтаж жалюзи входит в стоимость Поставщика.</w:t>
      </w:r>
    </w:p>
    <w:p w14:paraId="02E6D642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Крепление осуществляется на надежные анкеры/дюбели в стеновые или потолочные перекрытия в зависимости от конструктивных особенностей оконных проемов.</w:t>
      </w:r>
    </w:p>
    <w:p w14:paraId="6CB6627D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Вся фурнитура, крепежные элементы и расходные материалы предоставляются Поставщиком.</w:t>
      </w:r>
    </w:p>
    <w:p w14:paraId="2BED3E50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Безопасность: Работы по установке должны проводиться с соблюдением правил техники безопасности, пылезащиты и чистоты в учебных помещениях.</w:t>
      </w:r>
    </w:p>
    <w:p w14:paraId="477C5901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5. Гарантия и требования к Поставщику</w:t>
      </w:r>
    </w:p>
    <w:p w14:paraId="086F6252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Гарантийный срок</w:t>
      </w:r>
      <w:proofErr w:type="gramStart"/>
      <w:r w:rsidRPr="00FF760B">
        <w:rPr>
          <w:rFonts w:ascii="Times New Roman" w:hAnsi="Times New Roman"/>
          <w:sz w:val="28"/>
          <w:szCs w:val="28"/>
          <w:lang w:eastAsia="ru-RU"/>
        </w:rPr>
        <w:t>: Не</w:t>
      </w:r>
      <w:proofErr w:type="gramEnd"/>
      <w:r w:rsidRPr="00FF760B">
        <w:rPr>
          <w:rFonts w:ascii="Times New Roman" w:hAnsi="Times New Roman"/>
          <w:sz w:val="28"/>
          <w:szCs w:val="28"/>
          <w:lang w:eastAsia="ru-RU"/>
        </w:rPr>
        <w:t xml:space="preserve"> менее 12 (двенадцати) месяцев с даты подписания Акта приема-передачи товара/услуг.</w:t>
      </w:r>
    </w:p>
    <w:p w14:paraId="341B86EE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В течение гарантийного срока Поставщик обязуется бесплатно устранять обнаруженные дефекты (поломка механизмов, обрыв цепочек, провисание тканевого полотна) в течение 3 (трех) рабочих дней с момента обращения Заказчика.</w:t>
      </w:r>
    </w:p>
    <w:p w14:paraId="1F143992" w14:textId="77777777" w:rsidR="00FF760B" w:rsidRPr="00FF760B" w:rsidRDefault="00FF760B" w:rsidP="00FF760B">
      <w:pPr>
        <w:pStyle w:val="a3"/>
        <w:rPr>
          <w:rFonts w:ascii="Times New Roman" w:hAnsi="Times New Roman"/>
          <w:sz w:val="28"/>
          <w:szCs w:val="28"/>
          <w:lang w:eastAsia="ru-RU"/>
        </w:rPr>
      </w:pPr>
      <w:r w:rsidRPr="00FF760B">
        <w:rPr>
          <w:rFonts w:ascii="Times New Roman" w:hAnsi="Times New Roman"/>
          <w:sz w:val="28"/>
          <w:szCs w:val="28"/>
          <w:lang w:eastAsia="ru-RU"/>
        </w:rPr>
        <w:t>Товар должен быть новым, не бывшим в употреблении, без дефектов ткани и механизма.</w:t>
      </w:r>
    </w:p>
    <w:p w14:paraId="2089DBEF" w14:textId="77777777" w:rsidR="00C15AFA" w:rsidRDefault="00C15AFA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67A0DE1E" w14:textId="18F30BEB" w:rsidR="00C15AFA" w:rsidRDefault="00C15AFA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3F1CFF0D" w14:textId="567176E7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9EB6C4F" w14:textId="37A6FE39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1C739D49" w14:textId="1A65C56D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4D539A26" w14:textId="1B4D7C73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6ABF6B0" w14:textId="0E23662D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F139493" w14:textId="2D37CF81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51204454" w14:textId="5DEA3AC2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DDD020F" w14:textId="22A4F4A2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D49B602" w14:textId="7FD82551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221C9647" w14:textId="77777777" w:rsidR="00FF760B" w:rsidRDefault="00FF760B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480ABB33" w14:textId="77777777" w:rsidR="00C15AFA" w:rsidRDefault="00C15AFA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00268505" w14:textId="77777777" w:rsidR="00C15AFA" w:rsidRDefault="00C15AFA" w:rsidP="00C15AFA">
      <w:pPr>
        <w:pStyle w:val="a3"/>
        <w:rPr>
          <w:rFonts w:ascii="Times New Roman" w:hAnsi="Times New Roman"/>
          <w:b/>
          <w:sz w:val="28"/>
          <w:szCs w:val="28"/>
        </w:rPr>
      </w:pPr>
    </w:p>
    <w:p w14:paraId="7DB44C8D" w14:textId="5EBC7D79" w:rsidR="00C15AFA" w:rsidRDefault="00C15AFA" w:rsidP="00C15AF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Жалюзи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на  окна</w:t>
      </w:r>
      <w:proofErr w:type="gramEnd"/>
      <w:r>
        <w:rPr>
          <w:rFonts w:ascii="Times New Roman" w:hAnsi="Times New Roman"/>
          <w:sz w:val="28"/>
          <w:szCs w:val="28"/>
        </w:rPr>
        <w:t xml:space="preserve">  школы Абая</w:t>
      </w:r>
    </w:p>
    <w:p w14:paraId="08E9C585" w14:textId="77777777" w:rsidR="00C15AFA" w:rsidRDefault="00C15AFA" w:rsidP="00C15AFA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6"/>
        <w:gridCol w:w="2698"/>
        <w:gridCol w:w="850"/>
        <w:gridCol w:w="850"/>
        <w:gridCol w:w="1133"/>
        <w:gridCol w:w="994"/>
        <w:gridCol w:w="850"/>
        <w:gridCol w:w="994"/>
        <w:gridCol w:w="1570"/>
      </w:tblGrid>
      <w:tr w:rsidR="00C15AFA" w:rsidRPr="00BB604A" w14:paraId="30BE750D" w14:textId="77777777" w:rsidTr="000912D3">
        <w:trPr>
          <w:trHeight w:hRule="exact" w:val="111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4B4261" w14:textId="77777777" w:rsidR="00C15AFA" w:rsidRPr="00BB604A" w:rsidRDefault="00C15AFA" w:rsidP="000912D3">
            <w:pPr>
              <w:widowControl w:val="0"/>
              <w:spacing w:after="0" w:line="233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№ п/п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3E4C84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Наименование товаров (работ, услуг)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0A5685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Шири 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DA5FBBD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Высот</w:t>
            </w:r>
            <w:proofErr w:type="gramEnd"/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а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B7702E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Кол-во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F576B7A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Объем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C30E33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Ед. изм.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1047D23" w14:textId="77777777" w:rsidR="00C15AFA" w:rsidRPr="00BB604A" w:rsidRDefault="00C15AFA" w:rsidP="000912D3">
            <w:pPr>
              <w:widowControl w:val="0"/>
              <w:spacing w:after="0" w:line="233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Цена, в тенге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4193EA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Стоимость</w:t>
            </w:r>
          </w:p>
          <w:p w14:paraId="62D43692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товаров (работ, услуг)</w:t>
            </w:r>
          </w:p>
          <w:p w14:paraId="023E7295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без НДС</w:t>
            </w:r>
          </w:p>
        </w:tc>
      </w:tr>
      <w:tr w:rsidR="00C15AFA" w:rsidRPr="00BB604A" w14:paraId="243F96A1" w14:textId="77777777" w:rsidTr="000912D3">
        <w:trPr>
          <w:trHeight w:hRule="exact" w:val="28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59D5309" w14:textId="77777777" w:rsidR="00C15AFA" w:rsidRPr="00BB604A" w:rsidRDefault="00C15AFA" w:rsidP="000912D3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874C8C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906D41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3BC1AA7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2572972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DDDDC5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E91A2DD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421B907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8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C3F2A0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9</w:t>
            </w:r>
          </w:p>
        </w:tc>
      </w:tr>
      <w:tr w:rsidR="00C15AFA" w:rsidRPr="00BB604A" w14:paraId="337421FF" w14:textId="77777777" w:rsidTr="000912D3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82624D" w14:textId="77777777" w:rsidR="00C15AFA" w:rsidRPr="00BB604A" w:rsidRDefault="00C15AFA" w:rsidP="000912D3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301E636" w14:textId="77777777" w:rsidR="00C15AFA" w:rsidRPr="00BB604A" w:rsidRDefault="00C15AFA" w:rsidP="000912D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Жалюзи “день и ночь”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AE96EF9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85319A1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2,4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0B00CB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207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C2A3447" w14:textId="77777777" w:rsidR="00C15AFA" w:rsidRPr="00BB604A" w:rsidRDefault="00C15AFA" w:rsidP="000912D3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1 242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245B0A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FC560E7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7 500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2368B1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9 315 000,00</w:t>
            </w:r>
          </w:p>
        </w:tc>
      </w:tr>
      <w:tr w:rsidR="00C15AFA" w:rsidRPr="00BB604A" w14:paraId="3C4F6B19" w14:textId="77777777" w:rsidTr="000912D3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49095C" w14:textId="77777777" w:rsidR="00C15AFA" w:rsidRPr="00BB604A" w:rsidRDefault="00C15AFA" w:rsidP="000912D3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1F8BA1B" w14:textId="77777777" w:rsidR="00C15AFA" w:rsidRPr="00BB604A" w:rsidRDefault="00C15AFA" w:rsidP="000912D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Жалюзи “день и ночь”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0873AD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4A93D5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1,5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9162002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0D6A719" w14:textId="77777777" w:rsidR="00C15AFA" w:rsidRPr="00BB604A" w:rsidRDefault="00C15AFA" w:rsidP="000912D3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5D530AA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EB8C7A4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7 500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1CFCF46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432 750,00</w:t>
            </w:r>
          </w:p>
        </w:tc>
      </w:tr>
      <w:tr w:rsidR="00C15AFA" w:rsidRPr="00BB604A" w14:paraId="266E3044" w14:textId="77777777" w:rsidTr="000912D3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CC808A" w14:textId="77777777" w:rsidR="00C15AFA" w:rsidRPr="00BB604A" w:rsidRDefault="00C15AFA" w:rsidP="000912D3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96BFB89" w14:textId="77777777" w:rsidR="00C15AFA" w:rsidRPr="00BB604A" w:rsidRDefault="00C15AFA" w:rsidP="000912D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Жалюзи “день и ночь”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9D8298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A7FA86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2,4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642E9E0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1338AE" w14:textId="77777777" w:rsidR="00C15AFA" w:rsidRPr="00BB604A" w:rsidRDefault="00C15AFA" w:rsidP="000912D3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13,2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7219E3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581FE3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7 500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FCC29D9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99 000,00</w:t>
            </w:r>
          </w:p>
        </w:tc>
      </w:tr>
      <w:tr w:rsidR="00C15AFA" w:rsidRPr="00BB604A" w14:paraId="59659DA3" w14:textId="77777777" w:rsidTr="000912D3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C3E70A6" w14:textId="77777777" w:rsidR="00C15AFA" w:rsidRPr="00BB604A" w:rsidRDefault="00C15AFA" w:rsidP="000912D3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74893D" w14:textId="77777777" w:rsidR="00C15AFA" w:rsidRPr="00BB604A" w:rsidRDefault="00C15AFA" w:rsidP="000912D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Жалюзи “день и ночь”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BC1C998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45F9D4B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2,9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3220E41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899C72" w14:textId="77777777" w:rsidR="00C15AFA" w:rsidRPr="00BB604A" w:rsidRDefault="00C15AFA" w:rsidP="000912D3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150,8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6438A2C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8187BC5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7 500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E5120D7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1 131 000,00</w:t>
            </w:r>
          </w:p>
        </w:tc>
      </w:tr>
      <w:tr w:rsidR="00C15AFA" w:rsidRPr="00BB604A" w14:paraId="3596C46E" w14:textId="77777777" w:rsidTr="000912D3">
        <w:trPr>
          <w:trHeight w:hRule="exact" w:val="360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5D65A3" w14:textId="77777777" w:rsidR="00C15AFA" w:rsidRPr="00BB604A" w:rsidRDefault="00C15AFA" w:rsidP="000912D3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10D583" w14:textId="77777777" w:rsidR="00C15AFA" w:rsidRPr="00BB604A" w:rsidRDefault="00C15AFA" w:rsidP="000912D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Жалюзи “день и ночь”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CDBDE61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9EEF645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2,3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F6A9667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7189F06" w14:textId="77777777" w:rsidR="00C15AFA" w:rsidRPr="00BB604A" w:rsidRDefault="00C15AFA" w:rsidP="000912D3">
            <w:pPr>
              <w:widowControl w:val="0"/>
              <w:spacing w:after="0" w:line="240" w:lineRule="auto"/>
              <w:ind w:firstLine="52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996618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EE9A68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7 500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A67301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182 250,00</w:t>
            </w:r>
          </w:p>
        </w:tc>
      </w:tr>
      <w:tr w:rsidR="00C15AFA" w:rsidRPr="00BB604A" w14:paraId="23E8C09D" w14:textId="77777777" w:rsidTr="000912D3">
        <w:trPr>
          <w:trHeight w:hRule="exact" w:val="35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FA8C58" w14:textId="77777777" w:rsidR="00C15AFA" w:rsidRPr="00BB604A" w:rsidRDefault="00C15AFA" w:rsidP="000912D3">
            <w:pPr>
              <w:widowControl w:val="0"/>
              <w:spacing w:after="0" w:line="240" w:lineRule="auto"/>
              <w:ind w:firstLine="2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E70ABF" w14:textId="77777777" w:rsidR="00C15AFA" w:rsidRPr="00BB604A" w:rsidRDefault="00C15AFA" w:rsidP="000912D3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Жалюзи “день и ночь”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394281D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D3BB92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1,7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6CFC47A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BB160A5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D5A276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C660E8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7 500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808E89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64 500,00</w:t>
            </w:r>
          </w:p>
        </w:tc>
      </w:tr>
      <w:tr w:rsidR="00C15AFA" w:rsidRPr="00BB604A" w14:paraId="0551E4FC" w14:textId="77777777" w:rsidTr="000912D3">
        <w:trPr>
          <w:trHeight w:hRule="exact" w:val="365"/>
          <w:jc w:val="center"/>
        </w:trPr>
        <w:tc>
          <w:tcPr>
            <w:tcW w:w="60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3320C45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Итого: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20D869D" w14:textId="77777777" w:rsidR="00C15AFA" w:rsidRPr="00BB604A" w:rsidRDefault="00C15AFA" w:rsidP="000912D3">
            <w:pPr>
              <w:widowControl w:val="0"/>
              <w:spacing w:after="0" w:line="240" w:lineRule="auto"/>
              <w:ind w:firstLine="24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1 496,6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BF1FCD0" w14:textId="77777777" w:rsidR="00C15AFA" w:rsidRPr="00BB604A" w:rsidRDefault="00C15AFA" w:rsidP="000912D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м2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D7CB838" w14:textId="77777777" w:rsidR="00C15AFA" w:rsidRPr="00BB604A" w:rsidRDefault="00C15AFA" w:rsidP="000912D3">
            <w:pPr>
              <w:widowControl w:val="0"/>
              <w:spacing w:after="0" w:line="240" w:lineRule="auto"/>
              <w:ind w:firstLine="40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7 500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B3EB2E" w14:textId="77777777" w:rsidR="00C15AFA" w:rsidRPr="00BB604A" w:rsidRDefault="00C15AFA" w:rsidP="000912D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bookmarkStart w:id="0" w:name="_Hlk221891794"/>
            <w:r w:rsidRPr="00BB60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11 224 500,00</w:t>
            </w:r>
            <w:bookmarkEnd w:id="0"/>
          </w:p>
        </w:tc>
      </w:tr>
    </w:tbl>
    <w:p w14:paraId="31CA3D89" w14:textId="77777777" w:rsidR="00C15AFA" w:rsidRDefault="00C15AFA" w:rsidP="00C15AFA">
      <w:pPr>
        <w:pStyle w:val="a3"/>
        <w:rPr>
          <w:rFonts w:ascii="Times New Roman" w:hAnsi="Times New Roman"/>
          <w:sz w:val="28"/>
          <w:szCs w:val="28"/>
        </w:rPr>
      </w:pPr>
    </w:p>
    <w:p w14:paraId="36A78E22" w14:textId="77777777" w:rsidR="00C15AFA" w:rsidRDefault="00C15AFA" w:rsidP="00C15AFA">
      <w:pPr>
        <w:pStyle w:val="a3"/>
        <w:rPr>
          <w:rFonts w:ascii="Times New Roman" w:hAnsi="Times New Roman"/>
          <w:sz w:val="24"/>
          <w:szCs w:val="24"/>
        </w:rPr>
      </w:pPr>
    </w:p>
    <w:p w14:paraId="62C1E966" w14:textId="77777777" w:rsidR="00232ED7" w:rsidRDefault="00232ED7"/>
    <w:sectPr w:rsidR="00232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A2CB8"/>
    <w:multiLevelType w:val="multilevel"/>
    <w:tmpl w:val="7EA06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C368C9"/>
    <w:multiLevelType w:val="multilevel"/>
    <w:tmpl w:val="7BB8D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431C1E"/>
    <w:multiLevelType w:val="multilevel"/>
    <w:tmpl w:val="A282C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96C0717"/>
    <w:multiLevelType w:val="multilevel"/>
    <w:tmpl w:val="45E6D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ED7"/>
    <w:rsid w:val="00232ED7"/>
    <w:rsid w:val="002955D9"/>
    <w:rsid w:val="00C15AFA"/>
    <w:rsid w:val="00FF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2435E"/>
  <w15:chartTrackingRefBased/>
  <w15:docId w15:val="{0FCE3CE8-666E-43B7-B704-5DFCBC1A5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AF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елкий,мой рабочий,Обя,Алия,Айгерим,норма,ТекстОтчета,No Spacing1,свой,14 TNR,Без интервала11,МОЙ СТИЛЬ,No Spacing11,ARSH_N,Без интеБез интервала,Без интерваль,Без интервала3,No Spacing2,Без интервала28,No Spacing,Без интервала2,Елжан"/>
    <w:link w:val="a4"/>
    <w:uiPriority w:val="1"/>
    <w:qFormat/>
    <w:rsid w:val="00C15AF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мелкий Знак,мой рабочий Знак,Обя Знак,Алия Знак,Айгерим Знак,норма Знак,ТекстОтчета Знак,No Spacing1 Знак,свой Знак,14 TNR Знак,Без интервала11 Знак,МОЙ СТИЛЬ Знак,No Spacing11 Знак,ARSH_N Знак,Без интеБез интервала Знак,Елжан Знак"/>
    <w:link w:val="a3"/>
    <w:uiPriority w:val="1"/>
    <w:qFormat/>
    <w:rsid w:val="00C15A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8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4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591</Words>
  <Characters>3369</Characters>
  <Application>Microsoft Office Word</Application>
  <DocSecurity>0</DocSecurity>
  <Lines>28</Lines>
  <Paragraphs>7</Paragraphs>
  <ScaleCrop>false</ScaleCrop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Buhgalter</cp:lastModifiedBy>
  <cp:revision>6</cp:revision>
  <dcterms:created xsi:type="dcterms:W3CDTF">2026-10-07T12:07:00Z</dcterms:created>
  <dcterms:modified xsi:type="dcterms:W3CDTF">2026-10-08T11:54:00Z</dcterms:modified>
</cp:coreProperties>
</file>