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96FAC" w14:textId="77777777" w:rsidR="00084555" w:rsidRPr="00084555" w:rsidRDefault="00084555" w:rsidP="00084555">
      <w:pPr>
        <w:pStyle w:val="a5"/>
        <w:spacing w:after="0" w:afterAutospacing="0"/>
        <w:jc w:val="center"/>
        <w:rPr>
          <w:b/>
          <w:bCs/>
          <w:sz w:val="28"/>
          <w:szCs w:val="28"/>
          <w:lang w:val="kk-KZ"/>
        </w:rPr>
      </w:pPr>
      <w:r w:rsidRPr="00084555">
        <w:rPr>
          <w:b/>
          <w:bCs/>
          <w:sz w:val="28"/>
          <w:szCs w:val="28"/>
          <w:lang w:val="kk-KZ"/>
        </w:rPr>
        <w:t>Техникалық сипаттама:</w:t>
      </w:r>
    </w:p>
    <w:p w14:paraId="446DC086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Ұйымдастыру техникасын чипсіз режимге қайта бағдарламалау (прошивка) және жөндеу жұмыстары бойынша техникалық сипаттама</w:t>
      </w:r>
    </w:p>
    <w:p w14:paraId="417FA082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1. Жұмыстың атауы мен мақсаты</w:t>
      </w:r>
    </w:p>
    <w:p w14:paraId="583D6E2C" w14:textId="232D6954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Жұмыс атауы: Офистік басып шығару құрылғыларын 5 да</w:t>
      </w:r>
      <w:r>
        <w:rPr>
          <w:sz w:val="28"/>
          <w:szCs w:val="28"/>
          <w:lang w:val="kk-KZ"/>
        </w:rPr>
        <w:t>на</w:t>
      </w:r>
      <w:r w:rsidRPr="00084555">
        <w:rPr>
          <w:sz w:val="28"/>
          <w:szCs w:val="28"/>
          <w:lang w:val="kk-KZ"/>
        </w:rPr>
        <w:t xml:space="preserve"> (КФҚ/принтерлер, Xerox B225 модельдері және баламалары) бағдарламалық түрде чипсіз режимге қайта баптау (прошивка жасау), техникалық диагностикалау және жөндеу қызметтері.</w:t>
      </w:r>
    </w:p>
    <w:p w14:paraId="47B86ABF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Мақсаты: Құрылғыларды картридж чиптеріне тәуелсіз ету, шығыс материалдарын үздіксіз әрі үнемді пайдалануды қамтамасыз ету және құрылғының жұмыс қабілеттілігін қалпына келтіру.</w:t>
      </w:r>
    </w:p>
    <w:p w14:paraId="08E3F649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2. Жұмыс пен қызметтердің көлемі мен мазмұны</w:t>
      </w:r>
    </w:p>
    <w:p w14:paraId="2C6BFA47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А) Бағдарламалық қамтамасыз етуді жаңарту (Чипсіз режимге ауыстыру / Прошивка):</w:t>
      </w:r>
    </w:p>
    <w:p w14:paraId="456D52A1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Аппараттық/бағдарламалық диагностика: Құрылғының ағымдағы микробағдарлама (firmware) нұсқасын, сериялық нөмірін және CRUM-кодтарын тексеру.</w:t>
      </w:r>
    </w:p>
    <w:p w14:paraId="0E07C65B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Чипсіз бағдарламалық жасақтама орнату: Құрылғының басқару платасына арнайы чипсіз режимді қолдайтын бағдарламалық жасақтаманы (Fix-прошивка) жүктеу және баптау.</w:t>
      </w:r>
    </w:p>
    <w:p w14:paraId="5B5138B2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Чипті бұғаттау/өшіру: Құрылғының картридждегі чип сигналдарын талап етпей, тонер деңгейін есептеуді тоқтатып, үздіксіз басып шығаруын қамтамасыз ету.</w:t>
      </w:r>
    </w:p>
    <w:p w14:paraId="55F8E1E0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Желілік және функционалдық баптаулар: Прошивкадан кейін КФҚ-ның барлық функцияларының (басып шығару, екі жақты басу, сканерлеу, Wi-Fi/Ethernet желілік байланысы) толық сақталуын тексеру.</w:t>
      </w:r>
    </w:p>
    <w:p w14:paraId="47FE26B7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Б) Диагностика және жөндеу жұмыстары:</w:t>
      </w:r>
    </w:p>
    <w:p w14:paraId="7C201A3C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Толық тексеру: Механикалық және электронды бөлшектердің тозу деңгейін анықтау.</w:t>
      </w:r>
    </w:p>
    <w:p w14:paraId="769B753E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Тазалау және профилактика: Сканер әйнегін, оптиканы, қағаз тарту роликтерін (roller feed), термоблокты (печка) шаңнан және тонерден тазалау.</w:t>
      </w:r>
    </w:p>
    <w:p w14:paraId="44EDB8B2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Ақауларды жою: Қағаз кептелу, парақты дұрыс тартпау, суреттің анық түспеуі немесе басқа да механикалық/электрондық ақауларды жою.</w:t>
      </w:r>
    </w:p>
    <w:p w14:paraId="6ED3512A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lastRenderedPageBreak/>
        <w:t xml:space="preserve"> * Қосалқы бөлшектерді ауыстыру (қажеттілігіне қарай): Ауылған желілік кабельдерді, қоректендіру блоктарын, роликті қабыршақтарды жаңа, түпнұсқа немесе сапалы балама бөлшектермен ауыстыру.</w:t>
      </w:r>
    </w:p>
    <w:p w14:paraId="3BDDA38E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3. Орындаушыға қойылатын талаптар</w:t>
      </w:r>
    </w:p>
    <w:p w14:paraId="40D85C9F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Біліктілік: Қызметті орындайтын мамандар осы типтегі көпфункциялы құрылғыларға сервистік қызмет көрсету бойынша жеткілікті тәжірибеге ие болуы тиіс.</w:t>
      </w:r>
    </w:p>
    <w:p w14:paraId="47661807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Қауіпсіздік және кепілдік:</w:t>
      </w:r>
    </w:p>
    <w:p w14:paraId="32B49D56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  * Прошивка процесі кезінде құрылғының аналық платасына (mainboard) зақым келмеуі тиіс.</w:t>
      </w:r>
    </w:p>
    <w:p w14:paraId="5604A915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  * Бағдарламалық жасақтама өзіндік қайта жүктелгенде немесе электр қуаты өшкенде бастапқы зауыттық қалпына түсіп кетпеуі (тұрақты Fix-версия) тиіс.</w:t>
      </w:r>
    </w:p>
    <w:p w14:paraId="0BD7775A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Орындау орны: Жұмыстар тапсырыс берушінің мекенжайы бойынша (немесе қажеттілікке байланысты орындаушының сервистік орталығында) жүзеге асырылады. Жабдықты тасымалдау шығындары Орындаушы есебінен жүргізіледі.</w:t>
      </w:r>
    </w:p>
    <w:p w14:paraId="640A80AC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4. Кепілдік және нәтижелерді қабылдау</w:t>
      </w:r>
    </w:p>
    <w:p w14:paraId="01F7438B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Кепілдік мерзімі: Орындалған жұмыстарға және орнатылған чипсіз бағдарламалық жасақтамаға кемінде 6 (алты) ай (немесе 12 ай) кепілдік беріледі.</w:t>
      </w:r>
    </w:p>
    <w:p w14:paraId="054D2CDF" w14:textId="05E6E50B" w:rsidR="002265C8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Сынақтан өткізу: Жұмыс аяқталғаннан кейін тапсырыс берушінің қатысуымен тесттік басып шығару, сканерлеу және картриджді чипсіз қайта толтырып тексеру жұмыстары жүргізіледі. Оң нәтиже көрсеткенде гана орындалған жұмыстар актісіне қол қойылады.</w:t>
      </w:r>
    </w:p>
    <w:p w14:paraId="7CBF1889" w14:textId="77777777" w:rsidR="002265C8" w:rsidRDefault="002265C8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4A1D4272" w14:textId="2C2AB639" w:rsidR="002265C8" w:rsidRDefault="002265C8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7D9D6EE9" w14:textId="1BB4E86B" w:rsidR="00114DDC" w:rsidRDefault="00114DDC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06450972" w14:textId="21881336" w:rsidR="00114DDC" w:rsidRDefault="00114DDC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7C55CC51" w14:textId="028C2721" w:rsidR="00114DDC" w:rsidRDefault="00114DDC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55C5DF73" w14:textId="231A1D0B" w:rsidR="00114DDC" w:rsidRDefault="00114DDC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3BD8E672" w14:textId="0B0D66C7" w:rsidR="00114DDC" w:rsidRDefault="00114DDC" w:rsidP="00084555">
      <w:pPr>
        <w:pStyle w:val="a5"/>
        <w:spacing w:after="0" w:afterAutospacing="0"/>
        <w:rPr>
          <w:sz w:val="28"/>
          <w:szCs w:val="28"/>
          <w:lang w:val="kk-KZ"/>
        </w:rPr>
      </w:pPr>
    </w:p>
    <w:p w14:paraId="1C2C9F16" w14:textId="77777777" w:rsidR="00114DDC" w:rsidRDefault="00114DDC" w:rsidP="00084555">
      <w:pPr>
        <w:pStyle w:val="a5"/>
        <w:spacing w:after="0" w:afterAutospacing="0"/>
        <w:rPr>
          <w:sz w:val="28"/>
          <w:szCs w:val="28"/>
          <w:lang w:val="kk-KZ"/>
        </w:rPr>
      </w:pPr>
      <w:bookmarkStart w:id="0" w:name="_GoBack"/>
      <w:bookmarkEnd w:id="0"/>
    </w:p>
    <w:p w14:paraId="196CF359" w14:textId="77777777" w:rsidR="00084555" w:rsidRPr="00084555" w:rsidRDefault="00084555" w:rsidP="00084555">
      <w:pPr>
        <w:pStyle w:val="a5"/>
        <w:spacing w:after="0" w:afterAutospacing="0"/>
        <w:jc w:val="center"/>
        <w:rPr>
          <w:b/>
          <w:bCs/>
          <w:sz w:val="28"/>
          <w:szCs w:val="28"/>
          <w:lang w:val="kk-KZ"/>
        </w:rPr>
      </w:pPr>
      <w:r w:rsidRPr="00084555">
        <w:rPr>
          <w:b/>
          <w:bCs/>
          <w:sz w:val="28"/>
          <w:szCs w:val="28"/>
          <w:lang w:val="kk-KZ"/>
        </w:rPr>
        <w:t>Техническая спецификация</w:t>
      </w:r>
    </w:p>
    <w:p w14:paraId="03C0535C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на оказание услуг по бесчиповой прошивке, техническому обслуживанию и ремонту оргтехники</w:t>
      </w:r>
    </w:p>
    <w:p w14:paraId="044AA27A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1. Наименование и цель услуг</w:t>
      </w:r>
    </w:p>
    <w:p w14:paraId="3E47E2AF" w14:textId="00F700DB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Наименование услуг: Услуги по программной бесчиповой прошивке (перепрограммированию), технической диагностике и ремонту офисных многофункциональных устройств </w:t>
      </w:r>
      <w:r w:rsidR="006C5A32">
        <w:rPr>
          <w:sz w:val="28"/>
          <w:szCs w:val="28"/>
          <w:lang w:val="kk-KZ"/>
        </w:rPr>
        <w:t xml:space="preserve">5 шт </w:t>
      </w:r>
      <w:r w:rsidRPr="00084555">
        <w:rPr>
          <w:sz w:val="28"/>
          <w:szCs w:val="28"/>
          <w:lang w:val="kk-KZ"/>
        </w:rPr>
        <w:t>(МФУ / принтеров, моделей Xerox B225 и аналогов).</w:t>
      </w:r>
    </w:p>
    <w:p w14:paraId="66D02E89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Цель: Обеспечение бесперебойной работы оборудования без привязки к чипам картриджей, снижение затрат на расходные материалы и восстановление полной работоспособности техники.</w:t>
      </w:r>
    </w:p>
    <w:p w14:paraId="5B962B3D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2. Объем и содержание выполняемых работ</w:t>
      </w:r>
    </w:p>
    <w:p w14:paraId="2B05AB76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А) Программное обеспечение и бесчиповая прошивка:</w:t>
      </w:r>
    </w:p>
    <w:p w14:paraId="138FA1B7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Аппаратная и программная диагностика: Проверка текущей версии микропрограммы (firmware), серийного номера и CRUM-кодов устройства.</w:t>
      </w:r>
    </w:p>
    <w:p w14:paraId="083BA6C7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Установка бесчипового ПО: Загрузка и настройка специализированного программного обеспечения (Fix-прошивки) на главную плату устройства.</w:t>
      </w:r>
    </w:p>
    <w:p w14:paraId="7379C3BB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Блокировка/отключение чипа: Обеспечение работы МФУ без использования чипов на картриджах, отключение блокировки по уровню тонера и обеспечение непрерывной печати.</w:t>
      </w:r>
    </w:p>
    <w:p w14:paraId="2156D9EB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Сетевая и функциональная настройка: Проверка полного сохранения всех функций МФУ (печать, автоматическая двусторонняя печать, сканирование, сетевые интерфейсы Wi-Fi / Ethernet) после прошивки.</w:t>
      </w:r>
    </w:p>
    <w:p w14:paraId="1BF2BEF3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Б) Диагностика и ремонтные работы:</w:t>
      </w:r>
    </w:p>
    <w:p w14:paraId="4A943B0E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Комплексный осмотр: Определение степени износа механических и электронных узлов.</w:t>
      </w:r>
    </w:p>
    <w:p w14:paraId="33AA6C91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Профилактика и чистка: Очистка стекла сканера, оптики, роликов подачи бумаги (roller feed), термоблока (печки) от пыли и остатков тонера.</w:t>
      </w:r>
    </w:p>
    <w:p w14:paraId="2C13C068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Устранение неисправностей: Устранение замятия бумаги, проблем с захватом листов, дефектов печати и иных механических/электронных сбоев.</w:t>
      </w:r>
    </w:p>
    <w:p w14:paraId="0CC9256F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lastRenderedPageBreak/>
        <w:t xml:space="preserve"> * Замена комплектующих (при необходимости): Замена поврежденных кабелей питания, блоков питания, роликов подачи на новые оригинальные или качественные аналоги.</w:t>
      </w:r>
    </w:p>
    <w:p w14:paraId="1BADCA06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3. Требования к Исполнителю</w:t>
      </w:r>
    </w:p>
    <w:p w14:paraId="752C1295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Квалификация: Специалисты Исполнителя должны иметь достаточный опыт работы по обслуживанию и ремонту данных типов многофункциональных устройств.</w:t>
      </w:r>
    </w:p>
    <w:p w14:paraId="36D1C621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Безопасность и гарантия:</w:t>
      </w:r>
    </w:p>
    <w:p w14:paraId="28AABE53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  * Процесс прошивки не должен приводить к повреждению системной платы (mainboard) устройства.</w:t>
      </w:r>
    </w:p>
    <w:p w14:paraId="395443EE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  * Программное обеспечение должно быть устойчивым (постоянная Fix-версия) и не сбрасываться до заводских настроек при перезагрузке или отключении электроэнергии.</w:t>
      </w:r>
    </w:p>
    <w:p w14:paraId="70BEC9C4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Место оказания услуг: Услуги оказываются по адресу Заказчика (либо в сервисном центре Исполнителя при необходимости). Расходы по транспортировке оборудования несет Исполнитель.</w:t>
      </w:r>
    </w:p>
    <w:p w14:paraId="624F48E8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>4. Гарантия и порядок приема-сдачи работ</w:t>
      </w:r>
    </w:p>
    <w:p w14:paraId="16ACCAEB" w14:textId="77777777" w:rsidR="00084555" w:rsidRPr="00084555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Гарантийный срок: На выполненные работы и установленное бесчиповое ПО предоставляется гарантия не менее 6 (шести) месяцев (или 12 месяцев).</w:t>
      </w:r>
    </w:p>
    <w:p w14:paraId="5F8AE0DC" w14:textId="7DF15CA7" w:rsidR="002265C8" w:rsidRDefault="00084555" w:rsidP="00084555">
      <w:pPr>
        <w:pStyle w:val="a5"/>
        <w:spacing w:after="0" w:afterAutospacing="0"/>
        <w:rPr>
          <w:sz w:val="28"/>
          <w:szCs w:val="28"/>
          <w:lang w:val="kk-KZ"/>
        </w:rPr>
      </w:pPr>
      <w:r w:rsidRPr="00084555">
        <w:rPr>
          <w:sz w:val="28"/>
          <w:szCs w:val="28"/>
          <w:lang w:val="kk-KZ"/>
        </w:rPr>
        <w:t xml:space="preserve"> * Тестирование: По завершении работ в присутствии Заказчика проводится контрольная печать, сканирование и проверка работы устройства с заправленным картриджем без чипа. Акт выполненных работ подписывается только при успешном прохождении всех тестов.</w:t>
      </w:r>
    </w:p>
    <w:sectPr w:rsidR="00226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E640A"/>
    <w:multiLevelType w:val="multilevel"/>
    <w:tmpl w:val="56A45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C266D"/>
    <w:multiLevelType w:val="multilevel"/>
    <w:tmpl w:val="CA0A8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CB6B1A"/>
    <w:multiLevelType w:val="multilevel"/>
    <w:tmpl w:val="02BE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8446B3"/>
    <w:multiLevelType w:val="multilevel"/>
    <w:tmpl w:val="1116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AF2BF6"/>
    <w:multiLevelType w:val="multilevel"/>
    <w:tmpl w:val="4AEEE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986554"/>
    <w:multiLevelType w:val="multilevel"/>
    <w:tmpl w:val="295C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614"/>
    <w:rsid w:val="00084555"/>
    <w:rsid w:val="00114DDC"/>
    <w:rsid w:val="002265C8"/>
    <w:rsid w:val="00392612"/>
    <w:rsid w:val="005A0614"/>
    <w:rsid w:val="006C5A32"/>
    <w:rsid w:val="00A20574"/>
    <w:rsid w:val="00D97CE1"/>
    <w:rsid w:val="00EB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E8E2D"/>
  <w15:chartTrackingRefBased/>
  <w15:docId w15:val="{2D269CDF-B8E6-43C6-82C0-AD35DF86B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7CE1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26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38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05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Қалыбеков Бекболат Қайратұлы</dc:creator>
  <cp:keywords/>
  <dc:description/>
  <cp:lastModifiedBy>Сабиров Мухан</cp:lastModifiedBy>
  <cp:revision>13</cp:revision>
  <cp:lastPrinted>2026-09-07T04:18:00Z</cp:lastPrinted>
  <dcterms:created xsi:type="dcterms:W3CDTF">2026-08-11T13:06:00Z</dcterms:created>
  <dcterms:modified xsi:type="dcterms:W3CDTF">2026-10-13T12:21:00Z</dcterms:modified>
</cp:coreProperties>
</file>