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348" w:rsidRDefault="003A4185" w:rsidP="003A4185">
      <w:pPr>
        <w:jc w:val="right"/>
        <w:rPr>
          <w:rFonts w:ascii="Times New Roman" w:hAnsi="Times New Roman" w:cs="Times New Roman"/>
          <w:i/>
          <w:sz w:val="24"/>
          <w:szCs w:val="24"/>
          <w:lang w:val="kk-KZ"/>
        </w:rPr>
      </w:pPr>
      <w:r>
        <w:rPr>
          <w:rFonts w:ascii="Times New Roman" w:hAnsi="Times New Roman" w:cs="Times New Roman"/>
          <w:i/>
          <w:sz w:val="24"/>
          <w:szCs w:val="24"/>
          <w:lang w:val="kk-KZ"/>
        </w:rPr>
        <w:t>Приложение 2/</w:t>
      </w:r>
      <w:r w:rsidRPr="003A4185">
        <w:t xml:space="preserve"> </w:t>
      </w:r>
      <w:r w:rsidRPr="003A4185">
        <w:rPr>
          <w:rFonts w:ascii="Times New Roman" w:hAnsi="Times New Roman" w:cs="Times New Roman"/>
          <w:i/>
          <w:sz w:val="24"/>
          <w:szCs w:val="24"/>
          <w:lang w:val="kk-KZ"/>
        </w:rPr>
        <w:t>2 қосымша</w:t>
      </w:r>
    </w:p>
    <w:p w:rsidR="003A4185" w:rsidRPr="00AA5AF2" w:rsidRDefault="00A7505B" w:rsidP="00A7505B">
      <w:pPr>
        <w:rPr>
          <w:rFonts w:ascii="Times New Roman" w:hAnsi="Times New Roman" w:cs="Times New Roman"/>
          <w:b/>
          <w:sz w:val="28"/>
          <w:szCs w:val="28"/>
          <w:lang w:val="kk-KZ"/>
        </w:rPr>
      </w:pPr>
      <w:r>
        <w:rPr>
          <w:rFonts w:ascii="Times New Roman" w:hAnsi="Times New Roman" w:cs="Times New Roman"/>
          <w:i/>
          <w:sz w:val="24"/>
          <w:szCs w:val="24"/>
          <w:lang w:val="kk-KZ"/>
        </w:rPr>
        <w:t xml:space="preserve">                                                   </w:t>
      </w:r>
      <w:r w:rsidR="003A4185">
        <w:rPr>
          <w:rFonts w:ascii="Times New Roman" w:hAnsi="Times New Roman" w:cs="Times New Roman"/>
          <w:b/>
          <w:sz w:val="28"/>
          <w:szCs w:val="28"/>
          <w:lang w:val="kk-KZ"/>
        </w:rPr>
        <w:t>Техническая спецификация</w:t>
      </w:r>
    </w:p>
    <w:p w:rsidR="0056796A" w:rsidRDefault="003A4185" w:rsidP="00C575E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Установка видео</w:t>
      </w:r>
      <w:r w:rsidR="001E4863">
        <w:rPr>
          <w:rFonts w:ascii="Times New Roman" w:hAnsi="Times New Roman" w:cs="Times New Roman"/>
          <w:sz w:val="28"/>
          <w:szCs w:val="28"/>
          <w:lang w:val="kk-KZ"/>
        </w:rPr>
        <w:t>домофон</w:t>
      </w:r>
      <w:r w:rsidR="001E4863">
        <w:rPr>
          <w:rFonts w:ascii="Times New Roman" w:hAnsi="Times New Roman" w:cs="Times New Roman"/>
          <w:sz w:val="28"/>
          <w:szCs w:val="28"/>
        </w:rPr>
        <w:t>а</w:t>
      </w:r>
      <w:r>
        <w:rPr>
          <w:rFonts w:ascii="Times New Roman" w:hAnsi="Times New Roman" w:cs="Times New Roman"/>
          <w:sz w:val="28"/>
          <w:szCs w:val="28"/>
          <w:lang w:val="kk-KZ"/>
        </w:rPr>
        <w:t xml:space="preserve"> с материалом </w:t>
      </w:r>
      <w:r w:rsidR="00F34991">
        <w:rPr>
          <w:rFonts w:ascii="Times New Roman" w:hAnsi="Times New Roman" w:cs="Times New Roman"/>
          <w:sz w:val="28"/>
          <w:szCs w:val="28"/>
          <w:lang w:val="kk-KZ"/>
        </w:rPr>
        <w:t>П</w:t>
      </w:r>
      <w:r>
        <w:rPr>
          <w:rFonts w:ascii="Times New Roman" w:hAnsi="Times New Roman" w:cs="Times New Roman"/>
          <w:sz w:val="28"/>
          <w:szCs w:val="28"/>
          <w:lang w:val="kk-KZ"/>
        </w:rPr>
        <w:t>оставщика</w:t>
      </w:r>
      <w:r w:rsidR="001E4863">
        <w:rPr>
          <w:rFonts w:ascii="Times New Roman" w:hAnsi="Times New Roman" w:cs="Times New Roman"/>
          <w:sz w:val="28"/>
          <w:szCs w:val="28"/>
          <w:lang w:val="kk-KZ"/>
        </w:rPr>
        <w:t xml:space="preserve"> в количестве 3 штук на 3 двери</w:t>
      </w:r>
      <w:r>
        <w:rPr>
          <w:rFonts w:ascii="Times New Roman" w:hAnsi="Times New Roman" w:cs="Times New Roman"/>
          <w:sz w:val="28"/>
          <w:szCs w:val="28"/>
        </w:rPr>
        <w:t xml:space="preserve">. Поставщик должен установить </w:t>
      </w:r>
      <w:r w:rsidR="001E4863">
        <w:rPr>
          <w:rFonts w:ascii="Times New Roman" w:hAnsi="Times New Roman" w:cs="Times New Roman"/>
          <w:sz w:val="28"/>
          <w:szCs w:val="28"/>
          <w:lang w:val="kk-KZ"/>
        </w:rPr>
        <w:t>видеодомофон</w:t>
      </w:r>
      <w:r w:rsidR="0056796A" w:rsidRPr="0056796A">
        <w:rPr>
          <w:rFonts w:ascii="Times New Roman" w:hAnsi="Times New Roman" w:cs="Times New Roman"/>
          <w:sz w:val="28"/>
          <w:szCs w:val="28"/>
          <w:lang w:val="kk-KZ"/>
        </w:rPr>
        <w:t xml:space="preserve"> </w:t>
      </w:r>
      <w:r>
        <w:rPr>
          <w:rFonts w:ascii="Times New Roman" w:hAnsi="Times New Roman" w:cs="Times New Roman"/>
          <w:sz w:val="28"/>
          <w:szCs w:val="28"/>
        </w:rPr>
        <w:t xml:space="preserve"> со всеми комплектующими запчастями</w:t>
      </w:r>
      <w:r w:rsidR="001E4863">
        <w:rPr>
          <w:rFonts w:ascii="Times New Roman" w:hAnsi="Times New Roman" w:cs="Times New Roman"/>
          <w:sz w:val="28"/>
          <w:szCs w:val="28"/>
          <w:lang w:val="kk-KZ"/>
        </w:rPr>
        <w:t xml:space="preserve"> и монтаж </w:t>
      </w:r>
      <w:r w:rsidR="0056796A">
        <w:rPr>
          <w:rFonts w:ascii="Times New Roman" w:hAnsi="Times New Roman" w:cs="Times New Roman"/>
          <w:sz w:val="28"/>
          <w:szCs w:val="28"/>
          <w:lang w:val="kk-KZ"/>
        </w:rPr>
        <w:t xml:space="preserve">за счет Поставщика. </w:t>
      </w:r>
    </w:p>
    <w:p w:rsidR="0056796A" w:rsidRPr="00C575EE" w:rsidRDefault="0056796A" w:rsidP="00C575EE">
      <w:pPr>
        <w:spacing w:after="0" w:line="240" w:lineRule="auto"/>
        <w:jc w:val="both"/>
        <w:rPr>
          <w:rFonts w:ascii="Times New Roman" w:hAnsi="Times New Roman" w:cs="Times New Roman"/>
          <w:sz w:val="28"/>
          <w:szCs w:val="28"/>
          <w:lang w:val="kk-KZ"/>
        </w:rPr>
      </w:pPr>
      <w:r w:rsidRPr="0056796A">
        <w:rPr>
          <w:rFonts w:ascii="Times New Roman" w:hAnsi="Times New Roman" w:cs="Times New Roman"/>
          <w:sz w:val="28"/>
          <w:szCs w:val="28"/>
          <w:lang w:val="kk-KZ"/>
        </w:rPr>
        <w:t>видеодомофон</w:t>
      </w:r>
      <w:r>
        <w:rPr>
          <w:rFonts w:ascii="Times New Roman" w:hAnsi="Times New Roman" w:cs="Times New Roman"/>
          <w:sz w:val="28"/>
          <w:szCs w:val="28"/>
          <w:lang w:val="kk-KZ"/>
        </w:rPr>
        <w:t xml:space="preserve"> с установкой на посту охраны.</w:t>
      </w:r>
    </w:p>
    <w:p w:rsidR="00A7505B" w:rsidRDefault="001E4863" w:rsidP="0056796A">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Видеодомофон</w:t>
      </w:r>
      <w:proofErr w:type="spellEnd"/>
      <w:r>
        <w:rPr>
          <w:rFonts w:ascii="Times New Roman" w:hAnsi="Times New Roman" w:cs="Times New Roman"/>
          <w:sz w:val="28"/>
          <w:szCs w:val="28"/>
        </w:rPr>
        <w:t xml:space="preserve"> должен</w:t>
      </w:r>
      <w:r w:rsidR="003A4185">
        <w:rPr>
          <w:rFonts w:ascii="Times New Roman" w:hAnsi="Times New Roman" w:cs="Times New Roman"/>
          <w:sz w:val="28"/>
          <w:szCs w:val="28"/>
        </w:rPr>
        <w:t xml:space="preserve"> быть работоспособным и чётким</w:t>
      </w:r>
      <w:r w:rsidR="0056796A">
        <w:rPr>
          <w:rFonts w:ascii="Times New Roman" w:hAnsi="Times New Roman" w:cs="Times New Roman"/>
          <w:sz w:val="28"/>
          <w:szCs w:val="28"/>
          <w:lang w:val="kk-KZ"/>
        </w:rPr>
        <w:t xml:space="preserve">. </w:t>
      </w:r>
      <w:r w:rsidR="003A4185">
        <w:rPr>
          <w:rFonts w:ascii="Times New Roman" w:hAnsi="Times New Roman" w:cs="Times New Roman"/>
          <w:sz w:val="28"/>
          <w:szCs w:val="28"/>
        </w:rPr>
        <w:t xml:space="preserve">Все сопутствующие </w:t>
      </w:r>
      <w:r w:rsidR="0056796A">
        <w:rPr>
          <w:rFonts w:ascii="Times New Roman" w:hAnsi="Times New Roman" w:cs="Times New Roman"/>
          <w:sz w:val="28"/>
          <w:szCs w:val="28"/>
          <w:lang w:val="kk-KZ"/>
        </w:rPr>
        <w:t>работы</w:t>
      </w:r>
      <w:r w:rsidR="003A4185">
        <w:rPr>
          <w:rFonts w:ascii="Times New Roman" w:hAnsi="Times New Roman" w:cs="Times New Roman"/>
          <w:sz w:val="28"/>
          <w:szCs w:val="28"/>
        </w:rPr>
        <w:t xml:space="preserve"> включены в стоимость закупки. При монтаже поставщик должен продемонстрировать работоспособность </w:t>
      </w:r>
      <w:proofErr w:type="spellStart"/>
      <w:r w:rsidR="003A4185">
        <w:rPr>
          <w:rFonts w:ascii="Times New Roman" w:hAnsi="Times New Roman" w:cs="Times New Roman"/>
          <w:sz w:val="28"/>
          <w:szCs w:val="28"/>
        </w:rPr>
        <w:t>видеодомофона</w:t>
      </w:r>
      <w:proofErr w:type="spellEnd"/>
      <w:r w:rsidR="003A4185">
        <w:rPr>
          <w:rFonts w:ascii="Times New Roman" w:hAnsi="Times New Roman" w:cs="Times New Roman"/>
          <w:sz w:val="28"/>
          <w:szCs w:val="28"/>
        </w:rPr>
        <w:t xml:space="preserve">.  Все расходы включены в стоимость. Поставщик за свой счет устанавливает на месте нахождения заказчика. Все </w:t>
      </w:r>
      <w:proofErr w:type="gramStart"/>
      <w:r w:rsidR="003A4185">
        <w:rPr>
          <w:rFonts w:ascii="Times New Roman" w:hAnsi="Times New Roman" w:cs="Times New Roman"/>
          <w:sz w:val="28"/>
          <w:szCs w:val="28"/>
        </w:rPr>
        <w:t>расходы</w:t>
      </w:r>
      <w:proofErr w:type="gramEnd"/>
      <w:r w:rsidR="003A4185">
        <w:rPr>
          <w:rFonts w:ascii="Times New Roman" w:hAnsi="Times New Roman" w:cs="Times New Roman"/>
          <w:sz w:val="28"/>
          <w:szCs w:val="28"/>
        </w:rPr>
        <w:t xml:space="preserve"> связанные с установкой и пусконаладочными работами поставщика приобретает за свой счет. Срок гарантии </w:t>
      </w:r>
      <w:r>
        <w:rPr>
          <w:rFonts w:ascii="Times New Roman" w:hAnsi="Times New Roman" w:cs="Times New Roman"/>
          <w:sz w:val="28"/>
          <w:szCs w:val="28"/>
        </w:rPr>
        <w:t>3</w:t>
      </w:r>
      <w:r w:rsidR="003A4185">
        <w:rPr>
          <w:rFonts w:ascii="Times New Roman" w:hAnsi="Times New Roman" w:cs="Times New Roman"/>
          <w:sz w:val="28"/>
          <w:szCs w:val="28"/>
        </w:rPr>
        <w:t xml:space="preserve"> года с учетом материала установки. Срок выполнения работ в течени</w:t>
      </w:r>
      <w:proofErr w:type="gramStart"/>
      <w:r w:rsidR="003A4185">
        <w:rPr>
          <w:rFonts w:ascii="Times New Roman" w:hAnsi="Times New Roman" w:cs="Times New Roman"/>
          <w:sz w:val="28"/>
          <w:szCs w:val="28"/>
        </w:rPr>
        <w:t>и</w:t>
      </w:r>
      <w:proofErr w:type="gramEnd"/>
      <w:r w:rsidR="003A4185">
        <w:rPr>
          <w:rFonts w:ascii="Times New Roman" w:hAnsi="Times New Roman" w:cs="Times New Roman"/>
          <w:sz w:val="28"/>
          <w:szCs w:val="28"/>
        </w:rPr>
        <w:t xml:space="preserve"> 1</w:t>
      </w:r>
      <w:r w:rsidR="0056796A">
        <w:rPr>
          <w:rFonts w:ascii="Times New Roman" w:hAnsi="Times New Roman" w:cs="Times New Roman"/>
          <w:sz w:val="28"/>
          <w:szCs w:val="28"/>
          <w:lang w:val="kk-KZ"/>
        </w:rPr>
        <w:t>5</w:t>
      </w:r>
      <w:r w:rsidR="003A4185">
        <w:rPr>
          <w:rFonts w:ascii="Times New Roman" w:hAnsi="Times New Roman" w:cs="Times New Roman"/>
          <w:sz w:val="28"/>
          <w:szCs w:val="28"/>
        </w:rPr>
        <w:t xml:space="preserve"> календарных дней. </w:t>
      </w:r>
    </w:p>
    <w:p w:rsidR="001E4863" w:rsidRDefault="001E4863" w:rsidP="001E4863">
      <w:pPr>
        <w:pStyle w:val="a3"/>
        <w:shd w:val="clear" w:color="auto" w:fill="FFFFFF"/>
        <w:spacing w:before="0" w:beforeAutospacing="0" w:after="0" w:afterAutospacing="0"/>
        <w:rPr>
          <w:rStyle w:val="a4"/>
          <w:rFonts w:ascii="Segoe UI" w:hAnsi="Segoe UI" w:cs="Segoe UI"/>
          <w:color w:val="000000"/>
          <w:sz w:val="27"/>
          <w:szCs w:val="27"/>
        </w:rPr>
      </w:pPr>
      <w:r>
        <w:rPr>
          <w:rStyle w:val="a4"/>
          <w:rFonts w:ascii="Segoe UI" w:hAnsi="Segoe UI" w:cs="Segoe UI"/>
          <w:color w:val="000000"/>
          <w:sz w:val="27"/>
          <w:szCs w:val="27"/>
        </w:rPr>
        <w:t xml:space="preserve">Основные возможности </w:t>
      </w:r>
      <w:proofErr w:type="spellStart"/>
      <w:r>
        <w:rPr>
          <w:rStyle w:val="a4"/>
          <w:rFonts w:ascii="Segoe UI" w:hAnsi="Segoe UI" w:cs="Segoe UI"/>
          <w:color w:val="000000"/>
          <w:sz w:val="27"/>
          <w:szCs w:val="27"/>
        </w:rPr>
        <w:t>видеодомофона</w:t>
      </w:r>
      <w:proofErr w:type="spellEnd"/>
      <w:r>
        <w:rPr>
          <w:rStyle w:val="a4"/>
          <w:rFonts w:ascii="Segoe UI" w:hAnsi="Segoe UI" w:cs="Segoe UI"/>
          <w:color w:val="000000"/>
          <w:sz w:val="27"/>
          <w:szCs w:val="27"/>
        </w:rPr>
        <w:t xml:space="preserve"> </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7-ми дюймовый цветной TFT</w:t>
      </w:r>
      <w:r>
        <w:rPr>
          <w:rFonts w:ascii="Segoe UI" w:hAnsi="Segoe UI" w:cs="Segoe UI"/>
          <w:color w:val="000000"/>
          <w:sz w:val="27"/>
          <w:szCs w:val="27"/>
        </w:rPr>
        <w:t> монитор, который легко крепится </w:t>
      </w:r>
      <w:r>
        <w:rPr>
          <w:rStyle w:val="a4"/>
          <w:rFonts w:ascii="Segoe UI" w:hAnsi="Segoe UI" w:cs="Segoe UI"/>
          <w:color w:val="000000"/>
          <w:sz w:val="27"/>
          <w:szCs w:val="27"/>
        </w:rPr>
        <w:t>на любой стене</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proofErr w:type="spellStart"/>
      <w:r>
        <w:rPr>
          <w:rFonts w:ascii="Segoe UI" w:hAnsi="Segoe UI" w:cs="Segoe UI"/>
          <w:color w:val="000000"/>
          <w:sz w:val="27"/>
          <w:szCs w:val="27"/>
        </w:rPr>
        <w:t>Видеодомофон</w:t>
      </w:r>
      <w:proofErr w:type="spellEnd"/>
      <w:r>
        <w:rPr>
          <w:rFonts w:ascii="Segoe UI" w:hAnsi="Segoe UI" w:cs="Segoe UI"/>
          <w:color w:val="000000"/>
          <w:sz w:val="27"/>
          <w:szCs w:val="27"/>
        </w:rPr>
        <w:t> </w:t>
      </w:r>
      <w:proofErr w:type="gramStart"/>
      <w:r>
        <w:rPr>
          <w:rStyle w:val="a4"/>
          <w:rFonts w:ascii="Segoe UI" w:hAnsi="Segoe UI" w:cs="Segoe UI"/>
          <w:color w:val="000000"/>
          <w:sz w:val="27"/>
          <w:szCs w:val="27"/>
        </w:rPr>
        <w:t>прост</w:t>
      </w:r>
      <w:proofErr w:type="gramEnd"/>
      <w:r>
        <w:rPr>
          <w:rStyle w:val="a4"/>
          <w:rFonts w:ascii="Segoe UI" w:hAnsi="Segoe UI" w:cs="Segoe UI"/>
          <w:color w:val="000000"/>
          <w:sz w:val="27"/>
          <w:szCs w:val="27"/>
        </w:rPr>
        <w:t xml:space="preserve"> в установке</w:t>
      </w:r>
      <w:r>
        <w:rPr>
          <w:rFonts w:ascii="Segoe UI" w:hAnsi="Segoe UI" w:cs="Segoe UI"/>
          <w:color w:val="000000"/>
          <w:sz w:val="27"/>
          <w:szCs w:val="27"/>
        </w:rPr>
        <w:t> и в использовании</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Двухсторонняя </w:t>
      </w:r>
      <w:r>
        <w:rPr>
          <w:rFonts w:ascii="Segoe UI" w:hAnsi="Segoe UI" w:cs="Segoe UI"/>
          <w:color w:val="000000"/>
          <w:sz w:val="27"/>
          <w:szCs w:val="27"/>
        </w:rPr>
        <w:t>голосовая связь </w:t>
      </w:r>
      <w:r>
        <w:rPr>
          <w:rStyle w:val="a4"/>
          <w:rFonts w:ascii="Segoe UI" w:hAnsi="Segoe UI" w:cs="Segoe UI"/>
          <w:color w:val="000000"/>
          <w:sz w:val="27"/>
          <w:szCs w:val="27"/>
        </w:rPr>
        <w:t>«</w:t>
      </w:r>
      <w:proofErr w:type="spellStart"/>
      <w:r>
        <w:rPr>
          <w:rStyle w:val="a4"/>
          <w:rFonts w:ascii="Segoe UI" w:hAnsi="Segoe UI" w:cs="Segoe UI"/>
          <w:color w:val="000000"/>
          <w:sz w:val="27"/>
          <w:szCs w:val="27"/>
        </w:rPr>
        <w:t>Hands</w:t>
      </w:r>
      <w:proofErr w:type="spellEnd"/>
      <w:r>
        <w:rPr>
          <w:rStyle w:val="a4"/>
          <w:rFonts w:ascii="Segoe UI" w:hAnsi="Segoe UI" w:cs="Segoe UI"/>
          <w:color w:val="000000"/>
          <w:sz w:val="27"/>
          <w:szCs w:val="27"/>
        </w:rPr>
        <w:t xml:space="preserve"> </w:t>
      </w:r>
      <w:proofErr w:type="spellStart"/>
      <w:r>
        <w:rPr>
          <w:rStyle w:val="a4"/>
          <w:rFonts w:ascii="Segoe UI" w:hAnsi="Segoe UI" w:cs="Segoe UI"/>
          <w:color w:val="000000"/>
          <w:sz w:val="27"/>
          <w:szCs w:val="27"/>
        </w:rPr>
        <w:t>Free</w:t>
      </w:r>
      <w:proofErr w:type="spellEnd"/>
      <w:r>
        <w:rPr>
          <w:rStyle w:val="a4"/>
          <w:rFonts w:ascii="Segoe UI" w:hAnsi="Segoe UI" w:cs="Segoe UI"/>
          <w:color w:val="000000"/>
          <w:sz w:val="27"/>
          <w:szCs w:val="27"/>
        </w:rPr>
        <w:t>»</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Кнопка открытия</w:t>
      </w:r>
      <w:r>
        <w:rPr>
          <w:rFonts w:ascii="Segoe UI" w:hAnsi="Segoe UI" w:cs="Segoe UI"/>
          <w:color w:val="000000"/>
          <w:sz w:val="27"/>
          <w:szCs w:val="27"/>
        </w:rPr>
        <w:t> </w:t>
      </w:r>
      <w:proofErr w:type="spellStart"/>
      <w:r>
        <w:rPr>
          <w:rFonts w:ascii="Segoe UI" w:hAnsi="Segoe UI" w:cs="Segoe UI"/>
          <w:color w:val="000000"/>
          <w:sz w:val="27"/>
          <w:szCs w:val="27"/>
        </w:rPr>
        <w:t>электрозамка</w:t>
      </w:r>
      <w:proofErr w:type="spellEnd"/>
      <w:r>
        <w:rPr>
          <w:rFonts w:ascii="Segoe UI" w:hAnsi="Segoe UI" w:cs="Segoe UI"/>
          <w:color w:val="000000"/>
          <w:sz w:val="27"/>
          <w:szCs w:val="27"/>
        </w:rPr>
        <w:t xml:space="preserve"> входной двери на мониторе </w:t>
      </w:r>
      <w:proofErr w:type="spellStart"/>
      <w:r>
        <w:rPr>
          <w:rStyle w:val="a4"/>
          <w:rFonts w:ascii="Segoe UI" w:hAnsi="Segoe UI" w:cs="Segoe UI"/>
          <w:color w:val="000000"/>
          <w:sz w:val="27"/>
          <w:szCs w:val="27"/>
        </w:rPr>
        <w:t>видеодомофона</w:t>
      </w:r>
      <w:proofErr w:type="spellEnd"/>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Ночной режим</w:t>
      </w:r>
      <w:r>
        <w:rPr>
          <w:rFonts w:ascii="Segoe UI" w:hAnsi="Segoe UI" w:cs="Segoe UI"/>
          <w:color w:val="000000"/>
          <w:sz w:val="27"/>
          <w:szCs w:val="27"/>
        </w:rPr>
        <w:t> работы камеры на вызывной панели</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Обычный </w:t>
      </w:r>
      <w:r>
        <w:rPr>
          <w:rStyle w:val="a4"/>
          <w:rFonts w:ascii="Segoe UI" w:hAnsi="Segoe UI" w:cs="Segoe UI"/>
          <w:color w:val="000000"/>
          <w:sz w:val="27"/>
          <w:szCs w:val="27"/>
        </w:rPr>
        <w:t xml:space="preserve">тонкий </w:t>
      </w:r>
      <w:proofErr w:type="spellStart"/>
      <w:r>
        <w:rPr>
          <w:rStyle w:val="a4"/>
          <w:rFonts w:ascii="Segoe UI" w:hAnsi="Segoe UI" w:cs="Segoe UI"/>
          <w:color w:val="000000"/>
          <w:sz w:val="27"/>
          <w:szCs w:val="27"/>
        </w:rPr>
        <w:t>электро</w:t>
      </w:r>
      <w:proofErr w:type="spellEnd"/>
      <w:r>
        <w:rPr>
          <w:rStyle w:val="a4"/>
          <w:rFonts w:ascii="Segoe UI" w:hAnsi="Segoe UI" w:cs="Segoe UI"/>
          <w:color w:val="000000"/>
          <w:sz w:val="27"/>
          <w:szCs w:val="27"/>
        </w:rPr>
        <w:t xml:space="preserve"> кабель</w:t>
      </w:r>
      <w:r>
        <w:rPr>
          <w:rFonts w:ascii="Segoe UI" w:hAnsi="Segoe UI" w:cs="Segoe UI"/>
          <w:color w:val="000000"/>
          <w:sz w:val="27"/>
          <w:szCs w:val="27"/>
        </w:rPr>
        <w:t> для подключения внутреннего блока и вызывной панели </w:t>
      </w:r>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Внутренний блок</w:t>
      </w:r>
      <w:r>
        <w:rPr>
          <w:rFonts w:ascii="Segoe UI" w:hAnsi="Segoe UI" w:cs="Segoe UI"/>
          <w:color w:val="000000"/>
          <w:sz w:val="27"/>
          <w:szCs w:val="27"/>
        </w:rPr>
        <w:t> подключается к обычной розетке </w:t>
      </w:r>
      <w:r>
        <w:rPr>
          <w:rStyle w:val="a4"/>
          <w:rFonts w:ascii="Segoe UI" w:hAnsi="Segoe UI" w:cs="Segoe UI"/>
          <w:color w:val="000000"/>
          <w:sz w:val="27"/>
          <w:szCs w:val="27"/>
        </w:rPr>
        <w:t>220</w:t>
      </w:r>
      <w:proofErr w:type="gramStart"/>
      <w:r>
        <w:rPr>
          <w:rStyle w:val="a4"/>
          <w:rFonts w:ascii="Segoe UI" w:hAnsi="Segoe UI" w:cs="Segoe UI"/>
          <w:color w:val="000000"/>
          <w:sz w:val="27"/>
          <w:szCs w:val="27"/>
        </w:rPr>
        <w:t xml:space="preserve"> В</w:t>
      </w:r>
      <w:proofErr w:type="gramEnd"/>
    </w:p>
    <w:p w:rsidR="001E4863" w:rsidRDefault="001E4863" w:rsidP="001E4863">
      <w:pPr>
        <w:pStyle w:val="a3"/>
        <w:shd w:val="clear" w:color="auto" w:fill="FFFFFF"/>
        <w:spacing w:before="0" w:beforeAutospacing="0" w:after="0" w:afterAutospacing="0"/>
        <w:rPr>
          <w:rFonts w:ascii="Segoe UI" w:hAnsi="Segoe UI" w:cs="Segoe UI"/>
          <w:color w:val="000000"/>
          <w:sz w:val="27"/>
          <w:szCs w:val="27"/>
        </w:rPr>
      </w:pPr>
      <w:r>
        <w:rPr>
          <w:rStyle w:val="a4"/>
          <w:rFonts w:ascii="Segoe UI" w:hAnsi="Segoe UI" w:cs="Segoe UI"/>
          <w:color w:val="000000"/>
          <w:sz w:val="27"/>
          <w:szCs w:val="27"/>
        </w:rPr>
        <w:t>Режим «Не беспокоить»</w:t>
      </w:r>
    </w:p>
    <w:p w:rsidR="001E4863" w:rsidRPr="001E4863" w:rsidRDefault="001E4863" w:rsidP="0056796A">
      <w:pPr>
        <w:spacing w:after="0" w:line="240" w:lineRule="auto"/>
        <w:jc w:val="both"/>
        <w:rPr>
          <w:rFonts w:ascii="Times New Roman" w:hAnsi="Times New Roman" w:cs="Times New Roman"/>
          <w:sz w:val="28"/>
          <w:szCs w:val="28"/>
        </w:rPr>
      </w:pPr>
    </w:p>
    <w:p w:rsidR="003A4185" w:rsidRPr="00A7505B" w:rsidRDefault="003A4185" w:rsidP="0056796A">
      <w:pPr>
        <w:spacing w:after="0" w:line="240" w:lineRule="auto"/>
        <w:jc w:val="both"/>
        <w:rPr>
          <w:rFonts w:ascii="Times New Roman" w:hAnsi="Times New Roman" w:cs="Times New Roman"/>
          <w:b/>
          <w:bCs/>
          <w:sz w:val="28"/>
          <w:szCs w:val="28"/>
          <w:lang w:val="kk-KZ"/>
        </w:rPr>
      </w:pPr>
      <w:r w:rsidRPr="00A7505B">
        <w:rPr>
          <w:rFonts w:ascii="Times New Roman" w:hAnsi="Times New Roman" w:cs="Times New Roman"/>
          <w:b/>
          <w:bCs/>
          <w:sz w:val="28"/>
          <w:szCs w:val="28"/>
        </w:rPr>
        <w:t xml:space="preserve">Поставщик должен обязательно согласовать с заказчиком. </w:t>
      </w:r>
    </w:p>
    <w:p w:rsidR="00AA5AF2" w:rsidRDefault="00AA5AF2" w:rsidP="0056796A">
      <w:pPr>
        <w:spacing w:after="0" w:line="240" w:lineRule="auto"/>
        <w:jc w:val="both"/>
        <w:rPr>
          <w:rFonts w:ascii="Times New Roman" w:hAnsi="Times New Roman" w:cs="Times New Roman"/>
          <w:sz w:val="28"/>
          <w:szCs w:val="28"/>
          <w:lang w:val="kk-KZ"/>
        </w:rPr>
      </w:pPr>
    </w:p>
    <w:p w:rsidR="00AA5AF2" w:rsidRDefault="00AA5AF2" w:rsidP="00AA5AF2">
      <w:pPr>
        <w:spacing w:after="0" w:line="240" w:lineRule="auto"/>
        <w:jc w:val="center"/>
        <w:rPr>
          <w:rFonts w:ascii="Times New Roman" w:hAnsi="Times New Roman" w:cs="Times New Roman"/>
          <w:sz w:val="28"/>
          <w:szCs w:val="28"/>
          <w:lang w:val="kk-KZ"/>
        </w:rPr>
      </w:pPr>
    </w:p>
    <w:p w:rsidR="00AA5AF2" w:rsidRDefault="00AA5AF2" w:rsidP="00AA5AF2">
      <w:pPr>
        <w:spacing w:after="0" w:line="240" w:lineRule="auto"/>
        <w:jc w:val="center"/>
        <w:rPr>
          <w:rFonts w:ascii="Times New Roman" w:hAnsi="Times New Roman" w:cs="Times New Roman"/>
          <w:sz w:val="28"/>
          <w:szCs w:val="28"/>
          <w:lang w:val="kk-KZ"/>
        </w:rPr>
      </w:pPr>
    </w:p>
    <w:p w:rsidR="00AA5AF2" w:rsidRDefault="00AA5AF2" w:rsidP="008154C6">
      <w:pPr>
        <w:spacing w:after="0" w:line="240" w:lineRule="auto"/>
        <w:jc w:val="center"/>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AA5AF2">
        <w:rPr>
          <w:rFonts w:ascii="Times New Roman" w:hAnsi="Times New Roman" w:cs="Times New Roman"/>
          <w:b/>
          <w:sz w:val="28"/>
          <w:szCs w:val="28"/>
          <w:lang w:val="kk-KZ"/>
        </w:rPr>
        <w:t>Техникалық сипаттама</w:t>
      </w:r>
    </w:p>
    <w:p w:rsidR="00A7505B" w:rsidRPr="00AA5AF2" w:rsidRDefault="00A7505B" w:rsidP="008154C6">
      <w:pPr>
        <w:spacing w:after="0" w:line="240" w:lineRule="auto"/>
        <w:jc w:val="center"/>
        <w:rPr>
          <w:rFonts w:ascii="Times New Roman" w:hAnsi="Times New Roman" w:cs="Times New Roman"/>
          <w:sz w:val="28"/>
          <w:szCs w:val="28"/>
          <w:lang w:val="kk-KZ"/>
        </w:rPr>
      </w:pP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Жеткізушінің материалымен 3 есікке 3 дана бейнедомофон орнату. Өнім беруші барлық қосалқы бөлшектері бар бейнедомофонды және Өнім берушінің есебінен монтаждауды орнатуға тиіс.күзет бекетінде орнатылған бейнедомофон.</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 xml:space="preserve">Бейнедомофон жұмысқа қабілетті және анық болуы керек. Барлық ілеспе жұмыстар сатып алу құнына енгізілген. Монтаждау кезінде жеткізуші бейнедомофонның жұмыс қабілеттілігін көрсетуі тиіс. Барлық шығындар құнға енгізілген. Өнім беруші өз есебінен тапсырыс берушінің орналасқан жерін белгілейді. Жеткізушіні орнату және іске қосу-жөндеу жұмыстарына </w:t>
      </w:r>
      <w:r w:rsidRPr="001E4863">
        <w:rPr>
          <w:rFonts w:ascii="Times New Roman" w:hAnsi="Times New Roman" w:cs="Times New Roman"/>
          <w:sz w:val="28"/>
          <w:szCs w:val="28"/>
          <w:lang w:val="kk-KZ"/>
        </w:rPr>
        <w:lastRenderedPageBreak/>
        <w:t>байланысты барлық шығыстарды өз есебінен сатып алады. Қондырғы материалын ескере отырып, кепілдік мерзімі 3 жыл. Жұмыстарды орындау мерзімі 15 күнтізбелік күн ішінде.</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Видеодомофонның негізгі мүмкіндіктері</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Кез келген қабырғаға оңай бекітілетін 7 дюймдік түсті TFT монитор</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Бейнедомофонды орнату және пайдалану оңай</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Екі жақты дауыс байланысы «Hands Free»</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Видеодомофон мониторындағы кіру есігінің электр тұйықтағышын ашу түймесі</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Шақыру панеліндегі камераның түнгі жұмыс тәртібі</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Ішкі блокты және шақыру панелін қосуға арналған кәдімгі жұқа электр кабелі</w:t>
      </w:r>
    </w:p>
    <w:p w:rsidR="001E4863" w:rsidRPr="001E4863"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Ішкі блок кәдімгі 220 В розеткаға қосылады</w:t>
      </w:r>
    </w:p>
    <w:p w:rsidR="00F34991" w:rsidRDefault="001E4863" w:rsidP="001E4863">
      <w:pPr>
        <w:spacing w:after="0" w:line="240" w:lineRule="auto"/>
        <w:jc w:val="both"/>
        <w:rPr>
          <w:rFonts w:ascii="Times New Roman" w:hAnsi="Times New Roman" w:cs="Times New Roman"/>
          <w:sz w:val="28"/>
          <w:szCs w:val="28"/>
          <w:lang w:val="kk-KZ"/>
        </w:rPr>
      </w:pPr>
      <w:r w:rsidRPr="001E4863">
        <w:rPr>
          <w:rFonts w:ascii="Times New Roman" w:hAnsi="Times New Roman" w:cs="Times New Roman"/>
          <w:sz w:val="28"/>
          <w:szCs w:val="28"/>
          <w:lang w:val="kk-KZ"/>
        </w:rPr>
        <w:t>«Мазаламау» күйі</w:t>
      </w:r>
    </w:p>
    <w:sectPr w:rsidR="00F34991" w:rsidSect="001E08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07AC"/>
    <w:rsid w:val="001E08F7"/>
    <w:rsid w:val="001E4863"/>
    <w:rsid w:val="002865AD"/>
    <w:rsid w:val="00306545"/>
    <w:rsid w:val="00306CFC"/>
    <w:rsid w:val="00374EB4"/>
    <w:rsid w:val="003A4185"/>
    <w:rsid w:val="00464348"/>
    <w:rsid w:val="0056796A"/>
    <w:rsid w:val="008154C6"/>
    <w:rsid w:val="008518C5"/>
    <w:rsid w:val="008C11CB"/>
    <w:rsid w:val="00A7505B"/>
    <w:rsid w:val="00AA5AF2"/>
    <w:rsid w:val="00C575EE"/>
    <w:rsid w:val="00D007AC"/>
    <w:rsid w:val="00F171C5"/>
    <w:rsid w:val="00F349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8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E48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E4863"/>
    <w:rPr>
      <w:b/>
      <w:bCs/>
    </w:rPr>
  </w:style>
</w:styles>
</file>

<file path=word/webSettings.xml><?xml version="1.0" encoding="utf-8"?>
<w:webSettings xmlns:r="http://schemas.openxmlformats.org/officeDocument/2006/relationships" xmlns:w="http://schemas.openxmlformats.org/wordprocessingml/2006/main">
  <w:divs>
    <w:div w:id="41753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381</Words>
  <Characters>2172</Characters>
  <Application>Microsoft Office Word</Application>
  <DocSecurity>0</DocSecurity>
  <Lines>18</Lines>
  <Paragraphs>5</Paragraphs>
  <ScaleCrop>false</ScaleCrop>
  <Company/>
  <LinksUpToDate>false</LinksUpToDate>
  <CharactersWithSpaces>2548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2026-07-22T06:34:00Z</dcterms:created>
  <dcterms:modified xsi:type="dcterms:W3CDTF">2026-07-22T06:34:00Z</dcterms:modified>
</cp:coreProperties>
</file>