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0DC" w:rsidRDefault="00F13B06" w:rsidP="00ED1C6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B06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F13B06" w:rsidRDefault="00F13B06" w:rsidP="00F13B06">
      <w:pPr>
        <w:rPr>
          <w:rFonts w:ascii="Times New Roman" w:hAnsi="Times New Roman" w:cs="Times New Roman"/>
          <w:sz w:val="28"/>
          <w:szCs w:val="28"/>
        </w:rPr>
      </w:pPr>
      <w:r w:rsidRPr="00F13B0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Краткое описание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42E71" w:rsidRPr="00D42E71" w:rsidTr="00F13B06">
        <w:tc>
          <w:tcPr>
            <w:tcW w:w="4672" w:type="dxa"/>
          </w:tcPr>
          <w:p w:rsidR="00F13B06" w:rsidRPr="00D42E71" w:rsidRDefault="00F13B06" w:rsidP="00F13B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2E71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4673" w:type="dxa"/>
          </w:tcPr>
          <w:p w:rsidR="00F13B06" w:rsidRPr="00D42E71" w:rsidRDefault="00F13B06" w:rsidP="00F13B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2E71">
              <w:rPr>
                <w:rFonts w:ascii="Times New Roman" w:hAnsi="Times New Roman" w:cs="Times New Roman"/>
                <w:b/>
              </w:rPr>
              <w:t>Значение</w:t>
            </w:r>
          </w:p>
        </w:tc>
      </w:tr>
      <w:tr w:rsidR="00D42E71" w:rsidRPr="00D42E71" w:rsidTr="00F13B06">
        <w:tc>
          <w:tcPr>
            <w:tcW w:w="4672" w:type="dxa"/>
          </w:tcPr>
          <w:p w:rsidR="00F13B06" w:rsidRPr="00D42E71" w:rsidRDefault="00F13B06" w:rsidP="00F13B06">
            <w:pPr>
              <w:jc w:val="center"/>
              <w:rPr>
                <w:rFonts w:ascii="Times New Roman" w:hAnsi="Times New Roman" w:cs="Times New Roman"/>
              </w:rPr>
            </w:pPr>
            <w:r w:rsidRPr="00D42E71">
              <w:rPr>
                <w:rFonts w:ascii="Times New Roman" w:hAnsi="Times New Roman" w:cs="Times New Roman"/>
              </w:rPr>
              <w:t>Краткая характеристика</w:t>
            </w:r>
          </w:p>
        </w:tc>
        <w:tc>
          <w:tcPr>
            <w:tcW w:w="4673" w:type="dxa"/>
          </w:tcPr>
          <w:p w:rsidR="00F13B06" w:rsidRPr="00D42E71" w:rsidRDefault="00F13B06" w:rsidP="00F13B06">
            <w:pPr>
              <w:rPr>
                <w:rFonts w:ascii="Times New Roman" w:hAnsi="Times New Roman" w:cs="Times New Roman"/>
              </w:rPr>
            </w:pPr>
            <w:r w:rsidRPr="00D42E71">
              <w:rPr>
                <w:rFonts w:ascii="Times New Roman" w:hAnsi="Times New Roman" w:cs="Times New Roman"/>
              </w:rPr>
              <w:t>Услуги по демеркуризации</w:t>
            </w:r>
          </w:p>
        </w:tc>
      </w:tr>
      <w:tr w:rsidR="00D42E71" w:rsidRPr="00D42E71" w:rsidTr="00F13B06">
        <w:tc>
          <w:tcPr>
            <w:tcW w:w="4672" w:type="dxa"/>
          </w:tcPr>
          <w:p w:rsidR="00F13B06" w:rsidRPr="00D42E71" w:rsidRDefault="00F13B06" w:rsidP="00F13B06">
            <w:pPr>
              <w:jc w:val="center"/>
              <w:rPr>
                <w:rFonts w:ascii="Times New Roman" w:hAnsi="Times New Roman" w:cs="Times New Roman"/>
              </w:rPr>
            </w:pPr>
            <w:r w:rsidRPr="00D42E71">
              <w:rPr>
                <w:rFonts w:ascii="Times New Roman" w:hAnsi="Times New Roman" w:cs="Times New Roman"/>
              </w:rPr>
              <w:t>Дополнительная характеристика</w:t>
            </w:r>
          </w:p>
        </w:tc>
        <w:tc>
          <w:tcPr>
            <w:tcW w:w="4673" w:type="dxa"/>
          </w:tcPr>
          <w:p w:rsidR="00F13B06" w:rsidRPr="00D42E71" w:rsidRDefault="003C623E" w:rsidP="00F13B06">
            <w:pPr>
              <w:rPr>
                <w:rFonts w:ascii="Times New Roman" w:hAnsi="Times New Roman" w:cs="Times New Roman"/>
              </w:rPr>
            </w:pPr>
            <w:r w:rsidRPr="003C623E">
              <w:rPr>
                <w:rFonts w:ascii="Times New Roman" w:hAnsi="Times New Roman" w:cs="Times New Roman"/>
              </w:rPr>
              <w:t>утилизации отработанных ртутьсодержащих ламп</w:t>
            </w:r>
          </w:p>
        </w:tc>
      </w:tr>
      <w:tr w:rsidR="00D42E71" w:rsidRPr="00D42E71" w:rsidTr="00F13B06">
        <w:tc>
          <w:tcPr>
            <w:tcW w:w="4672" w:type="dxa"/>
          </w:tcPr>
          <w:p w:rsidR="00F13B06" w:rsidRPr="00D42E71" w:rsidRDefault="00F13B06" w:rsidP="00F13B06">
            <w:pPr>
              <w:jc w:val="center"/>
              <w:rPr>
                <w:rFonts w:ascii="Times New Roman" w:hAnsi="Times New Roman" w:cs="Times New Roman"/>
              </w:rPr>
            </w:pPr>
            <w:r w:rsidRPr="00D42E71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4673" w:type="dxa"/>
          </w:tcPr>
          <w:p w:rsidR="00F13B06" w:rsidRPr="002A28EC" w:rsidRDefault="001C52FF" w:rsidP="00F13B0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300</w:t>
            </w:r>
          </w:p>
        </w:tc>
      </w:tr>
      <w:tr w:rsidR="00D42E71" w:rsidRPr="00D42E71" w:rsidTr="00F13B06">
        <w:tc>
          <w:tcPr>
            <w:tcW w:w="4672" w:type="dxa"/>
          </w:tcPr>
          <w:p w:rsidR="00F13B06" w:rsidRPr="00D42E71" w:rsidRDefault="00F13B06" w:rsidP="00F13B06">
            <w:pPr>
              <w:jc w:val="center"/>
              <w:rPr>
                <w:rFonts w:ascii="Times New Roman" w:hAnsi="Times New Roman" w:cs="Times New Roman"/>
              </w:rPr>
            </w:pPr>
            <w:r w:rsidRPr="00D42E71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4673" w:type="dxa"/>
          </w:tcPr>
          <w:p w:rsidR="00F13B06" w:rsidRPr="00D42E71" w:rsidRDefault="00F13B06" w:rsidP="00F13B06">
            <w:pPr>
              <w:rPr>
                <w:rFonts w:ascii="Times New Roman" w:hAnsi="Times New Roman" w:cs="Times New Roman"/>
              </w:rPr>
            </w:pPr>
            <w:r w:rsidRPr="00D42E71">
              <w:rPr>
                <w:rFonts w:ascii="Times New Roman" w:hAnsi="Times New Roman" w:cs="Times New Roman"/>
              </w:rPr>
              <w:t>штуки</w:t>
            </w:r>
          </w:p>
        </w:tc>
      </w:tr>
      <w:tr w:rsidR="00D42E71" w:rsidRPr="00D42E71" w:rsidTr="00F13B06">
        <w:tc>
          <w:tcPr>
            <w:tcW w:w="4672" w:type="dxa"/>
          </w:tcPr>
          <w:p w:rsidR="00F13B06" w:rsidRPr="00D42E71" w:rsidRDefault="004A44E8" w:rsidP="00F13B06">
            <w:pPr>
              <w:jc w:val="center"/>
              <w:rPr>
                <w:rFonts w:ascii="Times New Roman" w:hAnsi="Times New Roman" w:cs="Times New Roman"/>
              </w:rPr>
            </w:pPr>
            <w:r w:rsidRPr="00D42E71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4673" w:type="dxa"/>
          </w:tcPr>
          <w:p w:rsidR="00F13B06" w:rsidRPr="00D42E71" w:rsidRDefault="00F13B06" w:rsidP="00D42E71">
            <w:pPr>
              <w:rPr>
                <w:rFonts w:ascii="Times New Roman" w:hAnsi="Times New Roman" w:cs="Times New Roman"/>
              </w:rPr>
            </w:pPr>
            <w:r w:rsidRPr="00D42E71">
              <w:rPr>
                <w:rFonts w:ascii="Times New Roman" w:hAnsi="Times New Roman" w:cs="Times New Roman"/>
              </w:rPr>
              <w:t>Казахстан, Костанайская обла</w:t>
            </w:r>
            <w:r w:rsidR="00FA4853" w:rsidRPr="00D42E71">
              <w:rPr>
                <w:rFonts w:ascii="Times New Roman" w:hAnsi="Times New Roman" w:cs="Times New Roman"/>
              </w:rPr>
              <w:t xml:space="preserve">сть, г. Житикара, </w:t>
            </w:r>
            <w:r w:rsidR="00D42E71" w:rsidRPr="00D42E71">
              <w:rPr>
                <w:rFonts w:ascii="Times New Roman" w:hAnsi="Times New Roman" w:cs="Times New Roman"/>
              </w:rPr>
              <w:t>КГУ</w:t>
            </w:r>
            <w:r w:rsidR="00DD30C7">
              <w:rPr>
                <w:rFonts w:ascii="Times New Roman" w:hAnsi="Times New Roman" w:cs="Times New Roman"/>
                <w:shd w:val="clear" w:color="auto" w:fill="FFFFFF"/>
              </w:rPr>
              <w:t> «</w:t>
            </w:r>
            <w:r w:rsidR="00D42E71" w:rsidRPr="00D42E71">
              <w:rPr>
                <w:rFonts w:ascii="Times New Roman" w:hAnsi="Times New Roman" w:cs="Times New Roman"/>
                <w:shd w:val="clear" w:color="auto" w:fill="FFFFFF"/>
              </w:rPr>
              <w:t>Общеобразовательная школа № 12</w:t>
            </w:r>
            <w:r w:rsidR="00DD30C7">
              <w:rPr>
                <w:rFonts w:ascii="Times New Roman" w:hAnsi="Times New Roman" w:cs="Times New Roman"/>
                <w:shd w:val="clear" w:color="auto" w:fill="FFFFFF"/>
              </w:rPr>
              <w:t>»  6 мкр строение 32</w:t>
            </w:r>
          </w:p>
        </w:tc>
      </w:tr>
      <w:tr w:rsidR="00D42E71" w:rsidRPr="00D42E71" w:rsidTr="00F13B06">
        <w:tc>
          <w:tcPr>
            <w:tcW w:w="4672" w:type="dxa"/>
          </w:tcPr>
          <w:p w:rsidR="00F13B06" w:rsidRPr="00D42E71" w:rsidRDefault="004A44E8" w:rsidP="004A44E8">
            <w:pPr>
              <w:jc w:val="center"/>
              <w:rPr>
                <w:rFonts w:ascii="Times New Roman" w:hAnsi="Times New Roman" w:cs="Times New Roman"/>
              </w:rPr>
            </w:pPr>
            <w:r w:rsidRPr="00D42E71">
              <w:rPr>
                <w:rFonts w:ascii="Times New Roman" w:hAnsi="Times New Roman" w:cs="Times New Roman"/>
              </w:rPr>
              <w:t xml:space="preserve">Сроки </w:t>
            </w:r>
          </w:p>
        </w:tc>
        <w:tc>
          <w:tcPr>
            <w:tcW w:w="4673" w:type="dxa"/>
          </w:tcPr>
          <w:p w:rsidR="00F13B06" w:rsidRPr="002A28EC" w:rsidRDefault="002A28EC" w:rsidP="000C0CB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hd w:val="clear" w:color="auto" w:fill="EEEEEE"/>
                <w:lang w:val="kk-KZ"/>
              </w:rPr>
              <w:t>15 календарных дней со дня вступления договора в силу</w:t>
            </w:r>
          </w:p>
        </w:tc>
      </w:tr>
      <w:tr w:rsidR="00D42E71" w:rsidRPr="00D42E71" w:rsidTr="00F13B06">
        <w:tc>
          <w:tcPr>
            <w:tcW w:w="4672" w:type="dxa"/>
          </w:tcPr>
          <w:p w:rsidR="00F13B06" w:rsidRPr="00D42E71" w:rsidRDefault="00F13B06" w:rsidP="00F13B06">
            <w:pPr>
              <w:jc w:val="center"/>
              <w:rPr>
                <w:rFonts w:ascii="Times New Roman" w:hAnsi="Times New Roman" w:cs="Times New Roman"/>
              </w:rPr>
            </w:pPr>
            <w:r w:rsidRPr="00D42E71">
              <w:rPr>
                <w:rFonts w:ascii="Times New Roman" w:hAnsi="Times New Roman" w:cs="Times New Roman"/>
              </w:rPr>
              <w:t>Условия оплаты</w:t>
            </w:r>
          </w:p>
        </w:tc>
        <w:tc>
          <w:tcPr>
            <w:tcW w:w="4673" w:type="dxa"/>
          </w:tcPr>
          <w:p w:rsidR="00F13B06" w:rsidRPr="00D42E71" w:rsidRDefault="00D42E71" w:rsidP="00F13B06">
            <w:pPr>
              <w:rPr>
                <w:rFonts w:ascii="Times New Roman" w:hAnsi="Times New Roman" w:cs="Times New Roman"/>
              </w:rPr>
            </w:pPr>
            <w:r w:rsidRPr="00D42E71">
              <w:rPr>
                <w:rFonts w:ascii="Times New Roman" w:hAnsi="Times New Roman" w:cs="Times New Roman"/>
              </w:rPr>
              <w:t>По факту в течении 30 календарных дней после подписания акта выполненных работ</w:t>
            </w:r>
          </w:p>
        </w:tc>
      </w:tr>
    </w:tbl>
    <w:p w:rsidR="00F13B06" w:rsidRDefault="00F13B06" w:rsidP="00F13B06">
      <w:pPr>
        <w:rPr>
          <w:rFonts w:ascii="Times New Roman" w:hAnsi="Times New Roman" w:cs="Times New Roman"/>
          <w:sz w:val="28"/>
          <w:szCs w:val="28"/>
        </w:rPr>
      </w:pPr>
    </w:p>
    <w:p w:rsidR="00F13B06" w:rsidRDefault="00F13B06" w:rsidP="00F13B06">
      <w:pPr>
        <w:rPr>
          <w:rFonts w:ascii="Times New Roman" w:hAnsi="Times New Roman" w:cs="Times New Roman"/>
          <w:b/>
          <w:sz w:val="24"/>
          <w:szCs w:val="24"/>
        </w:rPr>
      </w:pPr>
      <w:r w:rsidRPr="00F13B06">
        <w:rPr>
          <w:rFonts w:ascii="Times New Roman" w:hAnsi="Times New Roman" w:cs="Times New Roman"/>
          <w:b/>
          <w:sz w:val="24"/>
          <w:szCs w:val="24"/>
        </w:rPr>
        <w:t>2. Описание и требуемые функциональные, технические, качественные и эксплуатационные характеристики</w:t>
      </w:r>
    </w:p>
    <w:p w:rsidR="005E7DEF" w:rsidRPr="005E7DEF" w:rsidRDefault="005E7DEF" w:rsidP="005E7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E7DEF">
        <w:rPr>
          <w:rFonts w:ascii="Times New Roman" w:hAnsi="Times New Roman" w:cs="Times New Roman"/>
          <w:sz w:val="24"/>
          <w:szCs w:val="24"/>
        </w:rPr>
        <w:t xml:space="preserve">Объем - </w:t>
      </w:r>
      <w:r w:rsidR="001C52FF">
        <w:rPr>
          <w:rFonts w:ascii="Times New Roman" w:hAnsi="Times New Roman" w:cs="Times New Roman"/>
          <w:sz w:val="24"/>
          <w:szCs w:val="24"/>
          <w:lang w:val="en-US"/>
        </w:rPr>
        <w:t>30</w:t>
      </w:r>
      <w:r w:rsidR="000748DB">
        <w:rPr>
          <w:rFonts w:ascii="Times New Roman" w:hAnsi="Times New Roman" w:cs="Times New Roman"/>
          <w:sz w:val="24"/>
          <w:szCs w:val="24"/>
          <w:lang w:val="en-US"/>
        </w:rPr>
        <w:t>0</w:t>
      </w:r>
      <w:bookmarkStart w:id="0" w:name="_GoBack"/>
      <w:bookmarkEnd w:id="0"/>
      <w:r w:rsidR="00F13B06" w:rsidRPr="005E7DEF">
        <w:rPr>
          <w:rFonts w:ascii="Times New Roman" w:hAnsi="Times New Roman" w:cs="Times New Roman"/>
          <w:sz w:val="24"/>
          <w:szCs w:val="24"/>
        </w:rPr>
        <w:t xml:space="preserve"> штук.</w:t>
      </w:r>
    </w:p>
    <w:p w:rsidR="005E7DEF" w:rsidRPr="005E7DEF" w:rsidRDefault="005E7DEF" w:rsidP="005E7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F13B06" w:rsidRPr="005E7DEF">
        <w:rPr>
          <w:rFonts w:ascii="Times New Roman" w:hAnsi="Times New Roman" w:cs="Times New Roman"/>
          <w:sz w:val="24"/>
          <w:szCs w:val="24"/>
        </w:rPr>
        <w:t xml:space="preserve">Услуги по </w:t>
      </w:r>
      <w:r w:rsidR="003C623E" w:rsidRPr="003C623E">
        <w:rPr>
          <w:rFonts w:ascii="Times New Roman" w:hAnsi="Times New Roman" w:cs="Times New Roman"/>
          <w:sz w:val="24"/>
          <w:szCs w:val="24"/>
        </w:rPr>
        <w:t>утилизации отработанных ртутьсодержащих ламп</w:t>
      </w:r>
      <w:r w:rsidR="00F13B06" w:rsidRPr="005E7DEF">
        <w:rPr>
          <w:rFonts w:ascii="Times New Roman" w:hAnsi="Times New Roman" w:cs="Times New Roman"/>
          <w:sz w:val="24"/>
          <w:szCs w:val="24"/>
        </w:rPr>
        <w:t>.</w:t>
      </w:r>
    </w:p>
    <w:p w:rsidR="005E7DEF" w:rsidRPr="005E7DEF" w:rsidRDefault="005E7DEF" w:rsidP="005E7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F13B06" w:rsidRPr="005E7DEF">
        <w:rPr>
          <w:rFonts w:ascii="Times New Roman" w:hAnsi="Times New Roman" w:cs="Times New Roman"/>
          <w:sz w:val="24"/>
          <w:szCs w:val="24"/>
        </w:rPr>
        <w:t>Транспортировка отработанных ртутьсодержащих ламп к месту демеркуризации производится специальным тр</w:t>
      </w:r>
      <w:r w:rsidR="00FA4853">
        <w:rPr>
          <w:rFonts w:ascii="Times New Roman" w:hAnsi="Times New Roman" w:cs="Times New Roman"/>
          <w:sz w:val="24"/>
          <w:szCs w:val="24"/>
        </w:rPr>
        <w:t>анспортным средством Поставщика</w:t>
      </w:r>
      <w:r w:rsidR="00F13B06" w:rsidRPr="005E7DEF">
        <w:rPr>
          <w:rFonts w:ascii="Times New Roman" w:hAnsi="Times New Roman" w:cs="Times New Roman"/>
          <w:sz w:val="24"/>
          <w:szCs w:val="24"/>
        </w:rPr>
        <w:t>.</w:t>
      </w:r>
    </w:p>
    <w:p w:rsidR="005E7DEF" w:rsidRPr="005E7DEF" w:rsidRDefault="005E7DEF" w:rsidP="005E7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13B06" w:rsidRPr="005E7DEF">
        <w:rPr>
          <w:rFonts w:ascii="Times New Roman" w:hAnsi="Times New Roman" w:cs="Times New Roman"/>
          <w:sz w:val="24"/>
          <w:szCs w:val="24"/>
        </w:rPr>
        <w:t xml:space="preserve">Транспортировка Отходов осуществляется на специализированном автотранспорте. </w:t>
      </w:r>
    </w:p>
    <w:p w:rsidR="005E7DEF" w:rsidRPr="005E7DEF" w:rsidRDefault="00FA4853" w:rsidP="005E7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E7DEF">
        <w:rPr>
          <w:rFonts w:ascii="Times New Roman" w:hAnsi="Times New Roman" w:cs="Times New Roman"/>
          <w:sz w:val="24"/>
          <w:szCs w:val="24"/>
        </w:rPr>
        <w:t>.</w:t>
      </w:r>
      <w:r w:rsidR="00F13B06" w:rsidRPr="005E7DEF">
        <w:rPr>
          <w:rFonts w:ascii="Times New Roman" w:hAnsi="Times New Roman" w:cs="Times New Roman"/>
          <w:sz w:val="24"/>
          <w:szCs w:val="24"/>
        </w:rPr>
        <w:t>С момента погрузки Отходов на транспортное средство и приемки их Поставщиком, ответственность за безопасное обращение с ними несет Поставщик в соответствии с действующим законодательством Республики Казахстан.</w:t>
      </w:r>
    </w:p>
    <w:p w:rsidR="00F13B06" w:rsidRDefault="00F13B06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Default="0035358B" w:rsidP="0035358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Техникалық ерекшелік</w:t>
      </w:r>
    </w:p>
    <w:p w:rsidR="0035358B" w:rsidRDefault="0035358B" w:rsidP="003535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Қысқаша сипаттама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5358B" w:rsidTr="0035358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атауы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Мәні</w:t>
            </w:r>
          </w:p>
        </w:tc>
      </w:tr>
      <w:tr w:rsidR="0035358B" w:rsidTr="0035358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Қысқаша сипаттама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Қызметтер бойынша демеркуризациялар</w:t>
            </w:r>
          </w:p>
        </w:tc>
      </w:tr>
      <w:tr w:rsidR="0035358B" w:rsidTr="0035358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Қосымша сипаттамалар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құрамында сынап бар пайдаланылған шамдарды кәдеге жарату</w:t>
            </w:r>
          </w:p>
        </w:tc>
      </w:tr>
      <w:tr w:rsidR="0035358B" w:rsidTr="0035358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Саны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1C52F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300</w:t>
            </w:r>
          </w:p>
        </w:tc>
      </w:tr>
      <w:tr w:rsidR="0035358B" w:rsidTr="0035358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Өлшем бірлігі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дана</w:t>
            </w:r>
          </w:p>
        </w:tc>
      </w:tr>
      <w:tr w:rsidR="0035358B" w:rsidTr="0035358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Мекенжайы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Қазақстан, Қостанай облысшт, қ. Жітіқара, ҚМУ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 «№ 12 жалпы білім беретін мектеп»  6 ш/а 32 құрылым</w:t>
            </w:r>
          </w:p>
        </w:tc>
      </w:tr>
      <w:tr w:rsidR="0035358B" w:rsidTr="0035358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Мерзімдер 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hd w:val="clear" w:color="auto" w:fill="EEEEEE"/>
                <w:lang w:val="kk-KZ"/>
              </w:rPr>
              <w:t>шарт күшіне енген күннен бастап 15 күнтізбелік күн</w:t>
            </w:r>
          </w:p>
        </w:tc>
      </w:tr>
      <w:tr w:rsidR="0035358B" w:rsidTr="0035358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Төлем шарттары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58B" w:rsidRDefault="003535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Факті бойынша орындалған жұмыстар актісіне қол қойылғаннан кейін күнтізбелік 30 күн ішінде</w:t>
            </w:r>
          </w:p>
        </w:tc>
      </w:tr>
    </w:tbl>
    <w:p w:rsidR="0035358B" w:rsidRDefault="0035358B" w:rsidP="0035358B">
      <w:pPr>
        <w:rPr>
          <w:rFonts w:ascii="Times New Roman" w:hAnsi="Times New Roman" w:cs="Times New Roman"/>
          <w:sz w:val="28"/>
          <w:szCs w:val="28"/>
        </w:rPr>
      </w:pPr>
    </w:p>
    <w:p w:rsidR="0035358B" w:rsidRDefault="0035358B" w:rsidP="003535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Сипаттамасы және талап етілетін функционалдық, техникалық, сапалық және пайдалану сипаттамалары</w:t>
      </w:r>
    </w:p>
    <w:p w:rsidR="0035358B" w:rsidRDefault="0035358B" w:rsidP="003535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1.Көлем - </w:t>
      </w:r>
      <w:r w:rsidR="001C52FF">
        <w:rPr>
          <w:rFonts w:ascii="Times New Roman" w:hAnsi="Times New Roman" w:cs="Times New Roman"/>
          <w:sz w:val="24"/>
          <w:szCs w:val="24"/>
          <w:lang w:val="en-US"/>
        </w:rPr>
        <w:t>300</w:t>
      </w:r>
      <w:r>
        <w:rPr>
          <w:rFonts w:ascii="Times New Roman" w:hAnsi="Times New Roman" w:cs="Times New Roman"/>
          <w:sz w:val="24"/>
          <w:szCs w:val="24"/>
        </w:rPr>
        <w:t xml:space="preserve"> дана.</w:t>
      </w:r>
    </w:p>
    <w:p w:rsidR="0035358B" w:rsidRDefault="0035358B" w:rsidP="003535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2.Қызметтер бойынша құрамында сынап бар пайдаланылған шамдарды кәдеге жарату.</w:t>
      </w:r>
    </w:p>
    <w:p w:rsidR="0035358B" w:rsidRDefault="0035358B" w:rsidP="003535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3.Құрамында сынап бар пайдаланылған шамдарды орнына тасымалдау демеркуризациялар арнайы тр арқылы өндіріледіжеткізушінің анспорттық құралымен.</w:t>
      </w:r>
    </w:p>
    <w:p w:rsidR="0035358B" w:rsidRDefault="0035358B" w:rsidP="003535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4.Қалдықтарды тасымалдау мамандандырылған автокөлікпен жүзеге асырылады. </w:t>
      </w:r>
    </w:p>
    <w:p w:rsidR="0035358B" w:rsidRDefault="0035358B" w:rsidP="003535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5.Қалдықтарды көлік құралына тиеген және оны Жеткізуші қабылдаған сәттен бастап, Қазақстан Республикасының қолданыстағы заңнамасына сәйкес Жеткізуші оларды қауіпсіз пайдалану үшін жауап береді.</w:t>
      </w:r>
    </w:p>
    <w:p w:rsidR="0035358B" w:rsidRDefault="0035358B" w:rsidP="003535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358B" w:rsidRPr="005E7DEF" w:rsidRDefault="0035358B" w:rsidP="005E7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35358B" w:rsidRPr="005E7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934A8"/>
    <w:multiLevelType w:val="hybridMultilevel"/>
    <w:tmpl w:val="F042A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6C1"/>
    <w:rsid w:val="00032964"/>
    <w:rsid w:val="000748DB"/>
    <w:rsid w:val="000C0CBC"/>
    <w:rsid w:val="001C52FF"/>
    <w:rsid w:val="00227DCB"/>
    <w:rsid w:val="002A28EC"/>
    <w:rsid w:val="0035358B"/>
    <w:rsid w:val="003C623E"/>
    <w:rsid w:val="004A44E8"/>
    <w:rsid w:val="005430DC"/>
    <w:rsid w:val="005E7DEF"/>
    <w:rsid w:val="005F56C1"/>
    <w:rsid w:val="006E6555"/>
    <w:rsid w:val="008969EF"/>
    <w:rsid w:val="00D42E71"/>
    <w:rsid w:val="00DD30C7"/>
    <w:rsid w:val="00ED1C6B"/>
    <w:rsid w:val="00F13B06"/>
    <w:rsid w:val="00FA4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E69FE"/>
  <w15:docId w15:val="{51F54DB3-108F-4614-A50E-22DBB47AB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3B06"/>
    <w:pPr>
      <w:ind w:left="720"/>
      <w:contextualSpacing/>
    </w:pPr>
  </w:style>
  <w:style w:type="table" w:styleId="a4">
    <w:name w:val="Table Grid"/>
    <w:basedOn w:val="a1"/>
    <w:uiPriority w:val="39"/>
    <w:rsid w:val="00F13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next w:val="a"/>
    <w:link w:val="a6"/>
    <w:uiPriority w:val="10"/>
    <w:qFormat/>
    <w:rsid w:val="00ED1C6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6">
    <w:name w:val="Заголовок Знак"/>
    <w:basedOn w:val="a0"/>
    <w:link w:val="a5"/>
    <w:uiPriority w:val="10"/>
    <w:rsid w:val="00ED1C6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9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</dc:creator>
  <cp:lastModifiedBy>Taya</cp:lastModifiedBy>
  <cp:revision>3</cp:revision>
  <dcterms:created xsi:type="dcterms:W3CDTF">2026-08-13T12:44:00Z</dcterms:created>
  <dcterms:modified xsi:type="dcterms:W3CDTF">2026-10-14T15:40:00Z</dcterms:modified>
</cp:coreProperties>
</file>