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7"/>
        <w:gridCol w:w="5670"/>
      </w:tblGrid>
      <w:tr w:rsidR="006873F6" w:rsidTr="00950D39">
        <w:tc>
          <w:tcPr>
            <w:tcW w:w="4957" w:type="dxa"/>
          </w:tcPr>
          <w:p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1A017D" w:rsidRPr="001A017D">
              <w:rPr>
                <w:rFonts w:ascii="Times New Roman" w:hAnsi="Times New Roman"/>
                <w:b/>
                <w:szCs w:val="28"/>
                <w:lang w:val="kk-KZ"/>
              </w:rPr>
              <w:t>BLS, ACLS, PALS, PHTLS. FP-C және инсульттің алғашқы белгілері (fast тест) бойынша оқыту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 циклі бойынша біліктілікті арттыру қызметіне техникалық сипаттама</w:t>
            </w:r>
          </w:p>
        </w:tc>
        <w:tc>
          <w:tcPr>
            <w:tcW w:w="5670" w:type="dxa"/>
          </w:tcPr>
          <w:p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1A017D" w:rsidRPr="001A017D">
              <w:rPr>
                <w:rFonts w:ascii="Times New Roman" w:hAnsi="Times New Roman" w:cs="Times New Roman"/>
                <w:b/>
                <w:bCs/>
              </w:rPr>
              <w:t>Обучение BLS, ACLS, PALS, PHTLS. FP-C и первых симптомовинсульта (FAST тест)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782" w:type="dxa"/>
        <w:tblInd w:w="-147" w:type="dxa"/>
        <w:tblLayout w:type="fixed"/>
        <w:tblLook w:val="04A0"/>
      </w:tblPr>
      <w:tblGrid>
        <w:gridCol w:w="1702"/>
        <w:gridCol w:w="3361"/>
        <w:gridCol w:w="2167"/>
        <w:gridCol w:w="3552"/>
      </w:tblGrid>
      <w:tr w:rsidR="00D4369B" w:rsidTr="00AE48AF">
        <w:tc>
          <w:tcPr>
            <w:tcW w:w="1702" w:type="dxa"/>
          </w:tcPr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Қызметатауы</w:t>
            </w:r>
            <w:r w:rsidR="00AE48A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</w:p>
        </w:tc>
        <w:tc>
          <w:tcPr>
            <w:tcW w:w="3361" w:type="dxa"/>
          </w:tcPr>
          <w:p w:rsidR="00D4369B" w:rsidRPr="003D1988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Тақырыпбойыншабілім беру қызметі</w:t>
            </w: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BLS, ACLS, PALS, PHTLS. FP-C және</w:t>
            </w:r>
            <w:r w:rsidR="00D82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инсульттің</w:t>
            </w:r>
            <w:r w:rsidR="00D82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алғашқы</w:t>
            </w:r>
            <w:r w:rsidR="00D82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proofErr w:type="spellStart"/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белгілері</w:t>
            </w:r>
            <w:proofErr w:type="spellEnd"/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(</w:t>
            </w:r>
            <w:proofErr w:type="spellStart"/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fast</w:t>
            </w:r>
            <w:proofErr w:type="spellEnd"/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тест) </w:t>
            </w:r>
            <w:proofErr w:type="spellStart"/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="00D82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оқыту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2167" w:type="dxa"/>
          </w:tcPr>
          <w:p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552" w:type="dxa"/>
          </w:tcPr>
          <w:p w:rsidR="00D4369B" w:rsidRPr="001A017D" w:rsidRDefault="00843078" w:rsidP="001A01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1A017D" w:rsidRPr="001A017D">
              <w:rPr>
                <w:rFonts w:ascii="Times New Roman" w:hAnsi="Times New Roman" w:cs="Times New Roman"/>
                <w:b/>
                <w:bCs/>
              </w:rPr>
              <w:t>Обучение BLS, ACLS, PALS, PHTLS. FP-C и первых симптомовинсульта (FAST тест)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:rsidTr="00AE48AF">
        <w:tc>
          <w:tcPr>
            <w:tcW w:w="1702" w:type="dxa"/>
          </w:tcPr>
          <w:p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</w:t>
            </w:r>
            <w:proofErr w:type="gram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қу</w:t>
            </w:r>
            <w:r w:rsidR="00EA7B1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</w:p>
        </w:tc>
        <w:tc>
          <w:tcPr>
            <w:tcW w:w="3361" w:type="dxa"/>
          </w:tcPr>
          <w:p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843235">
              <w:rPr>
                <w:rFonts w:ascii="Times New Roman" w:hAnsi="Times New Roman" w:cs="Times New Roman"/>
                <w:lang w:val="kk-KZ"/>
              </w:rPr>
              <w:t>2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843235">
              <w:rPr>
                <w:rFonts w:ascii="Times New Roman" w:hAnsi="Times New Roman" w:cs="Times New Roman"/>
                <w:lang w:val="kk-KZ"/>
              </w:rPr>
              <w:t>6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67" w:type="dxa"/>
          </w:tcPr>
          <w:p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552" w:type="dxa"/>
          </w:tcPr>
          <w:p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 xml:space="preserve">не менее </w:t>
            </w:r>
            <w:r w:rsidR="00843235">
              <w:rPr>
                <w:rFonts w:ascii="Times New Roman" w:hAnsi="Times New Roman" w:cs="Times New Roman"/>
                <w:lang w:val="kk-KZ"/>
              </w:rPr>
              <w:t>2</w:t>
            </w:r>
            <w:r w:rsidRPr="0017789F">
              <w:rPr>
                <w:rFonts w:ascii="Times New Roman" w:hAnsi="Times New Roman" w:cs="Times New Roman"/>
              </w:rPr>
              <w:t xml:space="preserve"> кредита (</w:t>
            </w:r>
            <w:r w:rsidR="00843235">
              <w:rPr>
                <w:rFonts w:ascii="Times New Roman" w:hAnsi="Times New Roman" w:cs="Times New Roman"/>
                <w:lang w:val="kk-KZ"/>
              </w:rPr>
              <w:t>6</w:t>
            </w:r>
            <w:r w:rsidRPr="0017789F">
              <w:rPr>
                <w:rFonts w:ascii="Times New Roman" w:hAnsi="Times New Roman" w:cs="Times New Roman"/>
              </w:rPr>
              <w:t>0 часов)</w:t>
            </w:r>
          </w:p>
          <w:p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:rsidTr="001A017D">
        <w:trPr>
          <w:trHeight w:val="970"/>
        </w:trPr>
        <w:tc>
          <w:tcPr>
            <w:tcW w:w="1702" w:type="dxa"/>
          </w:tcPr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Көрсетукезеңі</w:t>
            </w:r>
          </w:p>
        </w:tc>
        <w:tc>
          <w:tcPr>
            <w:tcW w:w="3361" w:type="dxa"/>
          </w:tcPr>
          <w:p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67" w:type="dxa"/>
          </w:tcPr>
          <w:p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552" w:type="dxa"/>
          </w:tcPr>
          <w:p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:rsidTr="00AE48AF">
        <w:tc>
          <w:tcPr>
            <w:tcW w:w="1702" w:type="dxa"/>
          </w:tcPr>
          <w:p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61" w:type="dxa"/>
          </w:tcPr>
          <w:p w:rsidR="0071067F" w:rsidRPr="00EA7B15" w:rsidRDefault="00EA7B1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50</w:t>
            </w:r>
          </w:p>
        </w:tc>
        <w:tc>
          <w:tcPr>
            <w:tcW w:w="2167" w:type="dxa"/>
          </w:tcPr>
          <w:p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552" w:type="dxa"/>
          </w:tcPr>
          <w:p w:rsidR="0071067F" w:rsidRPr="00EA7B15" w:rsidRDefault="00EA7B1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50</w:t>
            </w:r>
          </w:p>
        </w:tc>
      </w:tr>
      <w:tr w:rsidR="001C3BB2" w:rsidTr="00AE48AF">
        <w:tc>
          <w:tcPr>
            <w:tcW w:w="1702" w:type="dxa"/>
          </w:tcPr>
          <w:p w:rsidR="001C3BB2" w:rsidRDefault="001C3BB2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</w:t>
            </w:r>
            <w:r w:rsidRPr="001C3BB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ағасы</w:t>
            </w:r>
          </w:p>
        </w:tc>
        <w:tc>
          <w:tcPr>
            <w:tcW w:w="3361" w:type="dxa"/>
          </w:tcPr>
          <w:p w:rsidR="001C3BB2" w:rsidRDefault="001A017D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1A017D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29</w:t>
            </w:r>
            <w:r w:rsidR="001C3BB2" w:rsidRPr="001A017D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 xml:space="preserve"> 000</w:t>
            </w:r>
          </w:p>
        </w:tc>
        <w:tc>
          <w:tcPr>
            <w:tcW w:w="2167" w:type="dxa"/>
          </w:tcPr>
          <w:p w:rsidR="001C3BB2" w:rsidRDefault="001C3BB2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 xml:space="preserve">Стоимость </w:t>
            </w:r>
          </w:p>
        </w:tc>
        <w:tc>
          <w:tcPr>
            <w:tcW w:w="3552" w:type="dxa"/>
          </w:tcPr>
          <w:p w:rsidR="001C3BB2" w:rsidRDefault="001A017D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1A017D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29</w:t>
            </w:r>
            <w:r w:rsidR="001C3BB2" w:rsidRPr="001A017D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 xml:space="preserve"> 000</w:t>
            </w:r>
          </w:p>
        </w:tc>
      </w:tr>
      <w:tr w:rsidR="006873F6" w:rsidTr="00AE48AF">
        <w:tc>
          <w:tcPr>
            <w:tcW w:w="1702" w:type="dxa"/>
          </w:tcPr>
          <w:p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r w:rsidR="00D8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61" w:type="dxa"/>
          </w:tcPr>
          <w:p w:rsidR="006873F6" w:rsidRPr="00950D39" w:rsidRDefault="00786AC8" w:rsidP="00D82B78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786A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Оқуды сәтті аяқтаған қызмет көрсету нәтижелері </w:t>
            </w:r>
            <w:proofErr w:type="spellStart"/>
            <w:r w:rsidRPr="00786A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бойынша</w:t>
            </w:r>
            <w:proofErr w:type="spellEnd"/>
            <w:r w:rsidRPr="00786A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proofErr w:type="spellStart"/>
            <w:r w:rsidRPr="00786A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kk-KZ" w:eastAsia="ru-RU"/>
              </w:rPr>
              <w:t>мемлекеттік</w:t>
            </w:r>
            <w:proofErr w:type="spellEnd"/>
            <w:r w:rsidRPr="00786A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kk-KZ" w:eastAsia="ru-RU"/>
              </w:rPr>
              <w:t xml:space="preserve"> үлгідегі куәлік</w:t>
            </w:r>
            <w:r w:rsidRPr="00786A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proofErr w:type="spellStart"/>
            <w:r w:rsidRPr="00786A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беріледі</w:t>
            </w:r>
            <w:proofErr w:type="spellEnd"/>
          </w:p>
        </w:tc>
        <w:tc>
          <w:tcPr>
            <w:tcW w:w="2167" w:type="dxa"/>
          </w:tcPr>
          <w:p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552" w:type="dxa"/>
          </w:tcPr>
          <w:p w:rsidR="006873F6" w:rsidRPr="006873F6" w:rsidRDefault="00CD2689" w:rsidP="00786AC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</w:p>
        </w:tc>
      </w:tr>
      <w:tr w:rsidR="00D4369B" w:rsidTr="00AE48AF">
        <w:tc>
          <w:tcPr>
            <w:tcW w:w="1702" w:type="dxa"/>
          </w:tcPr>
          <w:p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Жеткізушігеқойылатынталаптар</w:t>
            </w:r>
          </w:p>
        </w:tc>
        <w:tc>
          <w:tcPr>
            <w:tcW w:w="3361" w:type="dxa"/>
          </w:tcPr>
          <w:p w:rsidR="00950D39" w:rsidRPr="0021413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:rsidR="00950D39" w:rsidRPr="00214131" w:rsidRDefault="00950D39" w:rsidP="00950D39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1A017D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1A017D" w:rsidRPr="001A017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BLS, ACLS, PALS, PHTLS. FP-C және инсульттің алғашқы белгілері (fast тест) бойынша оқыту</w:t>
            </w:r>
            <w:r w:rsidRPr="001A017D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1A017D">
              <w:rPr>
                <w:rFonts w:ascii="Times New Roman" w:hAnsi="Times New Roman" w:cs="Times New Roman"/>
                <w:lang w:val="kk-KZ"/>
              </w:rPr>
              <w:t xml:space="preserve"> тақырыбы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бойынша денсаулық сақтау жүйесінде біліктілікті арттыруды ұйымдастыру және өткізу. </w:t>
            </w:r>
            <w:r w:rsidR="007C76C9" w:rsidRPr="00843235">
              <w:rPr>
                <w:rFonts w:ascii="Times New Roman" w:hAnsi="Times New Roman" w:cs="Times New Roman"/>
                <w:lang w:val="kk-KZ"/>
              </w:rPr>
              <w:t xml:space="preserve">Бұл біліктілікті арттыру </w:t>
            </w:r>
            <w:r w:rsidR="001A017D" w:rsidRPr="001A017D">
              <w:rPr>
                <w:rFonts w:ascii="Times New Roman" w:hAnsi="Times New Roman" w:cs="Times New Roman"/>
                <w:lang w:val="kk-KZ"/>
              </w:rPr>
              <w:t>жоғары</w:t>
            </w:r>
            <w:r w:rsidR="00D82B78" w:rsidRPr="00D82B7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A017D" w:rsidRPr="001A017D">
              <w:rPr>
                <w:rFonts w:ascii="Times New Roman" w:hAnsi="Times New Roman" w:cs="Times New Roman"/>
                <w:lang w:val="kk-KZ"/>
              </w:rPr>
              <w:t>және орта білімі бар</w:t>
            </w:r>
            <w:r w:rsidR="00D82B78" w:rsidRPr="00D82B7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C3BB2" w:rsidRPr="001C3BB2">
              <w:rPr>
                <w:rFonts w:ascii="Times New Roman" w:hAnsi="Times New Roman" w:cs="Times New Roman"/>
                <w:lang w:val="kk-KZ"/>
              </w:rPr>
              <w:t xml:space="preserve">медицина қызметкерлерінің </w:t>
            </w:r>
            <w:r w:rsidR="007C76C9" w:rsidRPr="00843235">
              <w:rPr>
                <w:rFonts w:ascii="Times New Roman" w:hAnsi="Times New Roman" w:cs="Times New Roman"/>
                <w:lang w:val="kk-KZ"/>
              </w:rPr>
              <w:t>біліктілігін арттыруға арналған</w:t>
            </w:r>
            <w:r w:rsidR="003D1988" w:rsidRPr="003D1988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950D39" w:rsidRPr="00214131" w:rsidRDefault="00950D39" w:rsidP="00950D39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>Біліктілікті арттыру бағдарламасының мазмұны бағыттарды қамтиды, бірақ олармен шектелмейді: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Автоматты сыртқы дефибриллятор (BLS/AED)көмегімен ересектерге арналған негізгі реанимация;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Ересектерге кеңейтілген CPR (ACLS)көрсету алгоритмдері;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lastRenderedPageBreak/>
              <w:t>ОКС және инсультке көмек көрсету, FAST тесті (ACLS);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Мамандандырылған көмек көрсету алгоритмдері (PALS);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Балалардағы қан айналымының тоқтауына әкелетін нарушенияақтың бұзылуын диагностикалау (PALS);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Жарақатқа шұғыл көмек көрсетудің негізгі принциптері (PHTLS).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"Алтын сағат"ұғымы;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Тыныс алу жолдарының өткізгіштігін қамтамасыз ету (airwaymanagement) және желдету. Шок.;</w:t>
            </w:r>
          </w:p>
          <w:p w:rsidR="001D3237" w:rsidRDefault="001D3237" w:rsidP="001D3237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lang w:val="kk-KZ"/>
              </w:rPr>
              <w:t>ЖКО кезінде көмек көрсету ерекшеліктері: топтық жұмыс.</w:t>
            </w:r>
          </w:p>
          <w:p w:rsidR="001D3237" w:rsidRDefault="001D3237" w:rsidP="001D3237">
            <w:pPr>
              <w:pStyle w:val="a4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950D39" w:rsidRPr="00000BDF" w:rsidRDefault="00950D39" w:rsidP="001D3237">
            <w:pPr>
              <w:pStyle w:val="a4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lang w:val="kk-KZ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4.     </w:t>
            </w:r>
            <w:r w:rsidR="005E6928" w:rsidRP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орны-Атырау қаласында</w:t>
            </w:r>
            <w:r w:rsidR="002C755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, Студенттер даңғылы, 196</w:t>
            </w:r>
            <w:r w:rsidR="005E6928" w:rsidRP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Тапсырыс берушінің </w:t>
            </w:r>
            <w:r w:rsidR="00D82B7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ғимаратында</w:t>
            </w:r>
            <w:r w:rsidR="005E6928" w:rsidRP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күнделікті офлайн сабақтар өткізе отырып, оқытуды өткізу</w:t>
            </w:r>
            <w:r w:rsidR="006840EC" w:rsidRPr="001D323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 w:rsidR="00000BDF" w:rsidRPr="00000BDF">
              <w:rPr>
                <w:rFonts w:ascii="Times New Roman" w:hAnsi="Times New Roman" w:cs="Times New Roman"/>
                <w:color w:val="000000" w:themeColor="text1"/>
                <w:lang w:val="kk-KZ"/>
              </w:rPr>
              <w:t>бұл ретте дәріс залдары оқу сабақтарын өткізуді қамтамасыз ететін жабдықтармен, ұйымдастыру техникасымен (компьютерлер, проекторлар және т.б.) жарақтандырылуы тиіс.</w:t>
            </w:r>
          </w:p>
          <w:p w:rsidR="003D1988" w:rsidRPr="00000BDF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000BDF" w:rsidRPr="00000BDF" w:rsidRDefault="003D1988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85FBD"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000BDF" w:rsidRPr="00000BDF">
              <w:rPr>
                <w:rFonts w:ascii="Times New Roman" w:hAnsi="Times New Roman" w:cs="Times New Roman"/>
                <w:b/>
                <w:lang w:val="kk-KZ"/>
              </w:rPr>
              <w:t>. Жеткізушіде болуы: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 xml:space="preserve">Модельдеу манекендерінің болуы: 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 xml:space="preserve">-жүрек-өкпе реанимациясын оқытуға арналған медициналық манекен-тренажер, манекен 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 xml:space="preserve">- балаға алғашқы көмек көрсетуді үйретуге арналған тренажер, манекен 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 xml:space="preserve">- трахеостомия мен трахея интубациясын жүргізуге арналған медициналық тренажер, жоғарғы және төменгі аяқтардың жарақаттық зақымдану моделі, модель 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 xml:space="preserve">- көктамырішілік инъекцияны оқытуға арналған тренажер, модель </w:t>
            </w:r>
          </w:p>
          <w:p w:rsidR="00000BDF" w:rsidRPr="00000BDF" w:rsidRDefault="00000BDF" w:rsidP="00000BDF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000BDF">
              <w:rPr>
                <w:rFonts w:ascii="Times New Roman" w:hAnsi="Times New Roman" w:cs="Times New Roman"/>
                <w:bCs/>
                <w:lang w:val="kk-KZ"/>
              </w:rPr>
              <w:t>- бұлшықет ішіне инъекция жасауға арналған тренажер және т. б.</w:t>
            </w:r>
          </w:p>
          <w:p w:rsidR="00000BDF" w:rsidRDefault="00000BDF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AE48AF" w:rsidRPr="00950D39" w:rsidRDefault="00AE48AF" w:rsidP="00D82B78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167" w:type="dxa"/>
          </w:tcPr>
          <w:p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552" w:type="dxa"/>
          </w:tcPr>
          <w:p w:rsidR="00843078" w:rsidRPr="006873F6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:rsidR="00843078" w:rsidRPr="0017789F" w:rsidRDefault="00843078" w:rsidP="006873F6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1A017D" w:rsidRPr="001A017D">
              <w:rPr>
                <w:rFonts w:ascii="Times New Roman" w:hAnsi="Times New Roman" w:cs="Times New Roman"/>
                <w:b/>
                <w:bCs/>
              </w:rPr>
              <w:t>Обучение BLS, ACLS, PALS, PHTLS. FP-C и первых симптомовинсульта (FAST тест)</w:t>
            </w:r>
            <w:r w:rsidRPr="0017789F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0" w:name="_Hlk71292095"/>
            <w:r w:rsidR="007C76C9" w:rsidRPr="007C76C9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повышения квалификации</w:t>
            </w:r>
            <w:r w:rsidR="00D82B78" w:rsidRPr="00D82B78">
              <w:rPr>
                <w:rFonts w:ascii="Times New Roman" w:hAnsi="Times New Roman" w:cs="Times New Roman"/>
                <w:bCs/>
              </w:rPr>
              <w:t xml:space="preserve"> </w:t>
            </w:r>
            <w:r w:rsidR="007C76C9" w:rsidRPr="007C76C9">
              <w:rPr>
                <w:rFonts w:ascii="Times New Roman" w:hAnsi="Times New Roman" w:cs="Times New Roman"/>
                <w:bCs/>
              </w:rPr>
              <w:t>медицинских работников</w:t>
            </w:r>
            <w:r w:rsidR="001C3BB2">
              <w:rPr>
                <w:rFonts w:ascii="Times New Roman" w:hAnsi="Times New Roman" w:cs="Times New Roman"/>
                <w:bCs/>
              </w:rPr>
              <w:t xml:space="preserve"> с высшим</w:t>
            </w:r>
            <w:r w:rsidR="001A017D">
              <w:rPr>
                <w:rFonts w:ascii="Times New Roman" w:hAnsi="Times New Roman" w:cs="Times New Roman"/>
                <w:bCs/>
              </w:rPr>
              <w:t xml:space="preserve"> и средним</w:t>
            </w:r>
            <w:r w:rsidR="001C3BB2">
              <w:rPr>
                <w:rFonts w:ascii="Times New Roman" w:hAnsi="Times New Roman" w:cs="Times New Roman"/>
                <w:bCs/>
              </w:rPr>
              <w:t xml:space="preserve"> образованием</w:t>
            </w:r>
            <w:r w:rsidR="003D1988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p w:rsidR="00AE48AF" w:rsidRPr="00AE48AF" w:rsidRDefault="00843078" w:rsidP="00AE48AF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17789F">
              <w:rPr>
                <w:rFonts w:ascii="Times New Roman" w:hAnsi="Times New Roman" w:cs="Times New Roman"/>
              </w:rPr>
              <w:t xml:space="preserve">Содержание программы </w:t>
            </w:r>
            <w:r w:rsidRPr="0017789F">
              <w:rPr>
                <w:rFonts w:ascii="Times New Roman" w:hAnsi="Times New Roman" w:cs="Times New Roman"/>
                <w:color w:val="000000" w:themeColor="text1"/>
              </w:rPr>
              <w:t xml:space="preserve">повышения квалификации </w:t>
            </w:r>
            <w:r w:rsidRPr="0017789F">
              <w:rPr>
                <w:rFonts w:ascii="Times New Roman" w:hAnsi="Times New Roman" w:cs="Times New Roman"/>
              </w:rPr>
              <w:t>включает направления, но не ограничивается ими:</w:t>
            </w:r>
            <w:bookmarkEnd w:id="0"/>
          </w:p>
          <w:p w:rsidR="00AE48AF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Базовая реанимация взрослых с использованием автоматического наружного дефибриллятора (BLS/AED)</w:t>
            </w:r>
            <w:r w:rsidR="00AE48AF" w:rsidRPr="00AE48A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AE48AF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Алгоритмы оказания расширенной СЛР взрослым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ACLS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AE48AF" w:rsidRPr="00AE48A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AE48AF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Оказание помощи при ОКС и инсульте, FAST тест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ACLS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AE48AF" w:rsidRPr="00AE48A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AE48AF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 xml:space="preserve">Алгоритмы оказания 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lastRenderedPageBreak/>
              <w:t>специализированной помощи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PALS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AE48AF" w:rsidRPr="00AE48A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1D3237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Диагностика нарушения ритма, приводящие к остановке кровообращения у детей</w:t>
            </w:r>
            <w:r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PALS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E48A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1D3237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Основные принципы оказания неотложной помощи при травме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PHTLS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1D323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1D3237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Понятие «Золотого часа»</w:t>
            </w:r>
            <w:r w:rsidR="00AE48AF" w:rsidRPr="001D3237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1D3237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Обеспечение проходимости дыхательных путей (</w:t>
            </w:r>
            <w:proofErr w:type="spellStart"/>
            <w:r w:rsidRPr="001D3237">
              <w:rPr>
                <w:rFonts w:ascii="Times New Roman" w:hAnsi="Times New Roman" w:cs="Times New Roman"/>
                <w:color w:val="000000" w:themeColor="text1"/>
              </w:rPr>
              <w:t>airwaymanagement</w:t>
            </w:r>
            <w:proofErr w:type="spellEnd"/>
            <w:r w:rsidRPr="001D3237">
              <w:rPr>
                <w:rFonts w:ascii="Times New Roman" w:hAnsi="Times New Roman" w:cs="Times New Roman"/>
                <w:color w:val="000000" w:themeColor="text1"/>
              </w:rPr>
              <w:t>) и вентиляция. Шок.</w:t>
            </w:r>
            <w:r w:rsidR="00AE48AF" w:rsidRPr="001D3237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843078" w:rsidRDefault="001D3237" w:rsidP="001D3237">
            <w:pPr>
              <w:pStyle w:val="a4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D3237">
              <w:rPr>
                <w:rFonts w:ascii="Times New Roman" w:hAnsi="Times New Roman" w:cs="Times New Roman"/>
                <w:color w:val="000000" w:themeColor="text1"/>
              </w:rPr>
              <w:t>Особенности оказания помощи при ДТП:Командная работа.</w:t>
            </w:r>
          </w:p>
          <w:p w:rsidR="001D3237" w:rsidRPr="001D3237" w:rsidRDefault="001D3237" w:rsidP="001D3237">
            <w:pPr>
              <w:pStyle w:val="a4"/>
              <w:tabs>
                <w:tab w:val="left" w:pos="31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4369B" w:rsidRDefault="00843078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 w:rsidR="0071067F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п</w:t>
            </w:r>
            <w:r w:rsidR="005E6928" w:rsidRP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роведение обучения, с ежедневным проведением занятий офлайн на </w:t>
            </w:r>
            <w:r w:rsidR="00D82B7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здании </w:t>
            </w:r>
            <w:r w:rsidR="005E6928" w:rsidRPr="005E692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Заказчика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 w:rsidR="00751A57"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Атырау,</w:t>
            </w:r>
            <w:r w:rsidR="002C755D" w:rsidRPr="002C75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C755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пр. Студенческий, 196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обеспечивающие проведение учебных занятий</w:t>
            </w:r>
            <w:r w:rsidR="003D1988"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:rsidR="003D1988" w:rsidRDefault="003D1988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:rsidR="00000BDF" w:rsidRPr="00000BDF" w:rsidRDefault="00000BDF" w:rsidP="00000BDF">
            <w:pPr>
              <w:pStyle w:val="a4"/>
              <w:tabs>
                <w:tab w:val="left" w:pos="851"/>
              </w:tabs>
              <w:spacing w:after="0" w:line="240" w:lineRule="auto"/>
              <w:ind w:left="0" w:firstLine="3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5</w:t>
            </w:r>
            <w:r w:rsidR="003D1988" w:rsidRPr="00985FBD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Наличие у поставщика: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br/>
            </w:r>
            <w:r w:rsidRPr="00000BDF">
              <w:rPr>
                <w:rFonts w:ascii="Times New Roman" w:hAnsi="Times New Roman"/>
                <w:snapToGrid w:val="0"/>
                <w:lang w:val="kk-KZ"/>
              </w:rPr>
              <w:t xml:space="preserve">Наличие симуляционных манекенов: </w:t>
            </w:r>
          </w:p>
          <w:p w:rsidR="00000BDF" w:rsidRPr="00000BDF" w:rsidRDefault="00000BDF" w:rsidP="00000BD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snapToGrid w:val="0"/>
                <w:lang w:val="kk-KZ"/>
              </w:rPr>
              <w:t xml:space="preserve">- </w:t>
            </w:r>
            <w:r w:rsidRPr="00000BDF">
              <w:rPr>
                <w:rFonts w:ascii="Times New Roman" w:hAnsi="Times New Roman"/>
                <w:snapToGrid w:val="0"/>
                <w:lang w:val="kk-KZ"/>
              </w:rPr>
              <w:t xml:space="preserve">манекен-тренажер медицинский для обучения сердечно-легочной реанимации, манекен </w:t>
            </w:r>
          </w:p>
          <w:p w:rsidR="00000BDF" w:rsidRPr="00000BDF" w:rsidRDefault="00000BDF" w:rsidP="00000BD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snapToGrid w:val="0"/>
                <w:lang w:val="kk-KZ"/>
              </w:rPr>
              <w:t xml:space="preserve">- </w:t>
            </w:r>
            <w:r w:rsidRPr="00000BDF">
              <w:rPr>
                <w:rFonts w:ascii="Times New Roman" w:hAnsi="Times New Roman"/>
                <w:snapToGrid w:val="0"/>
                <w:lang w:val="kk-KZ"/>
              </w:rPr>
              <w:t xml:space="preserve">тренажер для обучения оказания первой помощи ребенку, манекен </w:t>
            </w:r>
          </w:p>
          <w:p w:rsidR="00000BDF" w:rsidRPr="00000BDF" w:rsidRDefault="00000BDF" w:rsidP="00000BDF">
            <w:pPr>
              <w:pStyle w:val="a4"/>
              <w:tabs>
                <w:tab w:val="left" w:pos="851"/>
              </w:tabs>
              <w:spacing w:after="0" w:line="240" w:lineRule="auto"/>
              <w:ind w:left="0" w:firstLine="3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000BDF">
              <w:rPr>
                <w:rFonts w:ascii="Times New Roman" w:hAnsi="Times New Roman"/>
                <w:snapToGrid w:val="0"/>
                <w:lang w:val="kk-KZ"/>
              </w:rPr>
              <w:t xml:space="preserve">- тренажер медицинский для обучения проведения трахеостомии и интубации трахеи, модель травматических повреждений верхних и нижних конечностей, модель </w:t>
            </w:r>
          </w:p>
          <w:p w:rsidR="00000BDF" w:rsidRPr="00000BDF" w:rsidRDefault="00000BDF" w:rsidP="00000BDF">
            <w:pPr>
              <w:pStyle w:val="a4"/>
              <w:tabs>
                <w:tab w:val="left" w:pos="851"/>
              </w:tabs>
              <w:spacing w:after="0" w:line="240" w:lineRule="auto"/>
              <w:ind w:left="0" w:firstLine="3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000BDF">
              <w:rPr>
                <w:rFonts w:ascii="Times New Roman" w:hAnsi="Times New Roman"/>
                <w:snapToGrid w:val="0"/>
                <w:lang w:val="kk-KZ"/>
              </w:rPr>
              <w:t xml:space="preserve">- тренажер для обучения внутривенных инъекций, модель </w:t>
            </w:r>
          </w:p>
          <w:p w:rsidR="00000BDF" w:rsidRPr="00000BDF" w:rsidRDefault="00000BDF" w:rsidP="00000BDF">
            <w:pPr>
              <w:pStyle w:val="a4"/>
              <w:tabs>
                <w:tab w:val="left" w:pos="851"/>
              </w:tabs>
              <w:spacing w:after="0" w:line="240" w:lineRule="auto"/>
              <w:ind w:left="0" w:firstLine="3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000BDF">
              <w:rPr>
                <w:rFonts w:ascii="Times New Roman" w:hAnsi="Times New Roman"/>
                <w:snapToGrid w:val="0"/>
                <w:lang w:val="kk-KZ"/>
              </w:rPr>
              <w:t>- тренажер для обучения внутримышечных инъекций и т.д.</w:t>
            </w:r>
          </w:p>
          <w:p w:rsidR="00000BDF" w:rsidRDefault="00000BDF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:rsidR="003D1988" w:rsidRPr="003D1988" w:rsidRDefault="003D1988" w:rsidP="00000BDF">
            <w:pPr>
              <w:pStyle w:val="a4"/>
              <w:tabs>
                <w:tab w:val="left" w:pos="851"/>
              </w:tabs>
              <w:spacing w:after="0" w:line="240" w:lineRule="auto"/>
              <w:ind w:left="0" w:firstLine="30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</w:tc>
      </w:tr>
    </w:tbl>
    <w:p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41AC"/>
    <w:multiLevelType w:val="hybridMultilevel"/>
    <w:tmpl w:val="5B08B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0666B"/>
    <w:multiLevelType w:val="hybridMultilevel"/>
    <w:tmpl w:val="E1401338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471675D"/>
    <w:multiLevelType w:val="hybridMultilevel"/>
    <w:tmpl w:val="3E0A9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287"/>
    <w:rsid w:val="00000BDF"/>
    <w:rsid w:val="0003056F"/>
    <w:rsid w:val="00054B0F"/>
    <w:rsid w:val="000645DB"/>
    <w:rsid w:val="000763AA"/>
    <w:rsid w:val="000A0AE9"/>
    <w:rsid w:val="00183E72"/>
    <w:rsid w:val="001903CC"/>
    <w:rsid w:val="001A017D"/>
    <w:rsid w:val="001C3BB2"/>
    <w:rsid w:val="001D3237"/>
    <w:rsid w:val="002C755D"/>
    <w:rsid w:val="00346602"/>
    <w:rsid w:val="003D1988"/>
    <w:rsid w:val="00411AB5"/>
    <w:rsid w:val="00417379"/>
    <w:rsid w:val="004354FA"/>
    <w:rsid w:val="00553476"/>
    <w:rsid w:val="00566C42"/>
    <w:rsid w:val="00571BB5"/>
    <w:rsid w:val="0059566E"/>
    <w:rsid w:val="005968BF"/>
    <w:rsid w:val="00597E97"/>
    <w:rsid w:val="005E6928"/>
    <w:rsid w:val="0063238B"/>
    <w:rsid w:val="006840EC"/>
    <w:rsid w:val="006873F6"/>
    <w:rsid w:val="00690297"/>
    <w:rsid w:val="00693187"/>
    <w:rsid w:val="0071067F"/>
    <w:rsid w:val="00751A57"/>
    <w:rsid w:val="007654E3"/>
    <w:rsid w:val="00782269"/>
    <w:rsid w:val="00782B22"/>
    <w:rsid w:val="00786AC8"/>
    <w:rsid w:val="00796FE9"/>
    <w:rsid w:val="007C76C9"/>
    <w:rsid w:val="00843078"/>
    <w:rsid w:val="00843235"/>
    <w:rsid w:val="008D1287"/>
    <w:rsid w:val="009275FA"/>
    <w:rsid w:val="00950D39"/>
    <w:rsid w:val="009D0817"/>
    <w:rsid w:val="00A2221D"/>
    <w:rsid w:val="00AD5CE8"/>
    <w:rsid w:val="00AE48AF"/>
    <w:rsid w:val="00B963F5"/>
    <w:rsid w:val="00C27DC9"/>
    <w:rsid w:val="00C67608"/>
    <w:rsid w:val="00CD2689"/>
    <w:rsid w:val="00D4369B"/>
    <w:rsid w:val="00D82B78"/>
    <w:rsid w:val="00DB3B9E"/>
    <w:rsid w:val="00EA3F54"/>
    <w:rsid w:val="00EA7B15"/>
    <w:rsid w:val="00F81DA9"/>
    <w:rsid w:val="00FE2BA9"/>
    <w:rsid w:val="00FF6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character" w:customStyle="1" w:styleId="ypks7kbdpwfgdykd3qb9">
    <w:name w:val="ypks7kbdpwfgdykd3qb9"/>
    <w:basedOn w:val="a0"/>
    <w:rsid w:val="00786A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Cassian Comp</cp:lastModifiedBy>
  <cp:revision>3</cp:revision>
  <dcterms:created xsi:type="dcterms:W3CDTF">2026-10-13T10:33:00Z</dcterms:created>
  <dcterms:modified xsi:type="dcterms:W3CDTF">2026-10-13T11:02:00Z</dcterms:modified>
</cp:coreProperties>
</file>