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F69E6" w14:textId="77777777" w:rsidR="00C670ED" w:rsidRPr="00452A44" w:rsidRDefault="00000000">
      <w:pPr>
        <w:pStyle w:val="aa"/>
        <w:rPr>
          <w:lang w:val="ru-RU"/>
        </w:rPr>
      </w:pPr>
      <w:r w:rsidRPr="00452A44">
        <w:rPr>
          <w:lang w:val="ru-RU"/>
        </w:rPr>
        <w:t>Техническая спецификация</w:t>
      </w:r>
    </w:p>
    <w:p w14:paraId="42DE6D67" w14:textId="77777777" w:rsidR="00C670ED" w:rsidRPr="00452A44" w:rsidRDefault="00000000">
      <w:pPr>
        <w:pStyle w:val="ac"/>
        <w:rPr>
          <w:b/>
          <w:bCs/>
          <w:i w:val="0"/>
          <w:iCs w:val="0"/>
          <w:color w:val="auto"/>
          <w:lang w:val="ru-RU"/>
        </w:rPr>
      </w:pPr>
      <w:r w:rsidRPr="00452A44">
        <w:rPr>
          <w:b/>
          <w:bCs/>
          <w:i w:val="0"/>
          <w:iCs w:val="0"/>
          <w:color w:val="auto"/>
          <w:lang w:val="ru-RU"/>
        </w:rPr>
        <w:t>Закупка работ по замене счётчика холодной воды диаметром 25 мм</w:t>
      </w:r>
    </w:p>
    <w:p w14:paraId="6A17E1E1" w14:textId="77777777" w:rsidR="00C670ED" w:rsidRPr="00452A44" w:rsidRDefault="00000000">
      <w:pPr>
        <w:rPr>
          <w:lang w:val="ru-RU"/>
        </w:rPr>
      </w:pPr>
      <w:r w:rsidRPr="00452A44">
        <w:rPr>
          <w:lang w:val="ru-RU"/>
        </w:rPr>
        <w:t>Результат закупки: поставка и установка одного нового прибора учёта холодной воды взамен существующего с проверкой работоспособности и передачей документации заказчику.</w:t>
      </w:r>
    </w:p>
    <w:p w14:paraId="3141704C" w14:textId="77777777" w:rsidR="00C670ED" w:rsidRDefault="00000000">
      <w:pPr>
        <w:pStyle w:val="1"/>
      </w:pPr>
      <w:r>
        <w:t>1 Общие сведения</w:t>
      </w:r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2835"/>
        <w:gridCol w:w="6803"/>
      </w:tblGrid>
      <w:tr w:rsidR="00C670ED" w14:paraId="51F85FBC" w14:textId="77777777">
        <w:trPr>
          <w:cantSplit/>
          <w:tblHeader/>
        </w:trPr>
        <w:tc>
          <w:tcPr>
            <w:tcW w:w="2835" w:type="dxa"/>
          </w:tcPr>
          <w:p w14:paraId="367DDB3E" w14:textId="77777777" w:rsidR="00C670ED" w:rsidRDefault="00000000">
            <w:pPr>
              <w:spacing w:before="80" w:after="8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w="6803" w:type="dxa"/>
          </w:tcPr>
          <w:p w14:paraId="1550A5E1" w14:textId="77777777" w:rsidR="00C670ED" w:rsidRDefault="00000000">
            <w:pPr>
              <w:spacing w:before="80" w:after="80"/>
            </w:pPr>
            <w:r>
              <w:rPr>
                <w:b/>
                <w:sz w:val="20"/>
              </w:rPr>
              <w:t>Требование</w:t>
            </w:r>
          </w:p>
        </w:tc>
      </w:tr>
      <w:tr w:rsidR="00C670ED" w14:paraId="2869BA35" w14:textId="77777777">
        <w:trPr>
          <w:cantSplit/>
        </w:trPr>
        <w:tc>
          <w:tcPr>
            <w:tcW w:w="2835" w:type="dxa"/>
          </w:tcPr>
          <w:p w14:paraId="407D9593" w14:textId="77777777" w:rsidR="00C670ED" w:rsidRDefault="00000000">
            <w:pPr>
              <w:spacing w:before="80" w:after="80"/>
            </w:pPr>
            <w:r>
              <w:rPr>
                <w:sz w:val="20"/>
              </w:rPr>
              <w:t>Заказчик</w:t>
            </w:r>
          </w:p>
        </w:tc>
        <w:tc>
          <w:tcPr>
            <w:tcW w:w="6803" w:type="dxa"/>
          </w:tcPr>
          <w:p w14:paraId="2CDFFFEC" w14:textId="77777777" w:rsidR="00C670ED" w:rsidRDefault="00000000">
            <w:pPr>
              <w:spacing w:before="80" w:after="80"/>
            </w:pPr>
            <w:r>
              <w:rPr>
                <w:sz w:val="20"/>
              </w:rPr>
              <w:t>КГКП «Детский сад № 70»</w:t>
            </w:r>
          </w:p>
        </w:tc>
      </w:tr>
      <w:tr w:rsidR="00C670ED" w14:paraId="4D6300F3" w14:textId="77777777">
        <w:trPr>
          <w:cantSplit/>
        </w:trPr>
        <w:tc>
          <w:tcPr>
            <w:tcW w:w="2835" w:type="dxa"/>
          </w:tcPr>
          <w:p w14:paraId="7B1942F1" w14:textId="77777777" w:rsidR="00C670ED" w:rsidRDefault="00000000">
            <w:pPr>
              <w:spacing w:before="80" w:after="80"/>
            </w:pPr>
            <w:r>
              <w:rPr>
                <w:sz w:val="20"/>
              </w:rPr>
              <w:t>Место выполнения работ</w:t>
            </w:r>
          </w:p>
        </w:tc>
        <w:tc>
          <w:tcPr>
            <w:tcW w:w="6803" w:type="dxa"/>
          </w:tcPr>
          <w:p w14:paraId="132A0087" w14:textId="77777777" w:rsidR="00C670ED" w:rsidRDefault="00000000">
            <w:pPr>
              <w:spacing w:before="80" w:after="80"/>
            </w:pPr>
            <w:r w:rsidRPr="00452A44">
              <w:rPr>
                <w:sz w:val="20"/>
                <w:lang w:val="ru-RU"/>
              </w:rPr>
              <w:t xml:space="preserve">Республика Казахстан, г. Усть-Каменогорск, пр. </w:t>
            </w:r>
            <w:r>
              <w:rPr>
                <w:sz w:val="20"/>
              </w:rPr>
              <w:t>Назарбаева, 34/2</w:t>
            </w:r>
          </w:p>
        </w:tc>
      </w:tr>
      <w:tr w:rsidR="00C670ED" w:rsidRPr="00452A44" w14:paraId="2267DE15" w14:textId="77777777">
        <w:trPr>
          <w:cantSplit/>
        </w:trPr>
        <w:tc>
          <w:tcPr>
            <w:tcW w:w="2835" w:type="dxa"/>
          </w:tcPr>
          <w:p w14:paraId="6A28562C" w14:textId="77777777" w:rsidR="00C670ED" w:rsidRDefault="00000000">
            <w:pPr>
              <w:spacing w:before="80" w:after="80"/>
            </w:pPr>
            <w:r>
              <w:rPr>
                <w:sz w:val="20"/>
              </w:rPr>
              <w:t>Объём закупки</w:t>
            </w:r>
          </w:p>
        </w:tc>
        <w:tc>
          <w:tcPr>
            <w:tcW w:w="6803" w:type="dxa"/>
          </w:tcPr>
          <w:p w14:paraId="287EC568" w14:textId="77777777" w:rsidR="00C670ED" w:rsidRPr="00452A44" w:rsidRDefault="00000000">
            <w:pPr>
              <w:spacing w:before="80" w:after="80"/>
              <w:rPr>
                <w:lang w:val="ru-RU"/>
              </w:rPr>
            </w:pPr>
            <w:r w:rsidRPr="00452A44">
              <w:rPr>
                <w:sz w:val="20"/>
                <w:lang w:val="ru-RU"/>
              </w:rPr>
              <w:t>Замена 1 счётчика холодной воды, включая поставку, демонтаж и монтаж</w:t>
            </w:r>
          </w:p>
        </w:tc>
      </w:tr>
      <w:tr w:rsidR="00C670ED" w:rsidRPr="00452A44" w14:paraId="4952093B" w14:textId="77777777">
        <w:trPr>
          <w:cantSplit/>
        </w:trPr>
        <w:tc>
          <w:tcPr>
            <w:tcW w:w="2835" w:type="dxa"/>
          </w:tcPr>
          <w:p w14:paraId="05BF810F" w14:textId="77777777" w:rsidR="00C670ED" w:rsidRDefault="00000000">
            <w:pPr>
              <w:spacing w:before="80" w:after="80"/>
            </w:pPr>
            <w:r>
              <w:rPr>
                <w:sz w:val="20"/>
              </w:rPr>
              <w:t>Срок выполнения</w:t>
            </w:r>
          </w:p>
        </w:tc>
        <w:tc>
          <w:tcPr>
            <w:tcW w:w="6803" w:type="dxa"/>
          </w:tcPr>
          <w:p w14:paraId="1EC6BD1F" w14:textId="77777777" w:rsidR="00C670ED" w:rsidRPr="00452A44" w:rsidRDefault="00000000">
            <w:pPr>
              <w:spacing w:before="80" w:after="80"/>
              <w:rPr>
                <w:lang w:val="ru-RU"/>
              </w:rPr>
            </w:pPr>
            <w:r w:rsidRPr="00452A44">
              <w:rPr>
                <w:sz w:val="20"/>
                <w:lang w:val="ru-RU"/>
              </w:rPr>
              <w:t>Не более 15 рабочих дней с даты начала работ, установленной договором</w:t>
            </w:r>
          </w:p>
        </w:tc>
      </w:tr>
    </w:tbl>
    <w:p w14:paraId="6B38F466" w14:textId="77777777" w:rsidR="00C670ED" w:rsidRDefault="00000000">
      <w:pPr>
        <w:pStyle w:val="1"/>
      </w:pPr>
      <w:r>
        <w:t>2 Требования к прибору учёта</w:t>
      </w:r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2835"/>
        <w:gridCol w:w="6803"/>
      </w:tblGrid>
      <w:tr w:rsidR="00C670ED" w14:paraId="5FF1C5C5" w14:textId="77777777">
        <w:trPr>
          <w:cantSplit/>
          <w:tblHeader/>
        </w:trPr>
        <w:tc>
          <w:tcPr>
            <w:tcW w:w="2835" w:type="dxa"/>
          </w:tcPr>
          <w:p w14:paraId="0304D057" w14:textId="77777777" w:rsidR="00C670ED" w:rsidRDefault="00000000">
            <w:pPr>
              <w:spacing w:before="80" w:after="8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w="6803" w:type="dxa"/>
          </w:tcPr>
          <w:p w14:paraId="6AB940A4" w14:textId="77777777" w:rsidR="00C670ED" w:rsidRDefault="00000000">
            <w:pPr>
              <w:spacing w:before="80" w:after="80"/>
            </w:pPr>
            <w:r>
              <w:rPr>
                <w:b/>
                <w:sz w:val="20"/>
              </w:rPr>
              <w:t>Требование</w:t>
            </w:r>
          </w:p>
        </w:tc>
      </w:tr>
      <w:tr w:rsidR="00C670ED" w:rsidRPr="00452A44" w14:paraId="66E50505" w14:textId="77777777">
        <w:trPr>
          <w:cantSplit/>
        </w:trPr>
        <w:tc>
          <w:tcPr>
            <w:tcW w:w="2835" w:type="dxa"/>
          </w:tcPr>
          <w:p w14:paraId="593D0084" w14:textId="77777777" w:rsidR="00C670ED" w:rsidRDefault="00000000">
            <w:pPr>
              <w:spacing w:before="80" w:after="80"/>
            </w:pPr>
            <w:r>
              <w:rPr>
                <w:sz w:val="20"/>
              </w:rPr>
              <w:t>Назначение</w:t>
            </w:r>
          </w:p>
        </w:tc>
        <w:tc>
          <w:tcPr>
            <w:tcW w:w="6803" w:type="dxa"/>
          </w:tcPr>
          <w:p w14:paraId="14499BA7" w14:textId="77777777" w:rsidR="00C670ED" w:rsidRPr="00452A44" w:rsidRDefault="00000000">
            <w:pPr>
              <w:spacing w:before="80" w:after="80"/>
              <w:rPr>
                <w:lang w:val="ru-RU"/>
              </w:rPr>
            </w:pPr>
            <w:r w:rsidRPr="00452A44">
              <w:rPr>
                <w:sz w:val="20"/>
                <w:lang w:val="ru-RU"/>
              </w:rPr>
              <w:t>Измерение объёма потребляемой холодной воды</w:t>
            </w:r>
          </w:p>
        </w:tc>
      </w:tr>
      <w:tr w:rsidR="00C670ED" w:rsidRPr="00452A44" w14:paraId="57E51652" w14:textId="77777777">
        <w:trPr>
          <w:cantSplit/>
        </w:trPr>
        <w:tc>
          <w:tcPr>
            <w:tcW w:w="2835" w:type="dxa"/>
          </w:tcPr>
          <w:p w14:paraId="7AFE8939" w14:textId="77777777" w:rsidR="00C670ED" w:rsidRDefault="00000000">
            <w:pPr>
              <w:spacing w:before="80" w:after="80"/>
            </w:pPr>
            <w:r>
              <w:rPr>
                <w:sz w:val="20"/>
              </w:rPr>
              <w:t>Диаметр</w:t>
            </w:r>
          </w:p>
        </w:tc>
        <w:tc>
          <w:tcPr>
            <w:tcW w:w="6803" w:type="dxa"/>
          </w:tcPr>
          <w:p w14:paraId="11E34BF1" w14:textId="77777777" w:rsidR="00C670ED" w:rsidRPr="00452A44" w:rsidRDefault="00000000">
            <w:pPr>
              <w:spacing w:before="80" w:after="80"/>
              <w:rPr>
                <w:lang w:val="ru-RU"/>
              </w:rPr>
            </w:pPr>
            <w:r w:rsidRPr="00452A44">
              <w:rPr>
                <w:sz w:val="20"/>
                <w:lang w:val="ru-RU"/>
              </w:rPr>
              <w:t>25 мм. Соответствие присоединения существующему узлу учёта подтверждается до поставки</w:t>
            </w:r>
          </w:p>
        </w:tc>
      </w:tr>
      <w:tr w:rsidR="00C670ED" w:rsidRPr="00452A44" w14:paraId="20FB54C5" w14:textId="77777777">
        <w:trPr>
          <w:cantSplit/>
        </w:trPr>
        <w:tc>
          <w:tcPr>
            <w:tcW w:w="2835" w:type="dxa"/>
          </w:tcPr>
          <w:p w14:paraId="0A96235B" w14:textId="77777777" w:rsidR="00C670ED" w:rsidRDefault="00000000">
            <w:pPr>
              <w:spacing w:before="80" w:after="80"/>
            </w:pPr>
            <w:r>
              <w:rPr>
                <w:sz w:val="20"/>
              </w:rPr>
              <w:t>Количество и состояние</w:t>
            </w:r>
          </w:p>
        </w:tc>
        <w:tc>
          <w:tcPr>
            <w:tcW w:w="6803" w:type="dxa"/>
          </w:tcPr>
          <w:p w14:paraId="3CD70C30" w14:textId="77777777" w:rsidR="00C670ED" w:rsidRPr="00452A44" w:rsidRDefault="00000000">
            <w:pPr>
              <w:spacing w:before="80" w:after="80"/>
              <w:rPr>
                <w:lang w:val="ru-RU"/>
              </w:rPr>
            </w:pPr>
            <w:r w:rsidRPr="00452A44">
              <w:rPr>
                <w:sz w:val="20"/>
                <w:lang w:val="ru-RU"/>
              </w:rPr>
              <w:t>1 шт.; новый, не бывший в эксплуатации, без повреждений</w:t>
            </w:r>
          </w:p>
        </w:tc>
      </w:tr>
      <w:tr w:rsidR="00C670ED" w:rsidRPr="00452A44" w14:paraId="28A955E8" w14:textId="77777777">
        <w:trPr>
          <w:cantSplit/>
        </w:trPr>
        <w:tc>
          <w:tcPr>
            <w:tcW w:w="2835" w:type="dxa"/>
          </w:tcPr>
          <w:p w14:paraId="64EFE068" w14:textId="77777777" w:rsidR="00C670ED" w:rsidRDefault="00000000">
            <w:pPr>
              <w:spacing w:before="80" w:after="80"/>
            </w:pPr>
            <w:r>
              <w:rPr>
                <w:sz w:val="20"/>
              </w:rPr>
              <w:t>Совместимость</w:t>
            </w:r>
          </w:p>
        </w:tc>
        <w:tc>
          <w:tcPr>
            <w:tcW w:w="6803" w:type="dxa"/>
          </w:tcPr>
          <w:p w14:paraId="6180E3A0" w14:textId="77777777" w:rsidR="00C670ED" w:rsidRPr="00452A44" w:rsidRDefault="00000000">
            <w:pPr>
              <w:spacing w:before="80" w:after="80"/>
              <w:rPr>
                <w:lang w:val="ru-RU"/>
              </w:rPr>
            </w:pPr>
            <w:r w:rsidRPr="00452A44">
              <w:rPr>
                <w:sz w:val="20"/>
                <w:lang w:val="ru-RU"/>
              </w:rPr>
              <w:t>Присоединительные размеры, монтажная длина, рабочее давление, диапазон температуры и расхода должны соответствовать существующему узлу и условиям эксплуатации</w:t>
            </w:r>
          </w:p>
        </w:tc>
      </w:tr>
      <w:tr w:rsidR="00C670ED" w:rsidRPr="00452A44" w14:paraId="23276808" w14:textId="77777777">
        <w:trPr>
          <w:cantSplit/>
        </w:trPr>
        <w:tc>
          <w:tcPr>
            <w:tcW w:w="2835" w:type="dxa"/>
          </w:tcPr>
          <w:p w14:paraId="03516486" w14:textId="77777777" w:rsidR="00C670ED" w:rsidRDefault="00000000">
            <w:pPr>
              <w:spacing w:before="80" w:after="80"/>
            </w:pPr>
            <w:r>
              <w:rPr>
                <w:sz w:val="20"/>
              </w:rPr>
              <w:t>Комплектность</w:t>
            </w:r>
          </w:p>
        </w:tc>
        <w:tc>
          <w:tcPr>
            <w:tcW w:w="6803" w:type="dxa"/>
          </w:tcPr>
          <w:p w14:paraId="648A27D8" w14:textId="77777777" w:rsidR="00C670ED" w:rsidRPr="00452A44" w:rsidRDefault="00000000">
            <w:pPr>
              <w:spacing w:before="80" w:after="80"/>
              <w:rPr>
                <w:lang w:val="ru-RU"/>
              </w:rPr>
            </w:pPr>
            <w:r w:rsidRPr="00452A44">
              <w:rPr>
                <w:sz w:val="20"/>
                <w:lang w:val="ru-RU"/>
              </w:rPr>
              <w:t>Прибор, необходимые соединительные элементы и уплотнения для установки и герметичного подключения</w:t>
            </w:r>
          </w:p>
        </w:tc>
      </w:tr>
      <w:tr w:rsidR="00C670ED" w:rsidRPr="00452A44" w14:paraId="67DD9D59" w14:textId="77777777">
        <w:trPr>
          <w:cantSplit/>
        </w:trPr>
        <w:tc>
          <w:tcPr>
            <w:tcW w:w="2835" w:type="dxa"/>
          </w:tcPr>
          <w:p w14:paraId="39CECE3A" w14:textId="77777777" w:rsidR="00C670ED" w:rsidRDefault="00000000">
            <w:pPr>
              <w:spacing w:before="80" w:after="80"/>
            </w:pPr>
            <w:r>
              <w:rPr>
                <w:sz w:val="20"/>
              </w:rPr>
              <w:t>Документация</w:t>
            </w:r>
          </w:p>
        </w:tc>
        <w:tc>
          <w:tcPr>
            <w:tcW w:w="6803" w:type="dxa"/>
          </w:tcPr>
          <w:p w14:paraId="4DCA604F" w14:textId="77777777" w:rsidR="00C670ED" w:rsidRPr="00452A44" w:rsidRDefault="00000000">
            <w:pPr>
              <w:spacing w:before="80" w:after="80"/>
              <w:rPr>
                <w:lang w:val="ru-RU"/>
              </w:rPr>
            </w:pPr>
            <w:r w:rsidRPr="00452A44">
              <w:rPr>
                <w:sz w:val="20"/>
                <w:lang w:val="ru-RU"/>
              </w:rPr>
              <w:t>Паспорт и инструкция изготовителя; документ о действующей поверке с идентификацией прибора</w:t>
            </w:r>
          </w:p>
        </w:tc>
      </w:tr>
    </w:tbl>
    <w:p w14:paraId="3BEA59B1" w14:textId="77777777" w:rsidR="00C670ED" w:rsidRPr="00452A44" w:rsidRDefault="00000000">
      <w:pPr>
        <w:rPr>
          <w:lang w:val="ru-RU"/>
        </w:rPr>
      </w:pPr>
      <w:r w:rsidRPr="00452A44">
        <w:rPr>
          <w:lang w:val="ru-RU"/>
        </w:rPr>
        <w:br w:type="page"/>
      </w:r>
    </w:p>
    <w:p w14:paraId="287FA688" w14:textId="77777777" w:rsidR="00C670ED" w:rsidRPr="00452A44" w:rsidRDefault="00000000">
      <w:pPr>
        <w:pStyle w:val="1"/>
        <w:rPr>
          <w:lang w:val="ru-RU"/>
        </w:rPr>
      </w:pPr>
      <w:r w:rsidRPr="00452A44">
        <w:rPr>
          <w:lang w:val="ru-RU"/>
        </w:rPr>
        <w:lastRenderedPageBreak/>
        <w:t>3 Состав и порядок выполнения работ</w:t>
      </w:r>
    </w:p>
    <w:p w14:paraId="442470F8" w14:textId="77777777" w:rsidR="00C670ED" w:rsidRPr="00452A44" w:rsidRDefault="00000000">
      <w:pPr>
        <w:rPr>
          <w:lang w:val="ru-RU"/>
        </w:rPr>
      </w:pPr>
      <w:r w:rsidRPr="00452A44">
        <w:rPr>
          <w:lang w:val="ru-RU"/>
        </w:rPr>
        <w:t>3.1 До поставки проверить характеристики существующего узла учёта и согласовать с заказчиком совместимость предлагаемого прибора, время отключения воды и доступ к месту работ.</w:t>
      </w:r>
    </w:p>
    <w:p w14:paraId="450EB176" w14:textId="77777777" w:rsidR="00C670ED" w:rsidRPr="00452A44" w:rsidRDefault="00000000">
      <w:pPr>
        <w:rPr>
          <w:lang w:val="ru-RU"/>
        </w:rPr>
      </w:pPr>
      <w:r w:rsidRPr="00452A44">
        <w:rPr>
          <w:lang w:val="ru-RU"/>
        </w:rPr>
        <w:t>3.2 Зафиксировать заводской номер и конечные показания снимаемого счётчика. Отключить соответствующий участок водоснабжения и демонтировать существующий прибор.</w:t>
      </w:r>
    </w:p>
    <w:p w14:paraId="5FBACDC3" w14:textId="77777777" w:rsidR="00C670ED" w:rsidRPr="00452A44" w:rsidRDefault="00000000">
      <w:pPr>
        <w:rPr>
          <w:lang w:val="ru-RU"/>
        </w:rPr>
      </w:pPr>
      <w:r w:rsidRPr="00452A44">
        <w:rPr>
          <w:lang w:val="ru-RU"/>
        </w:rPr>
        <w:t>3.3 Установить новый счётчик с необходимыми соединительными элементами и уплотнениями согласно инструкции изготовителя, с соблюдением направления потока и требований к монтажу.</w:t>
      </w:r>
    </w:p>
    <w:p w14:paraId="1C74A023" w14:textId="77777777" w:rsidR="00C670ED" w:rsidRPr="00452A44" w:rsidRDefault="00000000">
      <w:pPr>
        <w:rPr>
          <w:lang w:val="ru-RU"/>
        </w:rPr>
      </w:pPr>
      <w:r w:rsidRPr="00452A44">
        <w:rPr>
          <w:lang w:val="ru-RU"/>
        </w:rPr>
        <w:t>3.4 Восстановить подачу воды, проверить герметичность соединений и работу прибора при водоразборе. Устранить выявленные при выполнении работ дефекты.</w:t>
      </w:r>
    </w:p>
    <w:p w14:paraId="41302094" w14:textId="77777777" w:rsidR="00C670ED" w:rsidRPr="00452A44" w:rsidRDefault="00000000">
      <w:pPr>
        <w:rPr>
          <w:lang w:val="ru-RU"/>
        </w:rPr>
      </w:pPr>
      <w:r w:rsidRPr="00452A44">
        <w:rPr>
          <w:lang w:val="ru-RU"/>
        </w:rPr>
        <w:t>3.5 Зафиксировать заводской номер и начальные показания нового прибора. Обеспечить возможность опломбирования; порядок опломбирования и допуска к учёту согласовать с заказчиком до начала работ.</w:t>
      </w:r>
    </w:p>
    <w:p w14:paraId="6E5E9AA4" w14:textId="77777777" w:rsidR="00C670ED" w:rsidRPr="00452A44" w:rsidRDefault="00000000">
      <w:pPr>
        <w:rPr>
          <w:lang w:val="ru-RU"/>
        </w:rPr>
      </w:pPr>
      <w:r w:rsidRPr="00452A44">
        <w:rPr>
          <w:lang w:val="ru-RU"/>
        </w:rPr>
        <w:t>3.6 Передать снятый прибор заказчику, убрать отходы монтажа и привести место выполнения работ в порядок.</w:t>
      </w:r>
    </w:p>
    <w:p w14:paraId="3E5F6D5B" w14:textId="77777777" w:rsidR="00C670ED" w:rsidRPr="00452A44" w:rsidRDefault="00000000">
      <w:pPr>
        <w:pStyle w:val="1"/>
        <w:rPr>
          <w:lang w:val="ru-RU"/>
        </w:rPr>
      </w:pPr>
      <w:r w:rsidRPr="00452A44">
        <w:rPr>
          <w:lang w:val="ru-RU"/>
        </w:rPr>
        <w:t>4 Требования к исполнителю и качеству</w:t>
      </w:r>
    </w:p>
    <w:p w14:paraId="6DF30590" w14:textId="77777777" w:rsidR="00C670ED" w:rsidRPr="00452A44" w:rsidRDefault="00000000">
      <w:pPr>
        <w:rPr>
          <w:lang w:val="ru-RU"/>
        </w:rPr>
      </w:pPr>
      <w:r w:rsidRPr="00452A44">
        <w:rPr>
          <w:lang w:val="ru-RU"/>
        </w:rPr>
        <w:t>Исполнитель обеспечивает персонал, инструменты, оборудование, доставку прибора и все материалы, необходимые для выполнения указанного объёма работ. При выполнении работ необходимо обеспечить безопасность персонала и посетителей, сохранность имущества заказчика и защиту помещений от протечек.</w:t>
      </w:r>
    </w:p>
    <w:p w14:paraId="1F29466C" w14:textId="77777777" w:rsidR="00C670ED" w:rsidRPr="00452A44" w:rsidRDefault="00000000">
      <w:pPr>
        <w:rPr>
          <w:lang w:val="ru-RU"/>
        </w:rPr>
      </w:pPr>
      <w:r w:rsidRPr="00452A44">
        <w:rPr>
          <w:lang w:val="ru-RU"/>
        </w:rPr>
        <w:t>Работы выполняются с соблюдением инструкции изготовителя. Если для конкретного состава работ требуются разрешительные документы, исполнитель предоставляет их заказчику до начала работ.</w:t>
      </w:r>
    </w:p>
    <w:p w14:paraId="0D7F604C" w14:textId="77777777" w:rsidR="00C670ED" w:rsidRPr="00452A44" w:rsidRDefault="00000000">
      <w:pPr>
        <w:pStyle w:val="1"/>
        <w:rPr>
          <w:lang w:val="ru-RU"/>
        </w:rPr>
      </w:pPr>
      <w:r w:rsidRPr="00452A44">
        <w:rPr>
          <w:lang w:val="ru-RU"/>
        </w:rPr>
        <w:t>5 Приёмка результата и передаваемые документы</w:t>
      </w:r>
    </w:p>
    <w:p w14:paraId="6A9E0CE3" w14:textId="77777777" w:rsidR="00C670ED" w:rsidRPr="00452A44" w:rsidRDefault="00000000">
      <w:pPr>
        <w:rPr>
          <w:lang w:val="ru-RU"/>
        </w:rPr>
      </w:pPr>
      <w:r w:rsidRPr="00452A44">
        <w:rPr>
          <w:lang w:val="ru-RU"/>
        </w:rPr>
        <w:t>Приёмка производится после установки прибора, восстановления водоснабжения и проверки результата. Критерии приёмки: отсутствие видимых протечек, исправная работа счётчика при водоразборе, читаемость показаний и заводского номера, соответствие установленного прибора согласованным характеристикам.</w:t>
      </w:r>
    </w:p>
    <w:p w14:paraId="4C615308" w14:textId="77777777" w:rsidR="00C670ED" w:rsidRPr="00452A44" w:rsidRDefault="00000000">
      <w:pPr>
        <w:rPr>
          <w:lang w:val="ru-RU"/>
        </w:rPr>
      </w:pPr>
      <w:r w:rsidRPr="00452A44">
        <w:rPr>
          <w:lang w:val="ru-RU"/>
        </w:rPr>
        <w:t>Исполнитель передаёт заказчику акт выполненных работ, паспорт и инструкцию на прибор, документ о поверке, сведения о заводских номерах и показаниях снятого и установленного приборов, гарантийные документы изготовителя. Документ об опломбировании или допуске к учёту передаётся при выполнении соответствующей процедуры в рамках договора.</w:t>
      </w:r>
    </w:p>
    <w:p w14:paraId="4CBB2954" w14:textId="77777777" w:rsidR="00C670ED" w:rsidRPr="00452A44" w:rsidRDefault="00000000">
      <w:pPr>
        <w:rPr>
          <w:lang w:val="ru-RU"/>
        </w:rPr>
      </w:pPr>
      <w:r w:rsidRPr="00452A44">
        <w:rPr>
          <w:lang w:val="ru-RU"/>
        </w:rPr>
        <w:t>Срок гарантии на работы и порядок устранения недостатков устанавливаются договором. Гарантия на прибор предоставляется в соответствии с условиями изготовителя.</w:t>
      </w:r>
    </w:p>
    <w:p w14:paraId="432D6A09" w14:textId="77777777" w:rsidR="00C670ED" w:rsidRPr="00452A44" w:rsidRDefault="00000000">
      <w:pPr>
        <w:pStyle w:val="1"/>
        <w:rPr>
          <w:lang w:val="ru-RU"/>
        </w:rPr>
      </w:pPr>
      <w:r w:rsidRPr="00452A44">
        <w:rPr>
          <w:lang w:val="ru-RU"/>
        </w:rPr>
        <w:t>6 Условия определения цены</w:t>
      </w:r>
    </w:p>
    <w:p w14:paraId="4049B209" w14:textId="77777777" w:rsidR="00C670ED" w:rsidRDefault="00000000">
      <w:r w:rsidRPr="00452A44">
        <w:rPr>
          <w:lang w:val="ru-RU"/>
        </w:rPr>
        <w:t xml:space="preserve">Цена предложения должна включать стоимость прибора, доставки, демонтажа, монтажа, соединительных элементов, уплотнений, проверки герметичности и работоспособности, уборки места работ и оформления передаваемой документации. Налоги указываются в ценовом предложении отдельно в соответствии со статусом поставщика. </w:t>
      </w:r>
      <w:r>
        <w:t>Условия оплаты устанавливаются договором.</w:t>
      </w:r>
    </w:p>
    <w:sectPr w:rsidR="00C670ED" w:rsidSect="00034616">
      <w:pgSz w:w="11906" w:h="16838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06818277">
    <w:abstractNumId w:val="8"/>
  </w:num>
  <w:num w:numId="2" w16cid:durableId="461270371">
    <w:abstractNumId w:val="6"/>
  </w:num>
  <w:num w:numId="3" w16cid:durableId="1458451682">
    <w:abstractNumId w:val="5"/>
  </w:num>
  <w:num w:numId="4" w16cid:durableId="1110513964">
    <w:abstractNumId w:val="4"/>
  </w:num>
  <w:num w:numId="5" w16cid:durableId="76444248">
    <w:abstractNumId w:val="7"/>
  </w:num>
  <w:num w:numId="6" w16cid:durableId="1519849027">
    <w:abstractNumId w:val="3"/>
  </w:num>
  <w:num w:numId="7" w16cid:durableId="1775393024">
    <w:abstractNumId w:val="2"/>
  </w:num>
  <w:num w:numId="8" w16cid:durableId="365641947">
    <w:abstractNumId w:val="1"/>
  </w:num>
  <w:num w:numId="9" w16cid:durableId="1888564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52A44"/>
    <w:rsid w:val="00945EB1"/>
    <w:rsid w:val="00AA1D8D"/>
    <w:rsid w:val="00B47730"/>
    <w:rsid w:val="00C670E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F6CCD6"/>
  <w14:defaultImageDpi w14:val="300"/>
  <w15:docId w15:val="{6483B378-320D-44A3-B1E6-4D49E1CE0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 w:line="259" w:lineRule="auto"/>
    </w:pPr>
    <w:rPr>
      <w:rFonts w:ascii="Arial" w:hAnsi="Arial"/>
      <w:color w:val="00000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34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на замену счётчика холодной воды 25 мм</dc:title>
  <dc:subject/>
  <dc:creator/>
  <cp:keywords/>
  <dc:description>generated by python-docx</dc:description>
  <cp:lastModifiedBy>Пользователь</cp:lastModifiedBy>
  <cp:revision>2</cp:revision>
  <dcterms:created xsi:type="dcterms:W3CDTF">2013-12-23T23:15:00Z</dcterms:created>
  <dcterms:modified xsi:type="dcterms:W3CDTF">2026-10-14T07:38:00Z</dcterms:modified>
  <cp:category/>
</cp:coreProperties>
</file>