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6717A" w14:textId="77777777" w:rsidR="003A4CF3" w:rsidRPr="002C0F3F" w:rsidRDefault="003A4CF3" w:rsidP="003A4CF3">
      <w:pPr>
        <w:spacing w:after="0"/>
        <w:rPr>
          <w:b/>
          <w:bCs/>
          <w:sz w:val="24"/>
          <w:szCs w:val="24"/>
          <w:lang w:val="ru-RU"/>
        </w:rPr>
      </w:pPr>
      <w:r w:rsidRPr="002C0F3F">
        <w:rPr>
          <w:b/>
          <w:bCs/>
          <w:sz w:val="24"/>
          <w:szCs w:val="24"/>
          <w:lang w:val="ru-RU"/>
        </w:rPr>
        <w:t>Техническая спецификация</w:t>
      </w:r>
    </w:p>
    <w:tbl>
      <w:tblPr>
        <w:tblpPr w:leftFromText="180" w:rightFromText="180" w:vertAnchor="text" w:horzAnchor="margin" w:tblpXSpec="center" w:tblpY="33"/>
        <w:tblW w:w="10629" w:type="dxa"/>
        <w:tblLayout w:type="fixed"/>
        <w:tblCellMar>
          <w:top w:w="17" w:type="dxa"/>
          <w:left w:w="73" w:type="dxa"/>
        </w:tblCellMar>
        <w:tblLook w:val="04A0" w:firstRow="1" w:lastRow="0" w:firstColumn="1" w:lastColumn="0" w:noHBand="0" w:noVBand="1"/>
      </w:tblPr>
      <w:tblGrid>
        <w:gridCol w:w="848"/>
        <w:gridCol w:w="1843"/>
        <w:gridCol w:w="7938"/>
      </w:tblGrid>
      <w:tr w:rsidR="003A4CF3" w:rsidRPr="002504AD" w14:paraId="1457149F" w14:textId="77777777" w:rsidTr="004C2639">
        <w:trPr>
          <w:trHeight w:val="546"/>
        </w:trPr>
        <w:tc>
          <w:tcPr>
            <w:tcW w:w="26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7C1F59" w14:textId="77777777" w:rsidR="003A4CF3" w:rsidRPr="007B44A7" w:rsidRDefault="003A4CF3" w:rsidP="00745B9E">
            <w:pPr>
              <w:spacing w:after="0"/>
              <w:ind w:left="79"/>
              <w:rPr>
                <w:sz w:val="24"/>
                <w:szCs w:val="24"/>
                <w:lang w:val="ru-RU"/>
              </w:rPr>
            </w:pPr>
            <w:r w:rsidRPr="007B44A7">
              <w:rPr>
                <w:sz w:val="24"/>
                <w:szCs w:val="24"/>
                <w:lang w:val="ru-RU"/>
              </w:rPr>
              <w:t xml:space="preserve">Наименование услуг </w:t>
            </w:r>
          </w:p>
        </w:tc>
        <w:tc>
          <w:tcPr>
            <w:tcW w:w="7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B84DB" w14:textId="50C94A70" w:rsidR="003A4CF3" w:rsidRPr="007B44A7" w:rsidRDefault="00106DE6" w:rsidP="00745B9E">
            <w:pPr>
              <w:spacing w:after="26"/>
              <w:ind w:left="5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Сертификационный курс</w:t>
            </w:r>
          </w:p>
          <w:p w14:paraId="72B49222" w14:textId="77777777" w:rsidR="003A4CF3" w:rsidRPr="007B44A7" w:rsidRDefault="003A4CF3" w:rsidP="00745B9E">
            <w:pPr>
              <w:spacing w:after="0"/>
              <w:ind w:left="38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3A4CF3" w:rsidRPr="00106DE6" w14:paraId="7ABDFC8C" w14:textId="77777777" w:rsidTr="004C2639">
        <w:trPr>
          <w:trHeight w:val="580"/>
        </w:trPr>
        <w:tc>
          <w:tcPr>
            <w:tcW w:w="26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BECB63" w14:textId="77777777" w:rsidR="003A4CF3" w:rsidRPr="007B44A7" w:rsidRDefault="003A4CF3" w:rsidP="00745B9E">
            <w:pPr>
              <w:spacing w:after="0"/>
              <w:ind w:left="65"/>
              <w:rPr>
                <w:sz w:val="24"/>
                <w:szCs w:val="24"/>
                <w:lang w:val="ru-RU"/>
              </w:rPr>
            </w:pPr>
            <w:r w:rsidRPr="007B44A7">
              <w:rPr>
                <w:sz w:val="24"/>
                <w:szCs w:val="24"/>
                <w:lang w:val="ru-RU"/>
              </w:rPr>
              <w:t>Специальност</w:t>
            </w:r>
            <w:r>
              <w:rPr>
                <w:sz w:val="24"/>
                <w:szCs w:val="24"/>
                <w:lang w:val="ru-RU"/>
              </w:rPr>
              <w:t>и</w:t>
            </w:r>
          </w:p>
        </w:tc>
        <w:tc>
          <w:tcPr>
            <w:tcW w:w="7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8D7494" w14:textId="77777777" w:rsidR="003A4CF3" w:rsidRPr="004C2639" w:rsidRDefault="003A4CF3" w:rsidP="00745B9E">
            <w:pPr>
              <w:spacing w:after="0"/>
              <w:rPr>
                <w:i/>
                <w:iCs/>
                <w:sz w:val="24"/>
                <w:szCs w:val="24"/>
                <w:lang w:val="ru-RU"/>
              </w:rPr>
            </w:pPr>
            <w:r w:rsidRPr="004C2639">
              <w:rPr>
                <w:i/>
                <w:iCs/>
                <w:sz w:val="24"/>
                <w:szCs w:val="24"/>
                <w:lang w:val="ru-RU"/>
              </w:rPr>
              <w:t>В соответствии с номенклатурой специальностей</w:t>
            </w:r>
          </w:p>
        </w:tc>
      </w:tr>
      <w:tr w:rsidR="003A4CF3" w:rsidRPr="00106DE6" w14:paraId="181D521E" w14:textId="77777777" w:rsidTr="004C2639">
        <w:trPr>
          <w:trHeight w:val="1149"/>
        </w:trPr>
        <w:tc>
          <w:tcPr>
            <w:tcW w:w="8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8E7C32" w14:textId="77777777" w:rsidR="003A4CF3" w:rsidRPr="007B44A7" w:rsidRDefault="003A4CF3" w:rsidP="00745B9E">
            <w:pPr>
              <w:spacing w:after="0"/>
              <w:ind w:left="58"/>
              <w:rPr>
                <w:sz w:val="24"/>
                <w:szCs w:val="24"/>
                <w:lang w:val="ru-RU"/>
              </w:rPr>
            </w:pPr>
            <w:r w:rsidRPr="007B44A7">
              <w:rPr>
                <w:sz w:val="24"/>
                <w:szCs w:val="24"/>
                <w:lang w:val="ru-RU"/>
              </w:rPr>
              <w:t>Дополнительная характеристика: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3F7563" w14:textId="6D2F6F8B" w:rsidR="003A4CF3" w:rsidRDefault="003A4CF3" w:rsidP="004C2639">
            <w:pPr>
              <w:spacing w:after="0"/>
              <w:ind w:left="49" w:right="37" w:hanging="7"/>
              <w:rPr>
                <w:sz w:val="24"/>
                <w:szCs w:val="24"/>
                <w:lang w:val="ru-RU"/>
              </w:rPr>
            </w:pPr>
            <w:r w:rsidRPr="007B44A7">
              <w:rPr>
                <w:sz w:val="24"/>
                <w:szCs w:val="24"/>
                <w:lang w:val="ru-RU"/>
              </w:rPr>
              <w:t>Наименование цикла</w:t>
            </w:r>
            <w:r w:rsidR="000C32A2">
              <w:rPr>
                <w:sz w:val="24"/>
                <w:szCs w:val="24"/>
                <w:lang w:val="ru-RU"/>
              </w:rPr>
              <w:t>, объем</w:t>
            </w:r>
          </w:p>
          <w:p w14:paraId="6B872E07" w14:textId="77777777" w:rsidR="003A4CF3" w:rsidRPr="007B44A7" w:rsidRDefault="003A4CF3" w:rsidP="004C2639">
            <w:pPr>
              <w:tabs>
                <w:tab w:val="left" w:pos="2220"/>
              </w:tabs>
              <w:ind w:right="3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ab/>
            </w:r>
          </w:p>
          <w:p w14:paraId="3BFDC54B" w14:textId="77777777" w:rsidR="003A4CF3" w:rsidRPr="007B44A7" w:rsidRDefault="003A4CF3" w:rsidP="004C2639">
            <w:pPr>
              <w:ind w:right="37"/>
              <w:rPr>
                <w:sz w:val="24"/>
                <w:szCs w:val="24"/>
                <w:lang w:val="ru-RU"/>
              </w:rPr>
            </w:pPr>
          </w:p>
        </w:tc>
        <w:tc>
          <w:tcPr>
            <w:tcW w:w="7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86A6BD" w14:textId="4B49995B" w:rsidR="003A4CF3" w:rsidRPr="00BA1E69" w:rsidRDefault="003A4CF3" w:rsidP="003A4CF3">
            <w:pPr>
              <w:pStyle w:val="a7"/>
              <w:numPr>
                <w:ilvl w:val="0"/>
                <w:numId w:val="1"/>
              </w:numPr>
              <w:spacing w:after="0"/>
              <w:ind w:left="235" w:right="-51" w:hanging="218"/>
              <w:rPr>
                <w:sz w:val="24"/>
                <w:szCs w:val="24"/>
                <w:lang w:val="ru-RU"/>
              </w:rPr>
            </w:pPr>
            <w:r w:rsidRPr="00BA1E69">
              <w:rPr>
                <w:sz w:val="24"/>
                <w:szCs w:val="24"/>
                <w:lang w:val="ru-RU"/>
              </w:rPr>
              <w:t>«</w:t>
            </w:r>
            <w:r w:rsidR="00106DE6">
              <w:rPr>
                <w:sz w:val="24"/>
                <w:szCs w:val="24"/>
                <w:lang w:val="ru-RU"/>
              </w:rPr>
              <w:t>Бактериология</w:t>
            </w:r>
            <w:r w:rsidRPr="00BA1E69">
              <w:rPr>
                <w:sz w:val="24"/>
                <w:szCs w:val="24"/>
                <w:lang w:val="ru-RU"/>
              </w:rPr>
              <w:t xml:space="preserve">» </w:t>
            </w:r>
            <w:r w:rsidR="00106DE6">
              <w:rPr>
                <w:sz w:val="24"/>
                <w:szCs w:val="24"/>
                <w:lang w:val="ru-RU"/>
              </w:rPr>
              <w:t xml:space="preserve">360 </w:t>
            </w:r>
            <w:r w:rsidRPr="00BA1E69">
              <w:rPr>
                <w:sz w:val="24"/>
                <w:szCs w:val="24"/>
                <w:lang w:val="ru-RU"/>
              </w:rPr>
              <w:t>ч</w:t>
            </w:r>
            <w:r>
              <w:rPr>
                <w:sz w:val="24"/>
                <w:szCs w:val="24"/>
                <w:lang w:val="ru-RU"/>
              </w:rPr>
              <w:t>.</w:t>
            </w:r>
          </w:p>
          <w:p w14:paraId="75B767FD" w14:textId="7BE47F0C" w:rsidR="003A4CF3" w:rsidRPr="00E22900" w:rsidRDefault="00E22900" w:rsidP="00745B9E">
            <w:pPr>
              <w:pStyle w:val="a7"/>
              <w:spacing w:after="0"/>
              <w:ind w:left="235"/>
              <w:rPr>
                <w:sz w:val="24"/>
                <w:szCs w:val="24"/>
                <w:lang w:val="ru-RU"/>
              </w:rPr>
            </w:pPr>
            <w:r w:rsidRPr="00E22900">
              <w:rPr>
                <w:sz w:val="24"/>
                <w:szCs w:val="24"/>
                <w:lang w:val="ru-RU"/>
              </w:rPr>
              <w:t xml:space="preserve">Биобезопасность при работе с особо опасными микроорганизмами </w:t>
            </w:r>
            <w:r w:rsidRPr="00E22900">
              <w:rPr>
                <w:sz w:val="24"/>
                <w:szCs w:val="24"/>
              </w:rPr>
              <w:t>II</w:t>
            </w:r>
            <w:r w:rsidRPr="00E22900">
              <w:rPr>
                <w:sz w:val="24"/>
                <w:szCs w:val="24"/>
                <w:lang w:val="ru-RU"/>
              </w:rPr>
              <w:t xml:space="preserve"> группы</w:t>
            </w:r>
          </w:p>
        </w:tc>
      </w:tr>
      <w:tr w:rsidR="003A4CF3" w:rsidRPr="000C32A2" w14:paraId="01D01FD2" w14:textId="77777777" w:rsidTr="004C2639">
        <w:trPr>
          <w:trHeight w:val="580"/>
        </w:trPr>
        <w:tc>
          <w:tcPr>
            <w:tcW w:w="8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7E41075" w14:textId="77777777" w:rsidR="003A4CF3" w:rsidRPr="007B44A7" w:rsidRDefault="003A4CF3" w:rsidP="00745B9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581DE3" w14:textId="5754C19B" w:rsidR="003A4CF3" w:rsidRPr="007B44A7" w:rsidRDefault="00E40493" w:rsidP="004C2639">
            <w:pPr>
              <w:spacing w:after="0"/>
              <w:ind w:left="42" w:right="37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Форма</w:t>
            </w:r>
            <w:r w:rsidR="003A4CF3" w:rsidRPr="007B44A7">
              <w:rPr>
                <w:sz w:val="24"/>
                <w:szCs w:val="24"/>
                <w:lang w:val="ru-RU"/>
              </w:rPr>
              <w:t xml:space="preserve"> обучения</w:t>
            </w:r>
          </w:p>
        </w:tc>
        <w:tc>
          <w:tcPr>
            <w:tcW w:w="7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7F6EF3" w14:textId="544BE9AE" w:rsidR="003A4CF3" w:rsidRPr="0064466E" w:rsidRDefault="00106DE6" w:rsidP="00745B9E">
            <w:pPr>
              <w:spacing w:after="0"/>
              <w:rPr>
                <w:b/>
                <w:bCs/>
                <w:color w:val="EE0000"/>
                <w:sz w:val="24"/>
                <w:szCs w:val="24"/>
                <w:lang w:val="ru-RU"/>
              </w:rPr>
            </w:pPr>
            <w:r>
              <w:rPr>
                <w:b/>
                <w:bCs/>
                <w:color w:val="auto"/>
                <w:sz w:val="24"/>
                <w:szCs w:val="24"/>
                <w:lang w:val="ru-RU"/>
              </w:rPr>
              <w:t>онлайн</w:t>
            </w:r>
            <w:r w:rsidR="008F3DAC" w:rsidRPr="0064466E">
              <w:rPr>
                <w:b/>
                <w:bCs/>
                <w:color w:val="auto"/>
                <w:sz w:val="24"/>
                <w:szCs w:val="24"/>
                <w:lang w:val="ru-RU"/>
              </w:rPr>
              <w:t xml:space="preserve"> </w:t>
            </w:r>
          </w:p>
        </w:tc>
      </w:tr>
      <w:tr w:rsidR="003A4CF3" w:rsidRPr="00181EA4" w14:paraId="726100F7" w14:textId="77777777" w:rsidTr="004C2639">
        <w:trPr>
          <w:trHeight w:val="580"/>
        </w:trPr>
        <w:tc>
          <w:tcPr>
            <w:tcW w:w="8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8616FF7" w14:textId="77777777" w:rsidR="003A4CF3" w:rsidRPr="007B44A7" w:rsidRDefault="003A4CF3" w:rsidP="00745B9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1124CF" w14:textId="77777777" w:rsidR="003A4CF3" w:rsidRPr="006B7BC1" w:rsidRDefault="003A4CF3" w:rsidP="004C2639">
            <w:pPr>
              <w:spacing w:after="0"/>
              <w:ind w:left="42" w:right="37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Место проведения </w:t>
            </w:r>
          </w:p>
        </w:tc>
        <w:tc>
          <w:tcPr>
            <w:tcW w:w="7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BDEE04" w14:textId="5C60E8AF" w:rsidR="003A4CF3" w:rsidRDefault="00181EA4" w:rsidP="00745B9E">
            <w:pPr>
              <w:spacing w:after="0"/>
              <w:rPr>
                <w:sz w:val="24"/>
                <w:szCs w:val="24"/>
                <w:lang w:val="ru-RU"/>
              </w:rPr>
            </w:pPr>
            <w:r>
              <w:rPr>
                <w:b/>
                <w:bCs/>
                <w:color w:val="auto"/>
                <w:sz w:val="24"/>
                <w:szCs w:val="24"/>
                <w:lang w:val="ru-RU"/>
              </w:rPr>
              <w:t>По согласованию с заказчиком</w:t>
            </w:r>
          </w:p>
        </w:tc>
      </w:tr>
      <w:tr w:rsidR="003A4CF3" w:rsidRPr="00181EA4" w14:paraId="61469E4F" w14:textId="77777777" w:rsidTr="004C2639">
        <w:trPr>
          <w:trHeight w:val="580"/>
        </w:trPr>
        <w:tc>
          <w:tcPr>
            <w:tcW w:w="8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E6F0B0E" w14:textId="77777777" w:rsidR="003A4CF3" w:rsidRPr="00541159" w:rsidRDefault="003A4CF3" w:rsidP="00745B9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07CD5C" w14:textId="77777777" w:rsidR="003A4CF3" w:rsidRPr="007B44A7" w:rsidRDefault="003A4CF3" w:rsidP="004C2639">
            <w:pPr>
              <w:spacing w:after="0"/>
              <w:ind w:left="42" w:right="37" w:hanging="14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Период</w:t>
            </w:r>
            <w:r w:rsidRPr="007B44A7">
              <w:rPr>
                <w:sz w:val="24"/>
                <w:szCs w:val="24"/>
                <w:lang w:val="ru-RU"/>
              </w:rPr>
              <w:t xml:space="preserve"> проведения цикла</w:t>
            </w:r>
          </w:p>
        </w:tc>
        <w:tc>
          <w:tcPr>
            <w:tcW w:w="7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E21E2" w14:textId="74757586" w:rsidR="003A4CF3" w:rsidRPr="00E42279" w:rsidRDefault="00181EA4" w:rsidP="00745B9E">
            <w:pPr>
              <w:spacing w:after="0"/>
              <w:rPr>
                <w:sz w:val="24"/>
                <w:szCs w:val="24"/>
                <w:lang w:val="ru-RU"/>
              </w:rPr>
            </w:pPr>
            <w:r>
              <w:rPr>
                <w:b/>
                <w:bCs/>
                <w:color w:val="auto"/>
                <w:sz w:val="24"/>
                <w:szCs w:val="24"/>
                <w:lang w:val="ru-RU"/>
              </w:rPr>
              <w:t>По согласованию с заказчиком</w:t>
            </w:r>
          </w:p>
        </w:tc>
      </w:tr>
      <w:tr w:rsidR="003A4CF3" w:rsidRPr="007B44A7" w14:paraId="0B23F044" w14:textId="77777777" w:rsidTr="004C2639">
        <w:trPr>
          <w:trHeight w:val="586"/>
        </w:trPr>
        <w:tc>
          <w:tcPr>
            <w:tcW w:w="848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D343A47" w14:textId="77777777" w:rsidR="003A4CF3" w:rsidRPr="007B44A7" w:rsidRDefault="003A4CF3" w:rsidP="00745B9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ACA01F" w14:textId="77777777" w:rsidR="003A4CF3" w:rsidRPr="007B44A7" w:rsidRDefault="003A4CF3" w:rsidP="004C2639">
            <w:pPr>
              <w:spacing w:after="0"/>
              <w:ind w:left="35" w:right="37"/>
              <w:rPr>
                <w:sz w:val="24"/>
                <w:szCs w:val="24"/>
                <w:lang w:val="ru-RU"/>
              </w:rPr>
            </w:pPr>
            <w:r w:rsidRPr="007B44A7">
              <w:rPr>
                <w:sz w:val="24"/>
                <w:szCs w:val="24"/>
                <w:lang w:val="ru-RU"/>
              </w:rPr>
              <w:t>Количество обучающихся</w:t>
            </w:r>
          </w:p>
        </w:tc>
        <w:tc>
          <w:tcPr>
            <w:tcW w:w="7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876F27" w14:textId="177FD805" w:rsidR="003A4CF3" w:rsidRPr="00E42279" w:rsidRDefault="00106DE6" w:rsidP="00745B9E">
            <w:pPr>
              <w:spacing w:after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5ABFCCE2" w14:textId="77777777" w:rsidR="003A4CF3" w:rsidRPr="007B44A7" w:rsidRDefault="003A4CF3" w:rsidP="00745B9E">
            <w:pPr>
              <w:spacing w:after="0"/>
              <w:ind w:left="57"/>
              <w:rPr>
                <w:sz w:val="24"/>
                <w:szCs w:val="24"/>
                <w:lang w:val="ru-RU"/>
              </w:rPr>
            </w:pPr>
          </w:p>
        </w:tc>
      </w:tr>
      <w:tr w:rsidR="003A4CF3" w:rsidRPr="00135531" w14:paraId="113F5BA5" w14:textId="77777777" w:rsidTr="004C2639">
        <w:trPr>
          <w:trHeight w:val="1031"/>
        </w:trPr>
        <w:tc>
          <w:tcPr>
            <w:tcW w:w="84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C52556" w14:textId="77777777" w:rsidR="003A4CF3" w:rsidRPr="007B44A7" w:rsidRDefault="003A4CF3" w:rsidP="00745B9E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363CC5" w14:textId="77777777" w:rsidR="003A4CF3" w:rsidRPr="007B44A7" w:rsidRDefault="003A4CF3" w:rsidP="004C2639">
            <w:pPr>
              <w:spacing w:after="0"/>
              <w:ind w:left="35" w:right="37"/>
              <w:rPr>
                <w:sz w:val="24"/>
                <w:szCs w:val="24"/>
                <w:lang w:val="ru-RU"/>
              </w:rPr>
            </w:pPr>
            <w:r w:rsidRPr="007B44A7">
              <w:rPr>
                <w:sz w:val="24"/>
                <w:szCs w:val="24"/>
                <w:lang w:val="ru-RU"/>
              </w:rPr>
              <w:t>Сумма</w:t>
            </w:r>
          </w:p>
        </w:tc>
        <w:tc>
          <w:tcPr>
            <w:tcW w:w="7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61407" w14:textId="77777777" w:rsidR="003A4CF3" w:rsidRDefault="003A4CF3" w:rsidP="00745B9E">
            <w:pPr>
              <w:spacing w:after="0"/>
              <w:ind w:left="28"/>
              <w:rPr>
                <w:sz w:val="24"/>
                <w:szCs w:val="24"/>
                <w:lang w:val="ru-RU"/>
              </w:rPr>
            </w:pPr>
          </w:p>
          <w:p w14:paraId="7AFB2ECD" w14:textId="6882C3BF" w:rsidR="003A4CF3" w:rsidRPr="007B44A7" w:rsidRDefault="003A4CF3" w:rsidP="00745B9E">
            <w:pPr>
              <w:spacing w:after="0"/>
              <w:ind w:left="28"/>
              <w:rPr>
                <w:sz w:val="24"/>
                <w:szCs w:val="24"/>
                <w:lang w:val="ru-RU"/>
              </w:rPr>
            </w:pPr>
            <w:r w:rsidRPr="007B44A7">
              <w:rPr>
                <w:sz w:val="24"/>
                <w:szCs w:val="24"/>
                <w:lang w:val="ru-RU"/>
              </w:rPr>
              <w:t xml:space="preserve">Общая </w:t>
            </w:r>
            <w:r w:rsidR="002166C1" w:rsidRPr="007B44A7">
              <w:rPr>
                <w:sz w:val="24"/>
                <w:szCs w:val="24"/>
                <w:lang w:val="ru-RU"/>
              </w:rPr>
              <w:t>сумма:</w:t>
            </w:r>
            <w:r w:rsidR="002166C1">
              <w:rPr>
                <w:sz w:val="24"/>
                <w:szCs w:val="24"/>
              </w:rPr>
              <w:t xml:space="preserve"> </w:t>
            </w:r>
            <w:r w:rsidR="00106DE6">
              <w:rPr>
                <w:sz w:val="24"/>
                <w:szCs w:val="24"/>
              </w:rPr>
              <w:t xml:space="preserve">250 000 </w:t>
            </w:r>
            <w:r w:rsidRPr="007B44A7">
              <w:rPr>
                <w:sz w:val="24"/>
                <w:szCs w:val="24"/>
                <w:lang w:val="ru-RU"/>
              </w:rPr>
              <w:t>тенге</w:t>
            </w:r>
          </w:p>
        </w:tc>
      </w:tr>
      <w:tr w:rsidR="003A4CF3" w:rsidRPr="00106DE6" w14:paraId="10451C32" w14:textId="77777777" w:rsidTr="004C2639">
        <w:trPr>
          <w:trHeight w:val="5426"/>
        </w:trPr>
        <w:tc>
          <w:tcPr>
            <w:tcW w:w="106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AB9571" w14:textId="40BE0EA0" w:rsidR="003A4CF3" w:rsidRPr="007B44A7" w:rsidRDefault="003A4CF3" w:rsidP="00745B9E">
            <w:pPr>
              <w:spacing w:after="6" w:line="240" w:lineRule="auto"/>
              <w:ind w:left="36" w:hanging="7"/>
              <w:jc w:val="both"/>
              <w:rPr>
                <w:sz w:val="24"/>
                <w:szCs w:val="24"/>
                <w:lang w:val="ru-RU"/>
              </w:rPr>
            </w:pPr>
            <w:r w:rsidRPr="007B44A7">
              <w:rPr>
                <w:sz w:val="24"/>
                <w:szCs w:val="24"/>
                <w:lang w:val="ru-RU"/>
              </w:rPr>
              <w:t xml:space="preserve">Потенциальный поставщик осуществляет услугу в соответствии </w:t>
            </w:r>
            <w:r w:rsidRPr="007B44A7">
              <w:rPr>
                <w:b/>
                <w:sz w:val="24"/>
                <w:szCs w:val="24"/>
                <w:lang w:val="ru-RU"/>
              </w:rPr>
              <w:t>программами</w:t>
            </w:r>
            <w:r w:rsidRPr="007B44A7">
              <w:rPr>
                <w:sz w:val="24"/>
                <w:szCs w:val="24"/>
                <w:lang w:val="ru-RU"/>
              </w:rPr>
              <w:t xml:space="preserve"> дополнительного и неформального образования, согласно</w:t>
            </w:r>
            <w:r>
              <w:rPr>
                <w:sz w:val="24"/>
                <w:szCs w:val="24"/>
                <w:lang w:val="ru-RU"/>
              </w:rPr>
              <w:t>,</w:t>
            </w:r>
            <w:r w:rsidR="00236DBE">
              <w:rPr>
                <w:sz w:val="24"/>
                <w:szCs w:val="24"/>
                <w:lang w:val="ru-RU"/>
              </w:rPr>
              <w:t xml:space="preserve"> п.6 ст. 221 Кодекса Здравоохранения РК</w:t>
            </w:r>
            <w:r w:rsidRPr="007B44A7">
              <w:rPr>
                <w:sz w:val="24"/>
                <w:szCs w:val="24"/>
                <w:lang w:val="ru-RU"/>
              </w:rPr>
              <w:t xml:space="preserve"> </w:t>
            </w:r>
            <w:r w:rsidR="00236DBE">
              <w:rPr>
                <w:sz w:val="24"/>
                <w:szCs w:val="24"/>
                <w:lang w:val="ru-RU"/>
              </w:rPr>
              <w:t xml:space="preserve">и </w:t>
            </w:r>
            <w:r w:rsidRPr="007B44A7">
              <w:rPr>
                <w:sz w:val="24"/>
                <w:szCs w:val="24"/>
                <w:lang w:val="ru-RU"/>
              </w:rPr>
              <w:t>приказа МЗ РК от 21 декабря 2020 года № КР ДСМ303/2020. «Об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 (далее- Приказ 303)</w:t>
            </w:r>
          </w:p>
          <w:p w14:paraId="3F90FB59" w14:textId="35FA1511" w:rsidR="003A4CF3" w:rsidRPr="007B44A7" w:rsidRDefault="003A4CF3" w:rsidP="00745B9E">
            <w:pPr>
              <w:spacing w:after="0" w:line="240" w:lineRule="auto"/>
              <w:ind w:left="29"/>
              <w:jc w:val="both"/>
              <w:rPr>
                <w:sz w:val="24"/>
                <w:szCs w:val="24"/>
                <w:lang w:val="ru-RU"/>
              </w:rPr>
            </w:pPr>
            <w:r w:rsidRPr="007B44A7">
              <w:rPr>
                <w:sz w:val="24"/>
                <w:szCs w:val="24"/>
                <w:lang w:val="ru-RU"/>
              </w:rPr>
              <w:t xml:space="preserve">Занятия проводятся аккредитованной </w:t>
            </w:r>
            <w:r w:rsidR="00F377F3">
              <w:rPr>
                <w:sz w:val="24"/>
                <w:szCs w:val="24"/>
                <w:lang w:val="ru-RU"/>
              </w:rPr>
              <w:t xml:space="preserve">(состоять в реестре аккредитованных организаций Болонского процесса) </w:t>
            </w:r>
            <w:r w:rsidRPr="007B44A7">
              <w:rPr>
                <w:sz w:val="24"/>
                <w:szCs w:val="24"/>
                <w:lang w:val="ru-RU"/>
              </w:rPr>
              <w:t xml:space="preserve">в области дополнительного </w:t>
            </w:r>
            <w:r w:rsidR="00F377F3">
              <w:rPr>
                <w:sz w:val="24"/>
                <w:szCs w:val="24"/>
                <w:lang w:val="ru-RU"/>
              </w:rPr>
              <w:t xml:space="preserve">и неформального </w:t>
            </w:r>
            <w:r w:rsidRPr="007B44A7">
              <w:rPr>
                <w:sz w:val="24"/>
                <w:szCs w:val="24"/>
                <w:lang w:val="ru-RU"/>
              </w:rPr>
              <w:t>образования организацией с соответствующими квалификационными требованиями к кадровому, учебно-методическому, материально-техническому обеспечению, то есть на клинических базах, оснащенных современным оборудованием</w:t>
            </w:r>
            <w:r w:rsidR="00236DBE">
              <w:rPr>
                <w:sz w:val="24"/>
                <w:szCs w:val="24"/>
                <w:lang w:val="ru-RU"/>
              </w:rPr>
              <w:t xml:space="preserve"> (</w:t>
            </w:r>
            <w:r w:rsidR="00236DBE">
              <w:rPr>
                <w:b/>
                <w:bCs/>
                <w:sz w:val="24"/>
                <w:szCs w:val="24"/>
                <w:lang w:val="ru-RU"/>
              </w:rPr>
              <w:t>Необходимо иметь к</w:t>
            </w:r>
            <w:r w:rsidR="00236DBE" w:rsidRPr="007B44A7">
              <w:rPr>
                <w:b/>
                <w:bCs/>
                <w:sz w:val="24"/>
                <w:szCs w:val="24"/>
                <w:lang w:val="ru-RU"/>
              </w:rPr>
              <w:t>линическ</w:t>
            </w:r>
            <w:r w:rsidR="00236DBE">
              <w:rPr>
                <w:b/>
                <w:bCs/>
                <w:sz w:val="24"/>
                <w:szCs w:val="24"/>
                <w:lang w:val="ru-RU"/>
              </w:rPr>
              <w:t>ие условия для проведения обучения</w:t>
            </w:r>
            <w:r w:rsidR="00236DBE">
              <w:rPr>
                <w:sz w:val="24"/>
                <w:szCs w:val="24"/>
                <w:lang w:val="ru-RU"/>
              </w:rPr>
              <w:t>)</w:t>
            </w:r>
            <w:r w:rsidRPr="007B44A7">
              <w:rPr>
                <w:sz w:val="24"/>
                <w:szCs w:val="24"/>
                <w:lang w:val="ru-RU"/>
              </w:rPr>
              <w:t>.</w:t>
            </w:r>
          </w:p>
          <w:p w14:paraId="5FC06FDC" w14:textId="77777777" w:rsidR="00383462" w:rsidRDefault="003A4CF3" w:rsidP="00315A9B">
            <w:pPr>
              <w:spacing w:after="0" w:line="240" w:lineRule="auto"/>
              <w:jc w:val="both"/>
              <w:rPr>
                <w:rFonts w:eastAsia="Calibri"/>
                <w:b/>
                <w:bCs/>
                <w:color w:val="EE0000"/>
                <w:sz w:val="24"/>
                <w:szCs w:val="24"/>
                <w:lang w:val="ru-RU"/>
              </w:rPr>
            </w:pPr>
            <w:r w:rsidRPr="00EE4B02">
              <w:rPr>
                <w:rFonts w:eastAsia="Calibri"/>
                <w:b/>
                <w:bCs/>
                <w:color w:val="EE0000"/>
                <w:sz w:val="24"/>
                <w:szCs w:val="24"/>
                <w:lang w:val="ru-RU"/>
              </w:rPr>
              <w:t xml:space="preserve">Обратить внимание: </w:t>
            </w:r>
          </w:p>
          <w:p w14:paraId="279C48D9" w14:textId="77777777" w:rsidR="00EE4B02" w:rsidRDefault="00BF22C3" w:rsidP="00EE4B02">
            <w:pPr>
              <w:pStyle w:val="a7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Calibri"/>
                <w:b/>
                <w:bCs/>
                <w:color w:val="EE0000"/>
                <w:sz w:val="24"/>
                <w:szCs w:val="24"/>
                <w:lang w:val="ru-RU"/>
              </w:rPr>
            </w:pPr>
            <w:r w:rsidRPr="00EE4B02">
              <w:rPr>
                <w:rFonts w:eastAsia="Calibri"/>
                <w:b/>
                <w:bCs/>
                <w:color w:val="EE0000"/>
                <w:sz w:val="24"/>
                <w:szCs w:val="24"/>
                <w:lang w:val="ru-RU"/>
              </w:rPr>
              <w:t>Поставщик должен иметь аккредитацию научной организации.</w:t>
            </w:r>
            <w:r w:rsidR="00713BBA" w:rsidRPr="00EE4B02">
              <w:rPr>
                <w:rFonts w:eastAsia="Calibri"/>
                <w:b/>
                <w:bCs/>
                <w:color w:val="EE0000"/>
                <w:sz w:val="24"/>
                <w:szCs w:val="24"/>
                <w:lang w:val="ru-RU"/>
              </w:rPr>
              <w:t xml:space="preserve"> </w:t>
            </w:r>
          </w:p>
          <w:p w14:paraId="468167D3" w14:textId="099EAE95" w:rsidR="00EE4B02" w:rsidRPr="00EE4B02" w:rsidRDefault="00EE4B02" w:rsidP="00EE4B02">
            <w:pPr>
              <w:pStyle w:val="a7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Calibri"/>
                <w:b/>
                <w:bCs/>
                <w:color w:val="EE0000"/>
                <w:sz w:val="24"/>
                <w:szCs w:val="24"/>
                <w:lang w:val="ru-RU"/>
              </w:rPr>
            </w:pPr>
            <w:r w:rsidRPr="00EE4B02">
              <w:rPr>
                <w:b/>
                <w:bCs/>
                <w:color w:val="EE0000"/>
                <w:sz w:val="24"/>
                <w:szCs w:val="24"/>
                <w:lang w:val="ru-RU"/>
              </w:rPr>
              <w:t xml:space="preserve">Наличие доступа к обучающей платформе на базе сайта </w:t>
            </w:r>
            <w:r w:rsidRPr="00EE4B02">
              <w:rPr>
                <w:color w:val="EE0000"/>
                <w:sz w:val="24"/>
                <w:szCs w:val="24"/>
                <w:lang w:val="ru-RU"/>
              </w:rPr>
              <w:t>«</w:t>
            </w:r>
            <w:r w:rsidRPr="00EE4B02">
              <w:rPr>
                <w:b/>
                <w:bCs/>
                <w:color w:val="EE0000"/>
                <w:sz w:val="24"/>
                <w:szCs w:val="24"/>
                <w:lang w:val="ru-RU"/>
              </w:rPr>
              <w:t xml:space="preserve">https://sanatstudy.com» и к профильным международным информационным платформам и сетям, а также электронным базам данных: </w:t>
            </w:r>
            <w:r w:rsidRPr="00EE4B02">
              <w:rPr>
                <w:b/>
                <w:bCs/>
                <w:color w:val="EE0000"/>
                <w:sz w:val="24"/>
                <w:szCs w:val="24"/>
                <w:lang w:val="kk-KZ"/>
              </w:rPr>
              <w:t>Cochrane Library</w:t>
            </w:r>
            <w:r w:rsidRPr="00EE4B02">
              <w:rPr>
                <w:b/>
                <w:bCs/>
                <w:color w:val="EE0000"/>
                <w:sz w:val="24"/>
                <w:szCs w:val="24"/>
                <w:lang w:val="ru-RU"/>
              </w:rPr>
              <w:t xml:space="preserve">, </w:t>
            </w:r>
            <w:r w:rsidRPr="00EE4B02">
              <w:rPr>
                <w:b/>
                <w:bCs/>
                <w:color w:val="EE0000"/>
                <w:sz w:val="24"/>
                <w:szCs w:val="24"/>
                <w:lang w:val="kk-KZ"/>
              </w:rPr>
              <w:t xml:space="preserve">ЭБС «Консультант врача», </w:t>
            </w:r>
            <w:r w:rsidRPr="00EE4B02">
              <w:rPr>
                <w:b/>
                <w:bCs/>
                <w:color w:val="EE0000"/>
                <w:sz w:val="24"/>
                <w:szCs w:val="24"/>
              </w:rPr>
              <w:t>Clinical</w:t>
            </w:r>
            <w:r w:rsidRPr="00EE4B02">
              <w:rPr>
                <w:b/>
                <w:bCs/>
                <w:color w:val="EE0000"/>
                <w:sz w:val="24"/>
                <w:szCs w:val="24"/>
                <w:lang w:val="ru-RU"/>
              </w:rPr>
              <w:t xml:space="preserve"> </w:t>
            </w:r>
            <w:r w:rsidRPr="00EE4B02">
              <w:rPr>
                <w:b/>
                <w:bCs/>
                <w:color w:val="EE0000"/>
                <w:sz w:val="24"/>
                <w:szCs w:val="24"/>
              </w:rPr>
              <w:t>Learning</w:t>
            </w:r>
            <w:r w:rsidRPr="00EE4B02">
              <w:rPr>
                <w:b/>
                <w:bCs/>
                <w:color w:val="EE0000"/>
                <w:sz w:val="24"/>
                <w:szCs w:val="24"/>
                <w:lang w:val="ru-RU"/>
              </w:rPr>
              <w:t xml:space="preserve">, </w:t>
            </w:r>
            <w:r w:rsidRPr="00EE4B02">
              <w:rPr>
                <w:b/>
                <w:bCs/>
                <w:color w:val="EE0000"/>
                <w:sz w:val="24"/>
                <w:szCs w:val="24"/>
              </w:rPr>
              <w:t>Web</w:t>
            </w:r>
            <w:r w:rsidRPr="00EE4B02">
              <w:rPr>
                <w:b/>
                <w:bCs/>
                <w:color w:val="EE0000"/>
                <w:sz w:val="24"/>
                <w:szCs w:val="24"/>
                <w:lang w:val="ru-RU"/>
              </w:rPr>
              <w:t xml:space="preserve"> </w:t>
            </w:r>
            <w:r w:rsidRPr="00EE4B02">
              <w:rPr>
                <w:b/>
                <w:bCs/>
                <w:color w:val="EE0000"/>
                <w:sz w:val="24"/>
                <w:szCs w:val="24"/>
              </w:rPr>
              <w:t>of</w:t>
            </w:r>
            <w:r w:rsidRPr="00EE4B02">
              <w:rPr>
                <w:b/>
                <w:bCs/>
                <w:color w:val="EE0000"/>
                <w:sz w:val="24"/>
                <w:szCs w:val="24"/>
                <w:lang w:val="ru-RU"/>
              </w:rPr>
              <w:t xml:space="preserve"> </w:t>
            </w:r>
            <w:r w:rsidRPr="00EE4B02">
              <w:rPr>
                <w:b/>
                <w:bCs/>
                <w:color w:val="EE0000"/>
                <w:sz w:val="24"/>
                <w:szCs w:val="24"/>
              </w:rPr>
              <w:t>Science</w:t>
            </w:r>
            <w:r w:rsidRPr="00EE4B02">
              <w:rPr>
                <w:b/>
                <w:bCs/>
                <w:color w:val="EE0000"/>
                <w:sz w:val="24"/>
                <w:szCs w:val="24"/>
                <w:lang w:val="ru-RU"/>
              </w:rPr>
              <w:t xml:space="preserve"> </w:t>
            </w:r>
            <w:r w:rsidRPr="00EE4B02">
              <w:rPr>
                <w:b/>
                <w:bCs/>
                <w:color w:val="EE0000"/>
                <w:sz w:val="24"/>
                <w:szCs w:val="24"/>
                <w:lang w:val="kk-KZ"/>
              </w:rPr>
              <w:t xml:space="preserve">(Clarivate Analytics), </w:t>
            </w:r>
            <w:r w:rsidRPr="00EE4B02">
              <w:rPr>
                <w:b/>
                <w:bCs/>
                <w:color w:val="EE0000"/>
                <w:sz w:val="24"/>
                <w:szCs w:val="24"/>
              </w:rPr>
              <w:t>Springer</w:t>
            </w:r>
            <w:r w:rsidRPr="00EE4B02">
              <w:rPr>
                <w:b/>
                <w:bCs/>
                <w:color w:val="EE0000"/>
                <w:sz w:val="24"/>
                <w:szCs w:val="24"/>
                <w:lang w:val="ru-RU"/>
              </w:rPr>
              <w:t xml:space="preserve"> </w:t>
            </w:r>
            <w:r w:rsidRPr="00EE4B02">
              <w:rPr>
                <w:b/>
                <w:bCs/>
                <w:color w:val="EE0000"/>
                <w:sz w:val="24"/>
                <w:szCs w:val="24"/>
              </w:rPr>
              <w:t>Link</w:t>
            </w:r>
            <w:r w:rsidRPr="00EE4B02">
              <w:rPr>
                <w:b/>
                <w:bCs/>
                <w:color w:val="EE0000"/>
                <w:sz w:val="24"/>
                <w:szCs w:val="24"/>
                <w:lang w:val="ru-RU"/>
              </w:rPr>
              <w:t xml:space="preserve">, </w:t>
            </w:r>
            <w:r w:rsidRPr="00EE4B02">
              <w:rPr>
                <w:b/>
                <w:bCs/>
                <w:color w:val="EE0000"/>
                <w:sz w:val="24"/>
                <w:szCs w:val="24"/>
              </w:rPr>
              <w:t>Elsevier</w:t>
            </w:r>
            <w:r w:rsidRPr="00EE4B02">
              <w:rPr>
                <w:color w:val="EE0000"/>
                <w:sz w:val="24"/>
                <w:szCs w:val="24"/>
                <w:lang w:val="ru-RU"/>
              </w:rPr>
              <w:t xml:space="preserve"> </w:t>
            </w:r>
            <w:r w:rsidRPr="00EE4B02">
              <w:rPr>
                <w:sz w:val="24"/>
                <w:szCs w:val="24"/>
              </w:rPr>
              <w:t>Science</w:t>
            </w:r>
            <w:r w:rsidRPr="00EE4B02">
              <w:rPr>
                <w:sz w:val="24"/>
                <w:szCs w:val="24"/>
                <w:lang w:val="ru-RU"/>
              </w:rPr>
              <w:t xml:space="preserve"> </w:t>
            </w:r>
            <w:r w:rsidRPr="00EE4B02">
              <w:rPr>
                <w:sz w:val="24"/>
                <w:szCs w:val="24"/>
              </w:rPr>
              <w:t>Direct</w:t>
            </w:r>
            <w:r w:rsidRPr="00EE4B02">
              <w:rPr>
                <w:sz w:val="24"/>
                <w:szCs w:val="24"/>
                <w:lang w:val="ru-RU"/>
              </w:rPr>
              <w:t xml:space="preserve">, </w:t>
            </w:r>
            <w:r w:rsidRPr="00EE4B02">
              <w:rPr>
                <w:sz w:val="24"/>
                <w:szCs w:val="24"/>
              </w:rPr>
              <w:t>Elsevier</w:t>
            </w:r>
            <w:r w:rsidRPr="00EE4B02">
              <w:rPr>
                <w:sz w:val="24"/>
                <w:szCs w:val="24"/>
                <w:lang w:val="ru-RU"/>
              </w:rPr>
              <w:t xml:space="preserve"> </w:t>
            </w:r>
            <w:r w:rsidRPr="00EE4B02">
              <w:rPr>
                <w:sz w:val="24"/>
                <w:szCs w:val="24"/>
              </w:rPr>
              <w:t>Scopus</w:t>
            </w:r>
            <w:r w:rsidRPr="00EE4B02">
              <w:rPr>
                <w:sz w:val="24"/>
                <w:szCs w:val="24"/>
                <w:lang w:val="ru-RU"/>
              </w:rPr>
              <w:t>, библиотечным фондам, компьютерным технологиям, учебно-методической и научной литературе;</w:t>
            </w:r>
          </w:p>
          <w:p w14:paraId="4970ABA9" w14:textId="25D3860B" w:rsidR="00EE4B02" w:rsidRDefault="00EE4B02" w:rsidP="00EE4B02">
            <w:pPr>
              <w:pStyle w:val="a7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Calibri"/>
                <w:b/>
                <w:bCs/>
                <w:color w:val="EE0000"/>
                <w:sz w:val="24"/>
                <w:szCs w:val="24"/>
                <w:lang w:val="ru-RU"/>
              </w:rPr>
            </w:pPr>
            <w:r w:rsidRPr="002A6458">
              <w:rPr>
                <w:rFonts w:eastAsia="Calibri"/>
                <w:b/>
                <w:bCs/>
                <w:color w:val="EE0000"/>
                <w:sz w:val="24"/>
                <w:szCs w:val="24"/>
                <w:lang w:val="ru-RU"/>
              </w:rPr>
              <w:t>Иметь программу по вышеуказанной тематике обучения.</w:t>
            </w:r>
          </w:p>
          <w:p w14:paraId="219CD074" w14:textId="17F5AAB7" w:rsidR="00EE4B02" w:rsidRPr="00EE4B02" w:rsidRDefault="00EE4B02" w:rsidP="00EE4B02">
            <w:pPr>
              <w:pStyle w:val="a7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eastAsia="Calibri"/>
                <w:b/>
                <w:bCs/>
                <w:color w:val="EE0000"/>
                <w:sz w:val="24"/>
                <w:szCs w:val="24"/>
                <w:lang w:val="ru-RU"/>
              </w:rPr>
            </w:pPr>
            <w:r w:rsidRPr="002A6458">
              <w:rPr>
                <w:rFonts w:eastAsia="Calibri"/>
                <w:b/>
                <w:bCs/>
                <w:color w:val="EE0000"/>
                <w:sz w:val="24"/>
                <w:szCs w:val="24"/>
                <w:lang w:val="ru-RU"/>
              </w:rPr>
              <w:t>Преподаватели, реализующие программы дополнительного и неформального образования, должны обладать опытом работы по профилю специальности не менее 15 лет и педагогическим опытом не менее 3 года</w:t>
            </w:r>
            <w:r w:rsidRPr="002A6458">
              <w:rPr>
                <w:rFonts w:eastAsia="Calibri"/>
                <w:color w:val="EE0000"/>
                <w:sz w:val="24"/>
                <w:szCs w:val="24"/>
                <w:lang w:val="ru-RU"/>
              </w:rPr>
              <w:t>;</w:t>
            </w:r>
          </w:p>
          <w:p w14:paraId="6AA202D0" w14:textId="4A106AC8" w:rsidR="003A4CF3" w:rsidRPr="002A6458" w:rsidRDefault="003A4CF3" w:rsidP="00315A9B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2A6458">
              <w:rPr>
                <w:sz w:val="24"/>
                <w:szCs w:val="24"/>
                <w:lang w:val="ru-RU"/>
              </w:rPr>
              <w:t>По результатам обучения выдаются документы установленного образца.</w:t>
            </w:r>
          </w:p>
          <w:p w14:paraId="6452D248" w14:textId="710E5809" w:rsidR="003A4CF3" w:rsidRPr="002A6458" w:rsidRDefault="003A4CF3" w:rsidP="00745B9E">
            <w:pPr>
              <w:spacing w:after="0" w:line="240" w:lineRule="auto"/>
              <w:ind w:left="7"/>
              <w:jc w:val="both"/>
              <w:rPr>
                <w:sz w:val="24"/>
                <w:szCs w:val="24"/>
                <w:lang w:val="ru-RU"/>
              </w:rPr>
            </w:pPr>
            <w:r w:rsidRPr="002A6458">
              <w:rPr>
                <w:sz w:val="24"/>
                <w:szCs w:val="24"/>
                <w:lang w:val="ru-RU"/>
              </w:rPr>
              <w:t xml:space="preserve">Предоставить </w:t>
            </w:r>
            <w:r w:rsidR="002166C1" w:rsidRPr="002A6458">
              <w:rPr>
                <w:sz w:val="24"/>
                <w:szCs w:val="24"/>
                <w:lang w:val="ru-RU"/>
              </w:rPr>
              <w:t>документы,</w:t>
            </w:r>
            <w:r w:rsidRPr="002A6458">
              <w:rPr>
                <w:sz w:val="24"/>
                <w:szCs w:val="24"/>
                <w:lang w:val="ru-RU"/>
              </w:rPr>
              <w:t xml:space="preserve"> указанные в п.3.1 главы 3 Договора.</w:t>
            </w:r>
          </w:p>
          <w:p w14:paraId="585A0380" w14:textId="77777777" w:rsidR="003A4CF3" w:rsidRPr="0044152A" w:rsidRDefault="003A4CF3" w:rsidP="00745B9E">
            <w:pPr>
              <w:ind w:firstLine="708"/>
              <w:rPr>
                <w:sz w:val="24"/>
                <w:szCs w:val="24"/>
                <w:lang w:val="ru-RU"/>
              </w:rPr>
            </w:pPr>
          </w:p>
        </w:tc>
      </w:tr>
    </w:tbl>
    <w:p w14:paraId="465763B5" w14:textId="77777777" w:rsidR="003A4CF3" w:rsidRPr="007B44A7" w:rsidRDefault="003A4CF3" w:rsidP="003A4CF3">
      <w:pPr>
        <w:spacing w:after="0"/>
        <w:rPr>
          <w:sz w:val="24"/>
          <w:szCs w:val="24"/>
          <w:lang w:val="ru-RU"/>
        </w:rPr>
      </w:pPr>
    </w:p>
    <w:p w14:paraId="219903C7" w14:textId="77777777" w:rsidR="003A4CF3" w:rsidRPr="00E06C2E" w:rsidRDefault="003A4CF3" w:rsidP="003A4CF3">
      <w:pPr>
        <w:rPr>
          <w:sz w:val="24"/>
          <w:szCs w:val="24"/>
          <w:lang w:val="ru-RU"/>
        </w:rPr>
      </w:pPr>
    </w:p>
    <w:p w14:paraId="3FC8C635" w14:textId="77777777" w:rsidR="00157042" w:rsidRPr="003A4CF3" w:rsidRDefault="00157042">
      <w:pPr>
        <w:rPr>
          <w:lang w:val="ru-RU"/>
        </w:rPr>
      </w:pPr>
    </w:p>
    <w:sectPr w:rsidR="00157042" w:rsidRPr="003A4CF3" w:rsidSect="003A4CF3">
      <w:pgSz w:w="11920" w:h="16840"/>
      <w:pgMar w:top="1147" w:right="4372" w:bottom="360" w:left="39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A3930"/>
    <w:multiLevelType w:val="hybridMultilevel"/>
    <w:tmpl w:val="3DB81922"/>
    <w:lvl w:ilvl="0" w:tplc="29D8CF90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1" w15:restartNumberingAfterBreak="0">
    <w:nsid w:val="17C64D6F"/>
    <w:multiLevelType w:val="hybridMultilevel"/>
    <w:tmpl w:val="02A60E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615765">
    <w:abstractNumId w:val="0"/>
  </w:num>
  <w:num w:numId="2" w16cid:durableId="19750211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246"/>
    <w:rsid w:val="0002391D"/>
    <w:rsid w:val="000C32A2"/>
    <w:rsid w:val="00106DE6"/>
    <w:rsid w:val="00157042"/>
    <w:rsid w:val="00181EA4"/>
    <w:rsid w:val="001F7D93"/>
    <w:rsid w:val="002166C1"/>
    <w:rsid w:val="00236DBE"/>
    <w:rsid w:val="002A6458"/>
    <w:rsid w:val="002D5717"/>
    <w:rsid w:val="00306D38"/>
    <w:rsid w:val="00315A9B"/>
    <w:rsid w:val="00351EF8"/>
    <w:rsid w:val="00383462"/>
    <w:rsid w:val="003A4CF3"/>
    <w:rsid w:val="003B7B14"/>
    <w:rsid w:val="003E4101"/>
    <w:rsid w:val="004C2639"/>
    <w:rsid w:val="005802A6"/>
    <w:rsid w:val="0064466E"/>
    <w:rsid w:val="00681246"/>
    <w:rsid w:val="006D01BB"/>
    <w:rsid w:val="00703ED4"/>
    <w:rsid w:val="00713BBA"/>
    <w:rsid w:val="00773325"/>
    <w:rsid w:val="007E19ED"/>
    <w:rsid w:val="008026A9"/>
    <w:rsid w:val="008A21F9"/>
    <w:rsid w:val="008F3DAC"/>
    <w:rsid w:val="00BF22C3"/>
    <w:rsid w:val="00D1309B"/>
    <w:rsid w:val="00E22900"/>
    <w:rsid w:val="00E40493"/>
    <w:rsid w:val="00EE4B02"/>
    <w:rsid w:val="00F377F3"/>
    <w:rsid w:val="00FA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64D71"/>
  <w15:chartTrackingRefBased/>
  <w15:docId w15:val="{DF4622A5-F52A-49CE-9CD5-FADAD6357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CF3"/>
    <w:rPr>
      <w:rFonts w:ascii="Times New Roman" w:eastAsia="Times New Roman" w:hAnsi="Times New Roman" w:cs="Times New Roman"/>
      <w:color w:val="000000"/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812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12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12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12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12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12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12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12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12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12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12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12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124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124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124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124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124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12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1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81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12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81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12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8124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124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8124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12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8124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81246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3A4CF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Кокшетау Санат</dc:creator>
  <cp:keywords/>
  <dc:description/>
  <cp:lastModifiedBy>User</cp:lastModifiedBy>
  <cp:revision>2</cp:revision>
  <dcterms:created xsi:type="dcterms:W3CDTF">2026-10-13T12:05:00Z</dcterms:created>
  <dcterms:modified xsi:type="dcterms:W3CDTF">2026-10-13T12:05:00Z</dcterms:modified>
</cp:coreProperties>
</file>