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136" w:rsidRPr="003560D8" w:rsidRDefault="008F4D7E" w:rsidP="00061136">
      <w:pPr>
        <w:tabs>
          <w:tab w:val="left" w:pos="8430"/>
        </w:tabs>
        <w:spacing w:after="0" w:line="240" w:lineRule="auto"/>
        <w:jc w:val="center"/>
        <w:rPr>
          <w:rFonts w:ascii="Times New Roman" w:hAnsi="Times New Roman" w:cs="Times New Roman"/>
          <w:b/>
          <w:sz w:val="28"/>
          <w:szCs w:val="28"/>
        </w:rPr>
      </w:pPr>
      <w:r w:rsidRPr="003560D8">
        <w:rPr>
          <w:rFonts w:ascii="Times New Roman" w:hAnsi="Times New Roman" w:cs="Times New Roman"/>
          <w:b/>
          <w:sz w:val="28"/>
          <w:szCs w:val="28"/>
        </w:rPr>
        <w:t xml:space="preserve">Техническая спецификация </w:t>
      </w:r>
    </w:p>
    <w:p w:rsidR="00061136" w:rsidRPr="003560D8" w:rsidRDefault="00061136" w:rsidP="00061136">
      <w:pPr>
        <w:tabs>
          <w:tab w:val="left" w:pos="8430"/>
        </w:tabs>
        <w:spacing w:after="0" w:line="240" w:lineRule="auto"/>
        <w:jc w:val="center"/>
        <w:rPr>
          <w:rFonts w:ascii="Times New Roman" w:hAnsi="Times New Roman" w:cs="Times New Roman"/>
          <w:b/>
          <w:sz w:val="28"/>
          <w:szCs w:val="28"/>
        </w:rPr>
      </w:pPr>
    </w:p>
    <w:tbl>
      <w:tblPr>
        <w:tblStyle w:val="a3"/>
        <w:tblW w:w="11057" w:type="dxa"/>
        <w:tblInd w:w="-1168" w:type="dxa"/>
        <w:tblLayout w:type="fixed"/>
        <w:tblLook w:val="04A0"/>
      </w:tblPr>
      <w:tblGrid>
        <w:gridCol w:w="709"/>
        <w:gridCol w:w="1985"/>
        <w:gridCol w:w="6804"/>
        <w:gridCol w:w="1559"/>
      </w:tblGrid>
      <w:tr w:rsidR="00876B1B" w:rsidRPr="003560D8" w:rsidTr="005422DF">
        <w:trPr>
          <w:trHeight w:val="1070"/>
        </w:trPr>
        <w:tc>
          <w:tcPr>
            <w:tcW w:w="709" w:type="dxa"/>
            <w:tcBorders>
              <w:bottom w:val="single" w:sz="4" w:space="0" w:color="auto"/>
            </w:tcBorders>
            <w:vAlign w:val="center"/>
          </w:tcPr>
          <w:p w:rsidR="00876B1B" w:rsidRPr="003560D8" w:rsidRDefault="00876B1B" w:rsidP="00061136">
            <w:pPr>
              <w:tabs>
                <w:tab w:val="left" w:pos="8430"/>
              </w:tabs>
              <w:spacing w:after="0" w:line="240" w:lineRule="auto"/>
              <w:jc w:val="center"/>
              <w:rPr>
                <w:rFonts w:ascii="Times New Roman" w:hAnsi="Times New Roman" w:cs="Times New Roman"/>
                <w:sz w:val="28"/>
                <w:szCs w:val="28"/>
              </w:rPr>
            </w:pPr>
            <w:r w:rsidRPr="003560D8">
              <w:rPr>
                <w:rFonts w:ascii="Times New Roman" w:hAnsi="Times New Roman" w:cs="Times New Roman"/>
                <w:sz w:val="28"/>
                <w:szCs w:val="28"/>
              </w:rPr>
              <w:t xml:space="preserve">№ </w:t>
            </w:r>
            <w:proofErr w:type="spellStart"/>
            <w:proofErr w:type="gramStart"/>
            <w:r w:rsidRPr="003560D8">
              <w:rPr>
                <w:rFonts w:ascii="Times New Roman" w:hAnsi="Times New Roman" w:cs="Times New Roman"/>
                <w:sz w:val="28"/>
                <w:szCs w:val="28"/>
              </w:rPr>
              <w:t>п</w:t>
            </w:r>
            <w:proofErr w:type="spellEnd"/>
            <w:proofErr w:type="gramEnd"/>
            <w:r w:rsidRPr="003560D8">
              <w:rPr>
                <w:rFonts w:ascii="Times New Roman" w:hAnsi="Times New Roman" w:cs="Times New Roman"/>
                <w:sz w:val="28"/>
                <w:szCs w:val="28"/>
              </w:rPr>
              <w:t>/</w:t>
            </w:r>
            <w:proofErr w:type="spellStart"/>
            <w:r w:rsidRPr="003560D8">
              <w:rPr>
                <w:rFonts w:ascii="Times New Roman" w:hAnsi="Times New Roman" w:cs="Times New Roman"/>
                <w:sz w:val="28"/>
                <w:szCs w:val="28"/>
              </w:rPr>
              <w:t>п</w:t>
            </w:r>
            <w:proofErr w:type="spellEnd"/>
          </w:p>
        </w:tc>
        <w:tc>
          <w:tcPr>
            <w:tcW w:w="1985" w:type="dxa"/>
            <w:tcBorders>
              <w:bottom w:val="single" w:sz="4" w:space="0" w:color="auto"/>
            </w:tcBorders>
            <w:vAlign w:val="center"/>
          </w:tcPr>
          <w:p w:rsidR="00876B1B" w:rsidRPr="003560D8" w:rsidRDefault="00876B1B" w:rsidP="00061136">
            <w:pPr>
              <w:tabs>
                <w:tab w:val="left" w:pos="8430"/>
              </w:tabs>
              <w:spacing w:after="0" w:line="240" w:lineRule="auto"/>
              <w:jc w:val="center"/>
              <w:rPr>
                <w:rFonts w:ascii="Times New Roman" w:hAnsi="Times New Roman" w:cs="Times New Roman"/>
                <w:sz w:val="28"/>
                <w:szCs w:val="28"/>
              </w:rPr>
            </w:pPr>
            <w:r w:rsidRPr="003560D8">
              <w:rPr>
                <w:rFonts w:ascii="Times New Roman" w:hAnsi="Times New Roman" w:cs="Times New Roman"/>
                <w:sz w:val="28"/>
                <w:szCs w:val="28"/>
              </w:rPr>
              <w:t>Наименование товара, работ, услуг</w:t>
            </w:r>
          </w:p>
        </w:tc>
        <w:tc>
          <w:tcPr>
            <w:tcW w:w="6804" w:type="dxa"/>
            <w:tcBorders>
              <w:bottom w:val="single" w:sz="4" w:space="0" w:color="auto"/>
            </w:tcBorders>
            <w:vAlign w:val="center"/>
          </w:tcPr>
          <w:p w:rsidR="00876B1B" w:rsidRPr="003560D8" w:rsidRDefault="00876B1B" w:rsidP="00061136">
            <w:pPr>
              <w:spacing w:after="0" w:line="240" w:lineRule="auto"/>
              <w:jc w:val="center"/>
              <w:rPr>
                <w:rFonts w:ascii="Times New Roman" w:hAnsi="Times New Roman" w:cs="Times New Roman"/>
                <w:sz w:val="28"/>
                <w:szCs w:val="28"/>
              </w:rPr>
            </w:pPr>
            <w:r w:rsidRPr="003560D8">
              <w:rPr>
                <w:rFonts w:ascii="Times New Roman" w:eastAsia="Times New Roman" w:hAnsi="Times New Roman" w:cs="Times New Roman"/>
                <w:sz w:val="28"/>
                <w:szCs w:val="28"/>
              </w:rPr>
              <w:t>Дополнительная характеристика</w:t>
            </w:r>
            <w:r w:rsidRPr="003560D8">
              <w:rPr>
                <w:rFonts w:ascii="Times New Roman" w:hAnsi="Times New Roman" w:cs="Times New Roman"/>
                <w:sz w:val="28"/>
                <w:szCs w:val="28"/>
              </w:rPr>
              <w:t xml:space="preserve">, </w:t>
            </w:r>
          </w:p>
          <w:p w:rsidR="00876B1B" w:rsidRPr="003560D8" w:rsidRDefault="00876B1B" w:rsidP="00061136">
            <w:pPr>
              <w:spacing w:after="0" w:line="240" w:lineRule="auto"/>
              <w:jc w:val="center"/>
              <w:rPr>
                <w:rFonts w:ascii="Times New Roman" w:eastAsia="Times New Roman" w:hAnsi="Times New Roman" w:cs="Times New Roman"/>
                <w:sz w:val="28"/>
                <w:szCs w:val="28"/>
              </w:rPr>
            </w:pPr>
            <w:r w:rsidRPr="003560D8">
              <w:rPr>
                <w:rFonts w:ascii="Times New Roman" w:hAnsi="Times New Roman" w:cs="Times New Roman"/>
                <w:sz w:val="28"/>
                <w:szCs w:val="28"/>
              </w:rPr>
              <w:t>т</w:t>
            </w:r>
            <w:r w:rsidRPr="003560D8">
              <w:rPr>
                <w:rFonts w:ascii="Times New Roman" w:eastAsia="Times New Roman" w:hAnsi="Times New Roman" w:cs="Times New Roman"/>
                <w:sz w:val="28"/>
                <w:szCs w:val="28"/>
              </w:rPr>
              <w:t xml:space="preserve">ехническая спецификация </w:t>
            </w:r>
          </w:p>
          <w:p w:rsidR="00876B1B" w:rsidRPr="003560D8" w:rsidRDefault="00876B1B" w:rsidP="00061136">
            <w:pPr>
              <w:tabs>
                <w:tab w:val="left" w:pos="8430"/>
              </w:tabs>
              <w:spacing w:after="0" w:line="240" w:lineRule="auto"/>
              <w:jc w:val="center"/>
              <w:rPr>
                <w:rFonts w:ascii="Times New Roman" w:hAnsi="Times New Roman" w:cs="Times New Roman"/>
                <w:sz w:val="28"/>
                <w:szCs w:val="28"/>
              </w:rPr>
            </w:pPr>
            <w:r w:rsidRPr="003560D8">
              <w:rPr>
                <w:rFonts w:ascii="Times New Roman" w:eastAsia="Times New Roman" w:hAnsi="Times New Roman" w:cs="Times New Roman"/>
                <w:sz w:val="28"/>
                <w:szCs w:val="28"/>
              </w:rPr>
              <w:t xml:space="preserve">  </w:t>
            </w:r>
          </w:p>
        </w:tc>
        <w:tc>
          <w:tcPr>
            <w:tcW w:w="1559" w:type="dxa"/>
            <w:tcBorders>
              <w:bottom w:val="single" w:sz="4" w:space="0" w:color="auto"/>
            </w:tcBorders>
            <w:vAlign w:val="center"/>
          </w:tcPr>
          <w:p w:rsidR="00876B1B" w:rsidRPr="003560D8" w:rsidRDefault="00CC6888" w:rsidP="003560D8">
            <w:pPr>
              <w:tabs>
                <w:tab w:val="left" w:pos="8430"/>
              </w:tabs>
              <w:spacing w:after="0" w:line="240" w:lineRule="auto"/>
              <w:jc w:val="center"/>
              <w:rPr>
                <w:rFonts w:ascii="Times New Roman" w:hAnsi="Times New Roman" w:cs="Times New Roman"/>
                <w:sz w:val="28"/>
                <w:szCs w:val="28"/>
              </w:rPr>
            </w:pPr>
            <w:proofErr w:type="spellStart"/>
            <w:proofErr w:type="gramStart"/>
            <w:r>
              <w:rPr>
                <w:rFonts w:ascii="Times New Roman" w:hAnsi="Times New Roman" w:cs="Times New Roman"/>
                <w:sz w:val="28"/>
                <w:szCs w:val="28"/>
              </w:rPr>
              <w:t>Ед</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изм</w:t>
            </w:r>
            <w:proofErr w:type="spellEnd"/>
          </w:p>
        </w:tc>
      </w:tr>
      <w:tr w:rsidR="00876B1B" w:rsidRPr="003560D8" w:rsidTr="005422DF">
        <w:trPr>
          <w:trHeight w:val="335"/>
        </w:trPr>
        <w:tc>
          <w:tcPr>
            <w:tcW w:w="709" w:type="dxa"/>
            <w:tcBorders>
              <w:top w:val="single" w:sz="4" w:space="0" w:color="auto"/>
              <w:left w:val="single" w:sz="4" w:space="0" w:color="auto"/>
              <w:bottom w:val="single" w:sz="4" w:space="0" w:color="auto"/>
              <w:right w:val="single" w:sz="4" w:space="0" w:color="auto"/>
            </w:tcBorders>
            <w:vAlign w:val="center"/>
          </w:tcPr>
          <w:p w:rsidR="00876B1B" w:rsidRPr="003560D8" w:rsidRDefault="00876B1B" w:rsidP="00061136">
            <w:pPr>
              <w:tabs>
                <w:tab w:val="left" w:pos="8430"/>
              </w:tabs>
              <w:spacing w:after="0" w:line="240" w:lineRule="auto"/>
              <w:rPr>
                <w:rFonts w:ascii="Times New Roman" w:hAnsi="Times New Roman" w:cs="Times New Roman"/>
                <w:sz w:val="28"/>
                <w:szCs w:val="28"/>
              </w:rPr>
            </w:pPr>
            <w:r w:rsidRPr="003560D8">
              <w:rPr>
                <w:rFonts w:ascii="Times New Roman" w:hAnsi="Times New Roman" w:cs="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876B1B" w:rsidRPr="003560D8" w:rsidRDefault="00CC6888" w:rsidP="00B71684">
            <w:pPr>
              <w:tabs>
                <w:tab w:val="left" w:pos="8430"/>
              </w:tabs>
              <w:spacing w:after="0" w:line="240" w:lineRule="auto"/>
              <w:rPr>
                <w:rFonts w:ascii="Times New Roman" w:hAnsi="Times New Roman" w:cs="Times New Roman"/>
                <w:sz w:val="28"/>
                <w:szCs w:val="28"/>
                <w:lang w:val="kk-KZ"/>
              </w:rPr>
            </w:pPr>
            <w:r w:rsidRPr="00CC6888">
              <w:rPr>
                <w:rFonts w:ascii="Times New Roman" w:hAnsi="Times New Roman" w:cs="Times New Roman"/>
                <w:sz w:val="28"/>
                <w:szCs w:val="28"/>
                <w:lang w:val="kk-KZ"/>
              </w:rPr>
              <w:t>Услуга по установке и  поверка модульного счетчика холодной воды</w:t>
            </w:r>
          </w:p>
        </w:tc>
        <w:tc>
          <w:tcPr>
            <w:tcW w:w="6804" w:type="dxa"/>
            <w:tcBorders>
              <w:top w:val="single" w:sz="4" w:space="0" w:color="auto"/>
              <w:left w:val="single" w:sz="4" w:space="0" w:color="auto"/>
              <w:bottom w:val="single" w:sz="4" w:space="0" w:color="auto"/>
              <w:right w:val="single" w:sz="4" w:space="0" w:color="auto"/>
            </w:tcBorders>
            <w:vAlign w:val="center"/>
          </w:tcPr>
          <w:p w:rsidR="00876B1B" w:rsidRPr="00E457AF" w:rsidRDefault="00CC6888" w:rsidP="00CC6888">
            <w:pPr>
              <w:tabs>
                <w:tab w:val="left" w:pos="2280"/>
              </w:tabs>
              <w:jc w:val="both"/>
              <w:rPr>
                <w:rFonts w:ascii="Times New Roman" w:hAnsi="Times New Roman" w:cs="Times New Roman"/>
                <w:sz w:val="28"/>
                <w:szCs w:val="28"/>
              </w:rPr>
            </w:pPr>
            <w:r>
              <w:rPr>
                <w:rFonts w:ascii="Times New Roman" w:hAnsi="Times New Roman" w:cs="Times New Roman"/>
                <w:sz w:val="28"/>
                <w:szCs w:val="28"/>
              </w:rPr>
              <w:t>У</w:t>
            </w:r>
            <w:r w:rsidRPr="00CC6888">
              <w:rPr>
                <w:rFonts w:ascii="Times New Roman" w:hAnsi="Times New Roman" w:cs="Times New Roman"/>
                <w:sz w:val="28"/>
                <w:szCs w:val="28"/>
              </w:rPr>
              <w:t>становка и поверка  модульног</w:t>
            </w:r>
            <w:proofErr w:type="gramStart"/>
            <w:r w:rsidRPr="00CC6888">
              <w:rPr>
                <w:rFonts w:ascii="Times New Roman" w:hAnsi="Times New Roman" w:cs="Times New Roman"/>
                <w:sz w:val="28"/>
                <w:szCs w:val="28"/>
              </w:rPr>
              <w:t>о(</w:t>
            </w:r>
            <w:proofErr w:type="gramEnd"/>
            <w:r w:rsidRPr="00CC6888">
              <w:rPr>
                <w:rFonts w:ascii="Times New Roman" w:hAnsi="Times New Roman" w:cs="Times New Roman"/>
                <w:sz w:val="28"/>
                <w:szCs w:val="28"/>
              </w:rPr>
              <w:t xml:space="preserve">дистанционного) счетчика холодной  воды   диаметром 25 мм  с соответствующим сертификатом или свидетельством, подтверждающее соответствие всем метрологическим требованиям. Для автоматической передачи показаний, с гарантией, с регистрацией в ТОО «Единый расчетный центр </w:t>
            </w:r>
            <w:proofErr w:type="gramStart"/>
            <w:r w:rsidRPr="00CC6888">
              <w:rPr>
                <w:rFonts w:ascii="Times New Roman" w:hAnsi="Times New Roman" w:cs="Times New Roman"/>
                <w:sz w:val="28"/>
                <w:szCs w:val="28"/>
              </w:rPr>
              <w:t>г</w:t>
            </w:r>
            <w:proofErr w:type="gramEnd"/>
            <w:r w:rsidRPr="00CC6888">
              <w:rPr>
                <w:rFonts w:ascii="Times New Roman" w:hAnsi="Times New Roman" w:cs="Times New Roman"/>
                <w:sz w:val="28"/>
                <w:szCs w:val="28"/>
              </w:rPr>
              <w:t>. Павлодара»,</w:t>
            </w:r>
            <w:r>
              <w:rPr>
                <w:rFonts w:ascii="Times New Roman" w:hAnsi="Times New Roman" w:cs="Times New Roman"/>
                <w:sz w:val="28"/>
                <w:szCs w:val="28"/>
              </w:rPr>
              <w:t xml:space="preserve"> </w:t>
            </w:r>
            <w:r w:rsidRPr="00CC6888">
              <w:rPr>
                <w:rFonts w:ascii="Times New Roman" w:hAnsi="Times New Roman" w:cs="Times New Roman"/>
                <w:sz w:val="28"/>
                <w:szCs w:val="28"/>
              </w:rPr>
              <w:t>внесен в Государственный реестр средств измерений РК, а также строго соответствовать выданным</w:t>
            </w:r>
            <w:r>
              <w:rPr>
                <w:rFonts w:ascii="Times New Roman" w:hAnsi="Times New Roman" w:cs="Times New Roman"/>
                <w:sz w:val="28"/>
                <w:szCs w:val="28"/>
              </w:rPr>
              <w:t xml:space="preserve"> вам техническим условиям (ТУ). </w:t>
            </w:r>
            <w:r w:rsidR="00E457AF" w:rsidRPr="003560D8">
              <w:rPr>
                <w:rFonts w:ascii="Times New Roman" w:hAnsi="Times New Roman" w:cs="Times New Roman"/>
                <w:sz w:val="28"/>
                <w:szCs w:val="28"/>
              </w:rPr>
              <w:t>Гарантия:</w:t>
            </w:r>
            <w:r>
              <w:rPr>
                <w:rFonts w:ascii="Times New Roman" w:hAnsi="Times New Roman" w:cs="Times New Roman"/>
                <w:sz w:val="28"/>
                <w:szCs w:val="28"/>
              </w:rPr>
              <w:t xml:space="preserve"> </w:t>
            </w:r>
            <w:r w:rsidR="00E457AF" w:rsidRPr="003560D8">
              <w:rPr>
                <w:rFonts w:ascii="Times New Roman" w:hAnsi="Times New Roman" w:cs="Times New Roman"/>
                <w:sz w:val="28"/>
                <w:szCs w:val="28"/>
              </w:rPr>
              <w:t xml:space="preserve">Не менее 12 месяцев </w:t>
            </w:r>
            <w:proofErr w:type="gramStart"/>
            <w:r w:rsidR="00E457AF" w:rsidRPr="003560D8">
              <w:rPr>
                <w:rFonts w:ascii="Times New Roman" w:hAnsi="Times New Roman" w:cs="Times New Roman"/>
                <w:sz w:val="28"/>
                <w:szCs w:val="28"/>
              </w:rPr>
              <w:t>с даты подписания</w:t>
            </w:r>
            <w:proofErr w:type="gramEnd"/>
            <w:r w:rsidR="00E457AF" w:rsidRPr="003560D8">
              <w:rPr>
                <w:rFonts w:ascii="Times New Roman" w:hAnsi="Times New Roman" w:cs="Times New Roman"/>
                <w:sz w:val="28"/>
                <w:szCs w:val="28"/>
              </w:rPr>
              <w:t xml:space="preserve"> акта приема-передачи.</w:t>
            </w:r>
            <w:r>
              <w:rPr>
                <w:rFonts w:ascii="Times New Roman" w:hAnsi="Times New Roman" w:cs="Times New Roman"/>
                <w:sz w:val="28"/>
                <w:szCs w:val="28"/>
              </w:rPr>
              <w:t xml:space="preserve"> </w:t>
            </w:r>
            <w:r w:rsidR="00E457AF" w:rsidRPr="003560D8">
              <w:rPr>
                <w:rFonts w:ascii="Times New Roman" w:hAnsi="Times New Roman" w:cs="Times New Roman"/>
                <w:sz w:val="28"/>
                <w:szCs w:val="28"/>
              </w:rPr>
              <w:t>Срок  установки:</w:t>
            </w:r>
            <w:r w:rsidR="00E457AF" w:rsidRPr="002629ED">
              <w:rPr>
                <w:rFonts w:ascii="Times New Roman" w:eastAsia="Times New Roman" w:hAnsi="Times New Roman" w:cs="Times New Roman"/>
                <w:color w:val="333333"/>
                <w:sz w:val="28"/>
                <w:szCs w:val="28"/>
              </w:rPr>
              <w:t xml:space="preserve"> </w:t>
            </w:r>
            <w:r w:rsidR="00E457AF" w:rsidRPr="003560D8">
              <w:rPr>
                <w:rFonts w:ascii="Times New Roman" w:eastAsia="Times New Roman" w:hAnsi="Times New Roman" w:cs="Times New Roman"/>
                <w:color w:val="333333"/>
                <w:sz w:val="28"/>
                <w:szCs w:val="28"/>
              </w:rPr>
              <w:t>В</w:t>
            </w:r>
            <w:r>
              <w:rPr>
                <w:rFonts w:ascii="Times New Roman" w:hAnsi="Times New Roman" w:cs="Times New Roman"/>
                <w:sz w:val="28"/>
                <w:szCs w:val="28"/>
              </w:rPr>
              <w:t xml:space="preserve"> течение 16</w:t>
            </w:r>
            <w:r w:rsidR="00E457AF" w:rsidRPr="003560D8">
              <w:rPr>
                <w:rFonts w:ascii="Times New Roman" w:hAnsi="Times New Roman" w:cs="Times New Roman"/>
                <w:sz w:val="28"/>
                <w:szCs w:val="28"/>
              </w:rPr>
              <w:t>-ти календарных дней со дня подписания договора.</w:t>
            </w:r>
            <w:r w:rsidR="00965A87">
              <w:rPr>
                <w:rFonts w:ascii="Times New Roman" w:hAnsi="Times New Roman" w:cs="Times New Roman"/>
                <w:sz w:val="28"/>
                <w:szCs w:val="28"/>
              </w:rPr>
              <w:t xml:space="preserve"> </w:t>
            </w:r>
            <w:r w:rsidR="00E457AF" w:rsidRPr="003560D8">
              <w:rPr>
                <w:rFonts w:ascii="Times New Roman" w:hAnsi="Times New Roman" w:cs="Times New Roman"/>
                <w:sz w:val="28"/>
                <w:szCs w:val="28"/>
              </w:rPr>
              <w:t>Место поставки</w:t>
            </w:r>
            <w:r w:rsidR="00E457AF">
              <w:rPr>
                <w:rFonts w:ascii="Times New Roman" w:hAnsi="Times New Roman" w:cs="Times New Roman"/>
                <w:sz w:val="28"/>
                <w:szCs w:val="28"/>
              </w:rPr>
              <w:t xml:space="preserve">: </w:t>
            </w:r>
            <w:r w:rsidR="00E457AF" w:rsidRPr="003560D8">
              <w:rPr>
                <w:rFonts w:ascii="Times New Roman" w:hAnsi="Times New Roman" w:cs="Times New Roman"/>
                <w:sz w:val="28"/>
                <w:szCs w:val="28"/>
              </w:rPr>
              <w:t>По адресу Заказчика.</w:t>
            </w:r>
          </w:p>
        </w:tc>
        <w:tc>
          <w:tcPr>
            <w:tcW w:w="1559" w:type="dxa"/>
            <w:tcBorders>
              <w:top w:val="single" w:sz="4" w:space="0" w:color="auto"/>
              <w:left w:val="single" w:sz="4" w:space="0" w:color="auto"/>
              <w:bottom w:val="single" w:sz="4" w:space="0" w:color="auto"/>
              <w:right w:val="single" w:sz="4" w:space="0" w:color="auto"/>
            </w:tcBorders>
            <w:vAlign w:val="center"/>
          </w:tcPr>
          <w:p w:rsidR="00876B1B" w:rsidRPr="003560D8" w:rsidRDefault="005422DF" w:rsidP="00D17232">
            <w:pPr>
              <w:tabs>
                <w:tab w:val="left" w:pos="8430"/>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1 (один) счетчик </w:t>
            </w:r>
            <w:r w:rsidRPr="00CC6888">
              <w:rPr>
                <w:rFonts w:ascii="Times New Roman" w:hAnsi="Times New Roman" w:cs="Times New Roman"/>
                <w:sz w:val="28"/>
                <w:szCs w:val="28"/>
              </w:rPr>
              <w:t>холодной  воды</w:t>
            </w:r>
          </w:p>
        </w:tc>
      </w:tr>
    </w:tbl>
    <w:p w:rsidR="00061136" w:rsidRPr="003560D8" w:rsidRDefault="00061136" w:rsidP="00061136">
      <w:pPr>
        <w:tabs>
          <w:tab w:val="left" w:pos="2280"/>
        </w:tabs>
        <w:rPr>
          <w:rFonts w:ascii="Times New Roman" w:hAnsi="Times New Roman" w:cs="Times New Roman"/>
          <w:sz w:val="28"/>
          <w:szCs w:val="28"/>
        </w:rPr>
      </w:pPr>
    </w:p>
    <w:p w:rsidR="00876B1B" w:rsidRPr="003560D8" w:rsidRDefault="00876B1B" w:rsidP="002629ED">
      <w:pPr>
        <w:tabs>
          <w:tab w:val="left" w:pos="2280"/>
        </w:tabs>
        <w:jc w:val="both"/>
        <w:rPr>
          <w:rFonts w:ascii="Times New Roman" w:hAnsi="Times New Roman" w:cs="Times New Roman"/>
          <w:sz w:val="28"/>
          <w:szCs w:val="28"/>
        </w:rPr>
      </w:pPr>
      <w:bookmarkStart w:id="0" w:name="_GoBack"/>
      <w:bookmarkEnd w:id="0"/>
    </w:p>
    <w:p w:rsidR="00876B1B" w:rsidRDefault="00876B1B"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3560D8" w:rsidRDefault="003560D8" w:rsidP="00023855">
      <w:pPr>
        <w:tabs>
          <w:tab w:val="left" w:pos="2280"/>
        </w:tabs>
        <w:rPr>
          <w:rFonts w:ascii="Times New Roman" w:hAnsi="Times New Roman" w:cs="Times New Roman"/>
          <w:sz w:val="28"/>
          <w:szCs w:val="28"/>
        </w:rPr>
      </w:pPr>
    </w:p>
    <w:p w:rsidR="00E457AF" w:rsidRDefault="00E457AF" w:rsidP="00023855">
      <w:pPr>
        <w:tabs>
          <w:tab w:val="left" w:pos="2280"/>
        </w:tabs>
        <w:rPr>
          <w:rFonts w:ascii="Times New Roman" w:hAnsi="Times New Roman" w:cs="Times New Roman"/>
          <w:sz w:val="28"/>
          <w:szCs w:val="28"/>
        </w:rPr>
      </w:pPr>
    </w:p>
    <w:p w:rsidR="00C439B6" w:rsidRPr="003560D8" w:rsidRDefault="00C439B6" w:rsidP="00C439B6">
      <w:pPr>
        <w:tabs>
          <w:tab w:val="left" w:pos="2280"/>
        </w:tabs>
        <w:jc w:val="center"/>
        <w:rPr>
          <w:rFonts w:ascii="Times New Roman" w:hAnsi="Times New Roman" w:cs="Times New Roman"/>
          <w:b/>
          <w:color w:val="000000"/>
          <w:sz w:val="28"/>
          <w:szCs w:val="28"/>
        </w:rPr>
      </w:pPr>
      <w:r w:rsidRPr="003560D8">
        <w:rPr>
          <w:rFonts w:ascii="Times New Roman" w:hAnsi="Times New Roman" w:cs="Times New Roman"/>
          <w:b/>
          <w:color w:val="000000"/>
          <w:sz w:val="28"/>
          <w:szCs w:val="28"/>
        </w:rPr>
        <w:t xml:space="preserve">Техникалық </w:t>
      </w:r>
      <w:proofErr w:type="spellStart"/>
      <w:r w:rsidRPr="003560D8">
        <w:rPr>
          <w:rFonts w:ascii="Times New Roman" w:hAnsi="Times New Roman" w:cs="Times New Roman"/>
          <w:b/>
          <w:color w:val="000000"/>
          <w:sz w:val="28"/>
          <w:szCs w:val="28"/>
        </w:rPr>
        <w:t>сипаттама</w:t>
      </w:r>
      <w:proofErr w:type="spellEnd"/>
    </w:p>
    <w:tbl>
      <w:tblPr>
        <w:tblStyle w:val="a3"/>
        <w:tblW w:w="10282" w:type="dxa"/>
        <w:tblInd w:w="-676" w:type="dxa"/>
        <w:tblLayout w:type="fixed"/>
        <w:tblLook w:val="04A0"/>
      </w:tblPr>
      <w:tblGrid>
        <w:gridCol w:w="642"/>
        <w:gridCol w:w="2410"/>
        <w:gridCol w:w="5670"/>
        <w:gridCol w:w="1560"/>
      </w:tblGrid>
      <w:tr w:rsidR="00D17232" w:rsidRPr="003560D8" w:rsidTr="00D17232">
        <w:trPr>
          <w:trHeight w:val="1070"/>
        </w:trPr>
        <w:tc>
          <w:tcPr>
            <w:tcW w:w="642" w:type="dxa"/>
            <w:tcBorders>
              <w:bottom w:val="single" w:sz="4" w:space="0" w:color="auto"/>
            </w:tcBorders>
            <w:vAlign w:val="center"/>
          </w:tcPr>
          <w:p w:rsidR="00D17232" w:rsidRPr="003560D8" w:rsidRDefault="00D17232" w:rsidP="00D0748C">
            <w:pPr>
              <w:tabs>
                <w:tab w:val="left" w:pos="8430"/>
              </w:tabs>
              <w:spacing w:after="0" w:line="240" w:lineRule="auto"/>
              <w:jc w:val="center"/>
              <w:rPr>
                <w:rFonts w:ascii="Times New Roman" w:hAnsi="Times New Roman" w:cs="Times New Roman"/>
                <w:sz w:val="28"/>
                <w:szCs w:val="28"/>
              </w:rPr>
            </w:pPr>
            <w:r w:rsidRPr="003560D8">
              <w:rPr>
                <w:rFonts w:ascii="Times New Roman" w:hAnsi="Times New Roman" w:cs="Times New Roman"/>
                <w:sz w:val="28"/>
                <w:szCs w:val="28"/>
              </w:rPr>
              <w:lastRenderedPageBreak/>
              <w:t xml:space="preserve">№ </w:t>
            </w:r>
            <w:proofErr w:type="spellStart"/>
            <w:proofErr w:type="gramStart"/>
            <w:r w:rsidRPr="003560D8">
              <w:rPr>
                <w:rFonts w:ascii="Times New Roman" w:hAnsi="Times New Roman" w:cs="Times New Roman"/>
                <w:sz w:val="28"/>
                <w:szCs w:val="28"/>
              </w:rPr>
              <w:t>п</w:t>
            </w:r>
            <w:proofErr w:type="spellEnd"/>
            <w:proofErr w:type="gramEnd"/>
            <w:r w:rsidRPr="003560D8">
              <w:rPr>
                <w:rFonts w:ascii="Times New Roman" w:hAnsi="Times New Roman" w:cs="Times New Roman"/>
                <w:sz w:val="28"/>
                <w:szCs w:val="28"/>
              </w:rPr>
              <w:t>/</w:t>
            </w:r>
            <w:proofErr w:type="spellStart"/>
            <w:r w:rsidRPr="003560D8">
              <w:rPr>
                <w:rFonts w:ascii="Times New Roman" w:hAnsi="Times New Roman" w:cs="Times New Roman"/>
                <w:sz w:val="28"/>
                <w:szCs w:val="28"/>
              </w:rPr>
              <w:t>п</w:t>
            </w:r>
            <w:proofErr w:type="spellEnd"/>
          </w:p>
        </w:tc>
        <w:tc>
          <w:tcPr>
            <w:tcW w:w="2410" w:type="dxa"/>
            <w:tcBorders>
              <w:bottom w:val="single" w:sz="4" w:space="0" w:color="auto"/>
            </w:tcBorders>
            <w:vAlign w:val="center"/>
          </w:tcPr>
          <w:p w:rsidR="00D17232" w:rsidRPr="003560D8" w:rsidRDefault="00D17232" w:rsidP="00D0748C">
            <w:pPr>
              <w:tabs>
                <w:tab w:val="left" w:pos="8430"/>
              </w:tabs>
              <w:spacing w:after="0" w:line="240" w:lineRule="auto"/>
              <w:jc w:val="center"/>
              <w:rPr>
                <w:rFonts w:ascii="Times New Roman" w:hAnsi="Times New Roman" w:cs="Times New Roman"/>
                <w:sz w:val="28"/>
                <w:szCs w:val="28"/>
              </w:rPr>
            </w:pPr>
            <w:r w:rsidRPr="003560D8">
              <w:rPr>
                <w:rFonts w:ascii="Times New Roman" w:hAnsi="Times New Roman" w:cs="Times New Roman"/>
                <w:sz w:val="28"/>
                <w:szCs w:val="28"/>
              </w:rPr>
              <w:t xml:space="preserve">Тауардың, жұмыстардың, көрсетілетін қызметтердің </w:t>
            </w:r>
            <w:proofErr w:type="spellStart"/>
            <w:r w:rsidRPr="003560D8">
              <w:rPr>
                <w:rFonts w:ascii="Times New Roman" w:hAnsi="Times New Roman" w:cs="Times New Roman"/>
                <w:sz w:val="28"/>
                <w:szCs w:val="28"/>
              </w:rPr>
              <w:t>атауы</w:t>
            </w:r>
            <w:proofErr w:type="spellEnd"/>
          </w:p>
        </w:tc>
        <w:tc>
          <w:tcPr>
            <w:tcW w:w="5670" w:type="dxa"/>
            <w:tcBorders>
              <w:bottom w:val="single" w:sz="4" w:space="0" w:color="auto"/>
            </w:tcBorders>
            <w:vAlign w:val="center"/>
          </w:tcPr>
          <w:p w:rsidR="00D17232" w:rsidRPr="003560D8" w:rsidRDefault="00D17232" w:rsidP="00D17232">
            <w:pPr>
              <w:spacing w:after="0" w:line="240" w:lineRule="auto"/>
              <w:jc w:val="center"/>
              <w:rPr>
                <w:rFonts w:ascii="Times New Roman" w:eastAsia="Times New Roman" w:hAnsi="Times New Roman" w:cs="Times New Roman"/>
                <w:sz w:val="28"/>
                <w:szCs w:val="28"/>
              </w:rPr>
            </w:pPr>
            <w:r w:rsidRPr="003560D8">
              <w:rPr>
                <w:rFonts w:ascii="Times New Roman" w:eastAsia="Times New Roman" w:hAnsi="Times New Roman" w:cs="Times New Roman"/>
                <w:sz w:val="28"/>
                <w:szCs w:val="28"/>
              </w:rPr>
              <w:t xml:space="preserve">Қосымша </w:t>
            </w:r>
            <w:proofErr w:type="spellStart"/>
            <w:r w:rsidRPr="003560D8">
              <w:rPr>
                <w:rFonts w:ascii="Times New Roman" w:eastAsia="Times New Roman" w:hAnsi="Times New Roman" w:cs="Times New Roman"/>
                <w:sz w:val="28"/>
                <w:szCs w:val="28"/>
              </w:rPr>
              <w:t>сипаттама</w:t>
            </w:r>
            <w:proofErr w:type="spellEnd"/>
            <w:r w:rsidRPr="003560D8">
              <w:rPr>
                <w:rFonts w:ascii="Times New Roman" w:eastAsia="Times New Roman" w:hAnsi="Times New Roman" w:cs="Times New Roman"/>
                <w:sz w:val="28"/>
                <w:szCs w:val="28"/>
              </w:rPr>
              <w:t xml:space="preserve">, </w:t>
            </w:r>
          </w:p>
          <w:p w:rsidR="00D17232" w:rsidRPr="003560D8" w:rsidRDefault="00D17232" w:rsidP="00D17232">
            <w:pPr>
              <w:tabs>
                <w:tab w:val="left" w:pos="8430"/>
              </w:tabs>
              <w:spacing w:after="0" w:line="240" w:lineRule="auto"/>
              <w:jc w:val="center"/>
              <w:rPr>
                <w:rFonts w:ascii="Times New Roman" w:hAnsi="Times New Roman" w:cs="Times New Roman"/>
                <w:sz w:val="28"/>
                <w:szCs w:val="28"/>
              </w:rPr>
            </w:pPr>
            <w:r w:rsidRPr="003560D8">
              <w:rPr>
                <w:rFonts w:ascii="Times New Roman" w:eastAsia="Times New Roman" w:hAnsi="Times New Roman" w:cs="Times New Roman"/>
                <w:sz w:val="28"/>
                <w:szCs w:val="28"/>
              </w:rPr>
              <w:t xml:space="preserve">Техникалық </w:t>
            </w:r>
            <w:proofErr w:type="spellStart"/>
            <w:r w:rsidRPr="003560D8">
              <w:rPr>
                <w:rFonts w:ascii="Times New Roman" w:eastAsia="Times New Roman" w:hAnsi="Times New Roman" w:cs="Times New Roman"/>
                <w:sz w:val="28"/>
                <w:szCs w:val="28"/>
              </w:rPr>
              <w:t>сипаттама</w:t>
            </w:r>
            <w:proofErr w:type="spellEnd"/>
            <w:r w:rsidRPr="003560D8">
              <w:rPr>
                <w:rFonts w:ascii="Times New Roman" w:eastAsia="Times New Roman" w:hAnsi="Times New Roman" w:cs="Times New Roman"/>
                <w:sz w:val="28"/>
                <w:szCs w:val="28"/>
              </w:rPr>
              <w:t xml:space="preserve">  </w:t>
            </w:r>
          </w:p>
        </w:tc>
        <w:tc>
          <w:tcPr>
            <w:tcW w:w="1560" w:type="dxa"/>
            <w:tcBorders>
              <w:bottom w:val="single" w:sz="4" w:space="0" w:color="auto"/>
            </w:tcBorders>
            <w:vAlign w:val="center"/>
          </w:tcPr>
          <w:p w:rsidR="00D17232" w:rsidRPr="003560D8" w:rsidRDefault="00CC6888" w:rsidP="00D0748C">
            <w:pPr>
              <w:tabs>
                <w:tab w:val="left" w:pos="8430"/>
              </w:tabs>
              <w:spacing w:after="0" w:line="240" w:lineRule="auto"/>
              <w:jc w:val="center"/>
              <w:rPr>
                <w:rFonts w:ascii="Times New Roman" w:hAnsi="Times New Roman" w:cs="Times New Roman"/>
                <w:sz w:val="28"/>
                <w:szCs w:val="28"/>
              </w:rPr>
            </w:pPr>
            <w:r w:rsidRPr="00CC6888">
              <w:rPr>
                <w:rFonts w:ascii="Times New Roman" w:hAnsi="Times New Roman" w:cs="Times New Roman"/>
                <w:sz w:val="28"/>
                <w:szCs w:val="28"/>
              </w:rPr>
              <w:t xml:space="preserve">өлшем </w:t>
            </w:r>
            <w:proofErr w:type="spellStart"/>
            <w:r w:rsidRPr="00CC6888">
              <w:rPr>
                <w:rFonts w:ascii="Times New Roman" w:hAnsi="Times New Roman" w:cs="Times New Roman"/>
                <w:sz w:val="28"/>
                <w:szCs w:val="28"/>
              </w:rPr>
              <w:t>бірліктері</w:t>
            </w:r>
            <w:proofErr w:type="spellEnd"/>
          </w:p>
        </w:tc>
      </w:tr>
      <w:tr w:rsidR="00D17232" w:rsidRPr="003560D8" w:rsidTr="00D17232">
        <w:trPr>
          <w:trHeight w:val="335"/>
        </w:trPr>
        <w:tc>
          <w:tcPr>
            <w:tcW w:w="642" w:type="dxa"/>
            <w:tcBorders>
              <w:top w:val="single" w:sz="4" w:space="0" w:color="auto"/>
              <w:left w:val="single" w:sz="4" w:space="0" w:color="auto"/>
              <w:bottom w:val="single" w:sz="4" w:space="0" w:color="auto"/>
              <w:right w:val="single" w:sz="4" w:space="0" w:color="auto"/>
            </w:tcBorders>
            <w:vAlign w:val="center"/>
          </w:tcPr>
          <w:p w:rsidR="00D17232" w:rsidRPr="003560D8" w:rsidRDefault="00D17232" w:rsidP="00D0748C">
            <w:pPr>
              <w:tabs>
                <w:tab w:val="left" w:pos="8430"/>
              </w:tabs>
              <w:spacing w:after="0" w:line="240" w:lineRule="auto"/>
              <w:rPr>
                <w:rFonts w:ascii="Times New Roman" w:hAnsi="Times New Roman" w:cs="Times New Roman"/>
                <w:sz w:val="28"/>
                <w:szCs w:val="28"/>
              </w:rPr>
            </w:pPr>
            <w:r w:rsidRPr="003560D8">
              <w:rPr>
                <w:rFonts w:ascii="Times New Roman" w:hAnsi="Times New Roman" w:cs="Times New Roman"/>
                <w:sz w:val="28"/>
                <w:szCs w:val="28"/>
              </w:rPr>
              <w:t>1</w:t>
            </w:r>
          </w:p>
        </w:tc>
        <w:tc>
          <w:tcPr>
            <w:tcW w:w="2410" w:type="dxa"/>
            <w:tcBorders>
              <w:top w:val="single" w:sz="4" w:space="0" w:color="auto"/>
              <w:left w:val="single" w:sz="4" w:space="0" w:color="auto"/>
              <w:bottom w:val="single" w:sz="4" w:space="0" w:color="auto"/>
              <w:right w:val="single" w:sz="4" w:space="0" w:color="auto"/>
            </w:tcBorders>
            <w:vAlign w:val="center"/>
          </w:tcPr>
          <w:p w:rsidR="00D17232" w:rsidRPr="003560D8" w:rsidRDefault="00CC6888" w:rsidP="00B71684">
            <w:pPr>
              <w:tabs>
                <w:tab w:val="left" w:pos="8430"/>
              </w:tabs>
              <w:spacing w:after="0" w:line="240" w:lineRule="auto"/>
              <w:rPr>
                <w:rFonts w:ascii="Times New Roman" w:hAnsi="Times New Roman" w:cs="Times New Roman"/>
                <w:sz w:val="28"/>
                <w:szCs w:val="28"/>
              </w:rPr>
            </w:pPr>
            <w:proofErr w:type="spellStart"/>
            <w:r w:rsidRPr="00CC6888">
              <w:rPr>
                <w:rFonts w:ascii="Times New Roman" w:hAnsi="Times New Roman" w:cs="Times New Roman"/>
                <w:color w:val="333333"/>
                <w:sz w:val="28"/>
                <w:szCs w:val="28"/>
                <w:shd w:val="clear" w:color="auto" w:fill="EEEEEE"/>
              </w:rPr>
              <w:t>Модульдік</w:t>
            </w:r>
            <w:proofErr w:type="spellEnd"/>
            <w:r w:rsidRPr="00CC6888">
              <w:rPr>
                <w:rFonts w:ascii="Times New Roman" w:hAnsi="Times New Roman" w:cs="Times New Roman"/>
                <w:color w:val="333333"/>
                <w:sz w:val="28"/>
                <w:szCs w:val="28"/>
                <w:shd w:val="clear" w:color="auto" w:fill="EEEEEE"/>
              </w:rPr>
              <w:t xml:space="preserve"> суық су </w:t>
            </w:r>
            <w:proofErr w:type="spellStart"/>
            <w:r w:rsidRPr="00CC6888">
              <w:rPr>
                <w:rFonts w:ascii="Times New Roman" w:hAnsi="Times New Roman" w:cs="Times New Roman"/>
                <w:color w:val="333333"/>
                <w:sz w:val="28"/>
                <w:szCs w:val="28"/>
                <w:shd w:val="clear" w:color="auto" w:fill="EEEEEE"/>
              </w:rPr>
              <w:t>есептегішін</w:t>
            </w:r>
            <w:proofErr w:type="spellEnd"/>
            <w:r w:rsidRPr="00CC6888">
              <w:rPr>
                <w:rFonts w:ascii="Times New Roman" w:hAnsi="Times New Roman" w:cs="Times New Roman"/>
                <w:color w:val="333333"/>
                <w:sz w:val="28"/>
                <w:szCs w:val="28"/>
                <w:shd w:val="clear" w:color="auto" w:fill="EEEEEE"/>
              </w:rPr>
              <w:t xml:space="preserve"> </w:t>
            </w:r>
            <w:proofErr w:type="spellStart"/>
            <w:r w:rsidRPr="00CC6888">
              <w:rPr>
                <w:rFonts w:ascii="Times New Roman" w:hAnsi="Times New Roman" w:cs="Times New Roman"/>
                <w:color w:val="333333"/>
                <w:sz w:val="28"/>
                <w:szCs w:val="28"/>
                <w:shd w:val="clear" w:color="auto" w:fill="EEEEEE"/>
              </w:rPr>
              <w:t>орнату</w:t>
            </w:r>
            <w:proofErr w:type="spellEnd"/>
            <w:r w:rsidRPr="00CC6888">
              <w:rPr>
                <w:rFonts w:ascii="Times New Roman" w:hAnsi="Times New Roman" w:cs="Times New Roman"/>
                <w:color w:val="333333"/>
                <w:sz w:val="28"/>
                <w:szCs w:val="28"/>
                <w:shd w:val="clear" w:color="auto" w:fill="EEEEEE"/>
              </w:rPr>
              <w:t xml:space="preserve"> және </w:t>
            </w:r>
            <w:proofErr w:type="spellStart"/>
            <w:r w:rsidRPr="00CC6888">
              <w:rPr>
                <w:rFonts w:ascii="Times New Roman" w:hAnsi="Times New Roman" w:cs="Times New Roman"/>
                <w:color w:val="333333"/>
                <w:sz w:val="28"/>
                <w:szCs w:val="28"/>
                <w:shd w:val="clear" w:color="auto" w:fill="EEEEEE"/>
              </w:rPr>
              <w:t>тексеру</w:t>
            </w:r>
            <w:proofErr w:type="spellEnd"/>
            <w:r w:rsidRPr="00CC6888">
              <w:rPr>
                <w:rFonts w:ascii="Times New Roman" w:hAnsi="Times New Roman" w:cs="Times New Roman"/>
                <w:color w:val="333333"/>
                <w:sz w:val="28"/>
                <w:szCs w:val="28"/>
                <w:shd w:val="clear" w:color="auto" w:fill="EEEEEE"/>
              </w:rPr>
              <w:t xml:space="preserve"> қызметі</w:t>
            </w:r>
          </w:p>
        </w:tc>
        <w:tc>
          <w:tcPr>
            <w:tcW w:w="5670" w:type="dxa"/>
            <w:tcBorders>
              <w:top w:val="single" w:sz="4" w:space="0" w:color="auto"/>
              <w:left w:val="single" w:sz="4" w:space="0" w:color="auto"/>
              <w:bottom w:val="single" w:sz="4" w:space="0" w:color="auto"/>
              <w:right w:val="single" w:sz="4" w:space="0" w:color="auto"/>
            </w:tcBorders>
            <w:vAlign w:val="center"/>
          </w:tcPr>
          <w:p w:rsidR="00D17232" w:rsidRPr="003560D8" w:rsidRDefault="00CC6888" w:rsidP="00E457AF">
            <w:pPr>
              <w:spacing w:after="0" w:line="240" w:lineRule="auto"/>
              <w:rPr>
                <w:rFonts w:ascii="Times New Roman" w:hAnsi="Times New Roman" w:cs="Times New Roman"/>
                <w:sz w:val="28"/>
                <w:szCs w:val="28"/>
                <w:lang w:val="kk-KZ"/>
              </w:rPr>
            </w:pPr>
            <w:r w:rsidRPr="00CC6888">
              <w:rPr>
                <w:rFonts w:ascii="Times New Roman" w:hAnsi="Times New Roman" w:cs="Times New Roman"/>
                <w:sz w:val="28"/>
                <w:szCs w:val="28"/>
                <w:lang w:val="kk-KZ"/>
              </w:rPr>
              <w:t>Барлық метрологиялық талаптарға сәйкестігін растайтын тиісті сертификаты немесе куәлігі бар диаметрі 25 мм модульдік(қашықтықтан) суық су есептегішін орнату және тексеру. Көрсеткіштерді автоматты түрде беру үшін, кепілдікпен, "Павлодар қаласының Бірыңғай есеп айырысу орталығы" ЖШС тіркеуімен ҚР өлшеу құралдарының мемлекеттік тізіліміне енгізілді, сондай-ақ сізге берілген техникалық шарттарға (ТШ) қатаң сәйкес келеді. Кепілдік: қабылдау-тапсыру актісіне қол қойылған күннен бастап кемінде 12 ай. Орнату мерзімі: шартқа қол қойылған күннен бастап 16 күнтізбелік күн ішінде. Жеткізу орны: Тапсырыс берушінің мекен-жайы бойынша.</w:t>
            </w:r>
          </w:p>
        </w:tc>
        <w:tc>
          <w:tcPr>
            <w:tcW w:w="1560" w:type="dxa"/>
            <w:tcBorders>
              <w:top w:val="single" w:sz="4" w:space="0" w:color="auto"/>
              <w:left w:val="single" w:sz="4" w:space="0" w:color="auto"/>
              <w:bottom w:val="single" w:sz="4" w:space="0" w:color="auto"/>
              <w:right w:val="single" w:sz="4" w:space="0" w:color="auto"/>
            </w:tcBorders>
            <w:vAlign w:val="center"/>
          </w:tcPr>
          <w:p w:rsidR="00D17232" w:rsidRPr="003560D8" w:rsidRDefault="005422DF" w:rsidP="00D0748C">
            <w:pPr>
              <w:tabs>
                <w:tab w:val="left" w:pos="8430"/>
              </w:tabs>
              <w:spacing w:after="0" w:line="240" w:lineRule="auto"/>
              <w:jc w:val="center"/>
              <w:rPr>
                <w:rFonts w:ascii="Times New Roman" w:hAnsi="Times New Roman" w:cs="Times New Roman"/>
                <w:sz w:val="28"/>
                <w:szCs w:val="28"/>
              </w:rPr>
            </w:pPr>
            <w:r w:rsidRPr="005422DF">
              <w:rPr>
                <w:rFonts w:ascii="Times New Roman" w:hAnsi="Times New Roman" w:cs="Times New Roman"/>
                <w:sz w:val="28"/>
                <w:szCs w:val="28"/>
              </w:rPr>
              <w:t>1 (</w:t>
            </w:r>
            <w:proofErr w:type="spellStart"/>
            <w:r w:rsidRPr="005422DF">
              <w:rPr>
                <w:rFonts w:ascii="Times New Roman" w:hAnsi="Times New Roman" w:cs="Times New Roman"/>
                <w:sz w:val="28"/>
                <w:szCs w:val="28"/>
              </w:rPr>
              <w:t>бір</w:t>
            </w:r>
            <w:proofErr w:type="spellEnd"/>
            <w:r w:rsidRPr="005422DF">
              <w:rPr>
                <w:rFonts w:ascii="Times New Roman" w:hAnsi="Times New Roman" w:cs="Times New Roman"/>
                <w:sz w:val="28"/>
                <w:szCs w:val="28"/>
              </w:rPr>
              <w:t>) суық су есептегіш</w:t>
            </w:r>
          </w:p>
        </w:tc>
      </w:tr>
    </w:tbl>
    <w:p w:rsidR="00C439B6" w:rsidRPr="003560D8" w:rsidRDefault="00C439B6" w:rsidP="00E457AF">
      <w:pPr>
        <w:tabs>
          <w:tab w:val="left" w:pos="2280"/>
        </w:tabs>
        <w:rPr>
          <w:rFonts w:ascii="Times New Roman" w:hAnsi="Times New Roman" w:cs="Times New Roman"/>
          <w:sz w:val="28"/>
          <w:szCs w:val="28"/>
        </w:rPr>
      </w:pPr>
    </w:p>
    <w:sectPr w:rsidR="00C439B6" w:rsidRPr="003560D8" w:rsidSect="00E109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0531"/>
    <w:rsid w:val="00003BF0"/>
    <w:rsid w:val="00023855"/>
    <w:rsid w:val="00027EDE"/>
    <w:rsid w:val="000468B1"/>
    <w:rsid w:val="00061136"/>
    <w:rsid w:val="000E1AB0"/>
    <w:rsid w:val="001578C0"/>
    <w:rsid w:val="00215FCD"/>
    <w:rsid w:val="002629ED"/>
    <w:rsid w:val="002B0A98"/>
    <w:rsid w:val="003560D8"/>
    <w:rsid w:val="003A19A3"/>
    <w:rsid w:val="003B6420"/>
    <w:rsid w:val="00401213"/>
    <w:rsid w:val="00462517"/>
    <w:rsid w:val="0047581C"/>
    <w:rsid w:val="004D3BB1"/>
    <w:rsid w:val="00516280"/>
    <w:rsid w:val="005422DF"/>
    <w:rsid w:val="005D2C83"/>
    <w:rsid w:val="006214D6"/>
    <w:rsid w:val="00625790"/>
    <w:rsid w:val="00681FE1"/>
    <w:rsid w:val="00682235"/>
    <w:rsid w:val="00707495"/>
    <w:rsid w:val="00750E45"/>
    <w:rsid w:val="0076182B"/>
    <w:rsid w:val="007906B9"/>
    <w:rsid w:val="00847173"/>
    <w:rsid w:val="00876B1B"/>
    <w:rsid w:val="008F4D7E"/>
    <w:rsid w:val="00922A05"/>
    <w:rsid w:val="00936D98"/>
    <w:rsid w:val="00965A87"/>
    <w:rsid w:val="009C6CCC"/>
    <w:rsid w:val="00A02EB1"/>
    <w:rsid w:val="00A92ACE"/>
    <w:rsid w:val="00AC6E19"/>
    <w:rsid w:val="00B03D0D"/>
    <w:rsid w:val="00B71684"/>
    <w:rsid w:val="00B918FE"/>
    <w:rsid w:val="00BF0AB9"/>
    <w:rsid w:val="00C0663D"/>
    <w:rsid w:val="00C439B6"/>
    <w:rsid w:val="00C777DD"/>
    <w:rsid w:val="00CB2E67"/>
    <w:rsid w:val="00CB3C52"/>
    <w:rsid w:val="00CC6888"/>
    <w:rsid w:val="00D17232"/>
    <w:rsid w:val="00D6674C"/>
    <w:rsid w:val="00E109CB"/>
    <w:rsid w:val="00E20531"/>
    <w:rsid w:val="00E26A48"/>
    <w:rsid w:val="00E3522E"/>
    <w:rsid w:val="00E35F0B"/>
    <w:rsid w:val="00E457AF"/>
    <w:rsid w:val="00E73936"/>
    <w:rsid w:val="00EC6789"/>
    <w:rsid w:val="00FB0C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ACE"/>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92AC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B918F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18FE"/>
    <w:rPr>
      <w:rFonts w:ascii="Segoe UI" w:eastAsiaTheme="minorEastAsia" w:hAnsi="Segoe UI" w:cs="Segoe UI"/>
      <w:sz w:val="18"/>
      <w:szCs w:val="18"/>
      <w:lang w:eastAsia="ru-RU"/>
    </w:rPr>
  </w:style>
  <w:style w:type="character" w:styleId="a6">
    <w:name w:val="Hyperlink"/>
    <w:basedOn w:val="a0"/>
    <w:uiPriority w:val="99"/>
    <w:semiHidden/>
    <w:unhideWhenUsed/>
    <w:rsid w:val="00AC6E19"/>
    <w:rPr>
      <w:color w:val="0000FF"/>
      <w:u w:val="single"/>
    </w:rPr>
  </w:style>
  <w:style w:type="character" w:customStyle="1" w:styleId="ypks7kbdpwfgdykd3qb9">
    <w:name w:val="ypks7kbdpwfgdykd3qb9"/>
    <w:basedOn w:val="a0"/>
    <w:rsid w:val="00B71684"/>
  </w:style>
</w:styles>
</file>

<file path=word/webSettings.xml><?xml version="1.0" encoding="utf-8"?>
<w:webSettings xmlns:r="http://schemas.openxmlformats.org/officeDocument/2006/relationships" xmlns:w="http://schemas.openxmlformats.org/wordprocessingml/2006/main">
  <w:divs>
    <w:div w:id="1232888306">
      <w:bodyDiv w:val="1"/>
      <w:marLeft w:val="0"/>
      <w:marRight w:val="0"/>
      <w:marTop w:val="0"/>
      <w:marBottom w:val="0"/>
      <w:divBdr>
        <w:top w:val="none" w:sz="0" w:space="0" w:color="auto"/>
        <w:left w:val="none" w:sz="0" w:space="0" w:color="auto"/>
        <w:bottom w:val="none" w:sz="0" w:space="0" w:color="auto"/>
        <w:right w:val="none" w:sz="0" w:space="0" w:color="auto"/>
      </w:divBdr>
    </w:div>
    <w:div w:id="2096660160">
      <w:bodyDiv w:val="1"/>
      <w:marLeft w:val="0"/>
      <w:marRight w:val="0"/>
      <w:marTop w:val="0"/>
      <w:marBottom w:val="0"/>
      <w:divBdr>
        <w:top w:val="none" w:sz="0" w:space="0" w:color="auto"/>
        <w:left w:val="none" w:sz="0" w:space="0" w:color="auto"/>
        <w:bottom w:val="none" w:sz="0" w:space="0" w:color="auto"/>
        <w:right w:val="none" w:sz="0" w:space="0" w:color="auto"/>
      </w:divBdr>
      <w:divsChild>
        <w:div w:id="974331576">
          <w:marLeft w:val="0"/>
          <w:marRight w:val="0"/>
          <w:marTop w:val="150"/>
          <w:marBottom w:val="150"/>
          <w:divBdr>
            <w:top w:val="none" w:sz="0" w:space="0" w:color="auto"/>
            <w:left w:val="none" w:sz="0" w:space="0" w:color="auto"/>
            <w:bottom w:val="none" w:sz="0" w:space="0" w:color="auto"/>
            <w:right w:val="none" w:sz="0" w:space="0" w:color="auto"/>
          </w:divBdr>
          <w:divsChild>
            <w:div w:id="876623774">
              <w:marLeft w:val="3900"/>
              <w:marRight w:val="0"/>
              <w:marTop w:val="0"/>
              <w:marBottom w:val="0"/>
              <w:divBdr>
                <w:top w:val="none" w:sz="0" w:space="0" w:color="auto"/>
                <w:left w:val="none" w:sz="0" w:space="0" w:color="auto"/>
                <w:bottom w:val="none" w:sz="0" w:space="0" w:color="auto"/>
                <w:right w:val="none" w:sz="0" w:space="0" w:color="auto"/>
              </w:divBdr>
              <w:divsChild>
                <w:div w:id="1102993345">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 w:id="1055736530">
          <w:marLeft w:val="0"/>
          <w:marRight w:val="0"/>
          <w:marTop w:val="150"/>
          <w:marBottom w:val="150"/>
          <w:divBdr>
            <w:top w:val="none" w:sz="0" w:space="0" w:color="auto"/>
            <w:left w:val="none" w:sz="0" w:space="0" w:color="auto"/>
            <w:bottom w:val="none" w:sz="0" w:space="0" w:color="auto"/>
            <w:right w:val="none" w:sz="0" w:space="0" w:color="auto"/>
          </w:divBdr>
          <w:divsChild>
            <w:div w:id="1399091933">
              <w:marLeft w:val="3900"/>
              <w:marRight w:val="0"/>
              <w:marTop w:val="0"/>
              <w:marBottom w:val="0"/>
              <w:divBdr>
                <w:top w:val="none" w:sz="0" w:space="0" w:color="auto"/>
                <w:left w:val="none" w:sz="0" w:space="0" w:color="auto"/>
                <w:bottom w:val="none" w:sz="0" w:space="0" w:color="auto"/>
                <w:right w:val="none" w:sz="0" w:space="0" w:color="auto"/>
              </w:divBdr>
              <w:divsChild>
                <w:div w:id="10042122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258</Words>
  <Characters>1476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Windows 7</cp:lastModifiedBy>
  <cp:revision>24</cp:revision>
  <cp:lastPrinted>2026-02-11T06:51:00Z</cp:lastPrinted>
  <dcterms:created xsi:type="dcterms:W3CDTF">2026-02-20T09:30:00Z</dcterms:created>
  <dcterms:modified xsi:type="dcterms:W3CDTF">2026-10-15T10:34:00Z</dcterms:modified>
</cp:coreProperties>
</file>