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D8854" w14:textId="77777777" w:rsidR="005B6A73" w:rsidRPr="00AF721C" w:rsidRDefault="005B6A7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1AE331" w14:textId="77777777" w:rsidR="00372D35" w:rsidRDefault="00372D35" w:rsidP="00631D23">
      <w:pPr>
        <w:pStyle w:val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03C5C5" w14:textId="16B75A96" w:rsidR="00631D23" w:rsidRPr="00AF721C" w:rsidRDefault="00631D23" w:rsidP="00631D23">
      <w:pPr>
        <w:pStyle w:val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14:paraId="11430697" w14:textId="77777777" w:rsidR="00631D23" w:rsidRPr="00AF721C" w:rsidRDefault="00631D23" w:rsidP="00631D23">
      <w:pPr>
        <w:pStyle w:val="10"/>
        <w:numPr>
          <w:ilvl w:val="0"/>
          <w:numId w:val="5"/>
        </w:numPr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ОБЩИЕ СВЕДЕНИЯ</w:t>
      </w:r>
    </w:p>
    <w:p w14:paraId="3C20BE43" w14:textId="77777777" w:rsidR="00631D23" w:rsidRPr="00AF721C" w:rsidRDefault="00631D23" w:rsidP="00631D23">
      <w:pPr>
        <w:pStyle w:val="10"/>
        <w:numPr>
          <w:ilvl w:val="0"/>
          <w:numId w:val="6"/>
        </w:numPr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Основные цели</w:t>
      </w:r>
    </w:p>
    <w:p w14:paraId="4F2FE4DC" w14:textId="77777777" w:rsidR="00631D23" w:rsidRPr="00AF721C" w:rsidRDefault="00631D23" w:rsidP="00631D23">
      <w:pPr>
        <w:pStyle w:val="1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B6BA190" w14:textId="77777777" w:rsidR="00631D23" w:rsidRPr="00AF721C" w:rsidRDefault="00631D23" w:rsidP="00631D23">
      <w:pPr>
        <w:pStyle w:val="1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>Основные цели оказания услуг по сопровождению являются:</w:t>
      </w:r>
    </w:p>
    <w:p w14:paraId="6B2202C0" w14:textId="77777777" w:rsidR="00631D23" w:rsidRPr="00AF721C" w:rsidRDefault="00631D23" w:rsidP="009D5B48">
      <w:pPr>
        <w:pStyle w:val="10"/>
        <w:numPr>
          <w:ilvl w:val="1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Поддержание актуальности </w:t>
      </w:r>
      <w:r w:rsidR="009D5B48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информации </w:t>
      </w:r>
      <w:r w:rsidR="009D5B48" w:rsidRPr="009D5B48">
        <w:rPr>
          <w:rFonts w:ascii="Times New Roman" w:eastAsia="Times New Roman" w:hAnsi="Times New Roman" w:cs="Times New Roman"/>
          <w:sz w:val="24"/>
          <w:szCs w:val="24"/>
        </w:rPr>
        <w:t>согласно требованиям Закона РК «О бухгалтерском учете и финансовой отчетности», Гражданского кодекса РК и иных нормативных правовых актов Республики Казахстан.</w:t>
      </w:r>
    </w:p>
    <w:p w14:paraId="12D08041" w14:textId="77777777" w:rsidR="00631D23" w:rsidRDefault="00631D23" w:rsidP="00631D23">
      <w:pPr>
        <w:pStyle w:val="10"/>
        <w:numPr>
          <w:ilvl w:val="1"/>
          <w:numId w:val="6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квалифицированной клиентской поддержки. </w:t>
      </w:r>
    </w:p>
    <w:p w14:paraId="63D504DE" w14:textId="12F5E770" w:rsidR="001C3B10" w:rsidRPr="008D6D92" w:rsidRDefault="00597E1A" w:rsidP="00631D23">
      <w:pPr>
        <w:pStyle w:val="10"/>
        <w:numPr>
          <w:ilvl w:val="1"/>
          <w:numId w:val="6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SimSun"/>
          <w:color w:val="000000" w:themeColor="text1"/>
          <w:sz w:val="24"/>
          <w:szCs w:val="24"/>
        </w:rPr>
        <w:t>Вступление в ПОБ</w:t>
      </w:r>
    </w:p>
    <w:p w14:paraId="11796C97" w14:textId="7A479B1E" w:rsidR="008D6D92" w:rsidRDefault="008D6D92" w:rsidP="00631D23">
      <w:pPr>
        <w:pStyle w:val="10"/>
        <w:numPr>
          <w:ilvl w:val="1"/>
          <w:numId w:val="6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SimSun"/>
          <w:color w:val="000000" w:themeColor="text1"/>
          <w:sz w:val="24"/>
          <w:szCs w:val="24"/>
        </w:rPr>
        <w:t>24 семинар</w:t>
      </w:r>
    </w:p>
    <w:p w14:paraId="7E28AEE2" w14:textId="77777777" w:rsidR="001C3B10" w:rsidRPr="00AF721C" w:rsidRDefault="001C3B10" w:rsidP="001C3B10">
      <w:pPr>
        <w:pStyle w:val="10"/>
        <w:ind w:left="-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CA0610" w14:textId="77777777" w:rsidR="00631D23" w:rsidRPr="00AF721C" w:rsidRDefault="00631D23" w:rsidP="00631D23">
      <w:pPr>
        <w:pStyle w:val="10"/>
        <w:spacing w:before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579EA7" w14:textId="77777777" w:rsidR="00631D23" w:rsidRPr="00AF721C" w:rsidRDefault="00631D23" w:rsidP="00631D23">
      <w:pPr>
        <w:pStyle w:val="10"/>
        <w:numPr>
          <w:ilvl w:val="0"/>
          <w:numId w:val="6"/>
        </w:numPr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ТРЕБОВАНИЯ К ПОРЯДКУ ОКАЗАНИЯ УСЛУГ</w:t>
      </w:r>
    </w:p>
    <w:p w14:paraId="7A6E5CD5" w14:textId="77777777" w:rsidR="00631D23" w:rsidRPr="00AF721C" w:rsidRDefault="00631D23" w:rsidP="00631D23">
      <w:pPr>
        <w:pStyle w:val="1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EC545B" w14:textId="77777777" w:rsidR="00631D23" w:rsidRPr="00AF721C" w:rsidRDefault="00631D23" w:rsidP="00631D23">
      <w:pPr>
        <w:pStyle w:val="10"/>
        <w:numPr>
          <w:ilvl w:val="1"/>
          <w:numId w:val="6"/>
        </w:numPr>
        <w:spacing w:before="60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>Общее описание</w:t>
      </w:r>
    </w:p>
    <w:p w14:paraId="636D265C" w14:textId="1FAC1F93" w:rsidR="00631D23" w:rsidRPr="001046B2" w:rsidRDefault="00631D23" w:rsidP="001046B2">
      <w:pPr>
        <w:pStyle w:val="aa"/>
        <w:numPr>
          <w:ilvl w:val="2"/>
          <w:numId w:val="6"/>
        </w:numPr>
      </w:pPr>
      <w:r w:rsidRPr="001046B2">
        <w:t xml:space="preserve">Поставщик обеспечивает </w:t>
      </w:r>
      <w:r w:rsidR="009D5B48" w:rsidRPr="001046B2">
        <w:t xml:space="preserve">доступ к </w:t>
      </w:r>
      <w:r w:rsidR="001046B2" w:rsidRPr="001046B2">
        <w:t>видеотеке, консультационная поддержка в течении не менее 12 месяц</w:t>
      </w:r>
      <w:r w:rsidR="001046B2">
        <w:t>ев с момента окончания обучения</w:t>
      </w:r>
      <w:r w:rsidR="00753C9A">
        <w:t>.</w:t>
      </w:r>
    </w:p>
    <w:p w14:paraId="6D6588A3" w14:textId="0EBE74BD" w:rsidR="00631D23" w:rsidRPr="00AF721C" w:rsidRDefault="00753C9A" w:rsidP="00753C9A">
      <w:pPr>
        <w:pStyle w:val="10"/>
        <w:spacing w:before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2.1.2.</w:t>
      </w:r>
      <w:r w:rsidR="00631D23" w:rsidRPr="00AF721C">
        <w:rPr>
          <w:rFonts w:ascii="Times New Roman" w:eastAsia="Times New Roman" w:hAnsi="Times New Roman" w:cs="Times New Roman"/>
          <w:sz w:val="24"/>
          <w:szCs w:val="24"/>
        </w:rPr>
        <w:t xml:space="preserve">  Срок оказания услуги:</w:t>
      </w:r>
      <w:r w:rsidR="000A205A" w:rsidRPr="00AF721C">
        <w:rPr>
          <w:rFonts w:ascii="Times New Roman" w:eastAsia="Times New Roman" w:hAnsi="Times New Roman" w:cs="Times New Roman"/>
          <w:sz w:val="24"/>
          <w:szCs w:val="24"/>
        </w:rPr>
        <w:t xml:space="preserve"> 12 месяцев </w:t>
      </w:r>
    </w:p>
    <w:p w14:paraId="6B37C0A9" w14:textId="77777777" w:rsidR="006723D5" w:rsidRPr="00AF721C" w:rsidRDefault="006723D5" w:rsidP="00631D23">
      <w:pPr>
        <w:pStyle w:val="1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14:paraId="7CA39B4C" w14:textId="549D31C1" w:rsidR="00A31785" w:rsidRPr="00AF721C" w:rsidRDefault="00A31785" w:rsidP="00A31785">
      <w:pPr>
        <w:pStyle w:val="1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631D23" w:rsidRPr="00AF721C"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r w:rsidR="00631D23" w:rsidRPr="00AF72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рамках оказания услуг обязуется прикладывать все возможные усилия для обеспечения разрешения возникающих у Заказчика вопросов, касающихся сферы </w:t>
      </w:r>
      <w:r w:rsidR="009D5B48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бухгалтерского учета</w:t>
      </w:r>
      <w:r w:rsidR="00631D23" w:rsidRPr="00AF72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Ответы экспертов формируются на основании норм законодательства РК и носят информационно-рекомендательный характер. </w:t>
      </w:r>
    </w:p>
    <w:p w14:paraId="3CE548FD" w14:textId="63DFC9B1" w:rsidR="00631D23" w:rsidRDefault="00631D23" w:rsidP="00631D23">
      <w:pPr>
        <w:pStyle w:val="10"/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>Рубрики:</w:t>
      </w:r>
    </w:p>
    <w:p w14:paraId="1B498450" w14:textId="7CFD2B56" w:rsidR="001046B2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Налоги и налогообложение;</w:t>
      </w:r>
    </w:p>
    <w:p w14:paraId="74BFCBDF" w14:textId="0C717AED" w:rsidR="001046B2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Бухгалтерский учет в соответствии с МСФО;</w:t>
      </w:r>
    </w:p>
    <w:p w14:paraId="78858BE5" w14:textId="6EDC6278" w:rsidR="001046B2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Гражданское и кадровое производство;</w:t>
      </w:r>
    </w:p>
    <w:p w14:paraId="17BA8DC8" w14:textId="2D90ADA6" w:rsidR="001046B2" w:rsidRPr="00AF721C" w:rsidRDefault="001046B2" w:rsidP="001046B2">
      <w:pPr>
        <w:pStyle w:val="10"/>
        <w:numPr>
          <w:ilvl w:val="3"/>
          <w:numId w:val="5"/>
        </w:numPr>
        <w:tabs>
          <w:tab w:val="left" w:pos="993"/>
          <w:tab w:val="left" w:pos="396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Государственные закупки</w:t>
      </w:r>
    </w:p>
    <w:p w14:paraId="432DEA2D" w14:textId="57BE60A7" w:rsidR="00631D23" w:rsidRPr="004C0D56" w:rsidRDefault="001046B2" w:rsidP="00631D23">
      <w:pPr>
        <w:pStyle w:val="10"/>
        <w:tabs>
          <w:tab w:val="left" w:pos="993"/>
          <w:tab w:val="left" w:pos="3969"/>
        </w:tabs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</w:t>
      </w:r>
    </w:p>
    <w:p w14:paraId="537D9923" w14:textId="50FB0A10" w:rsidR="00631D23" w:rsidRDefault="00631D23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Информация состоит из материалов авторов, </w:t>
      </w:r>
      <w:r w:rsidR="00F0698D" w:rsidRPr="00AF721C">
        <w:rPr>
          <w:rFonts w:ascii="Times New Roman" w:eastAsia="Times New Roman" w:hAnsi="Times New Roman" w:cs="Times New Roman"/>
          <w:sz w:val="24"/>
          <w:szCs w:val="24"/>
        </w:rPr>
        <w:t>видеоматериалов, обновляемой</w:t>
      </w: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 нормативной правовой документации РК. </w:t>
      </w:r>
      <w:r w:rsidR="00BD6953" w:rsidRPr="00AF721C">
        <w:rPr>
          <w:rFonts w:ascii="Times New Roman" w:eastAsia="Times New Roman" w:hAnsi="Times New Roman" w:cs="Times New Roman"/>
          <w:sz w:val="24"/>
          <w:szCs w:val="24"/>
        </w:rPr>
        <w:t>Возможность</w:t>
      </w: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задавать </w:t>
      </w:r>
      <w:r w:rsidR="00753C9A">
        <w:rPr>
          <w:rFonts w:ascii="Times New Roman" w:eastAsia="Times New Roman" w:hAnsi="Times New Roman" w:cs="Times New Roman"/>
          <w:b/>
          <w:sz w:val="24"/>
          <w:szCs w:val="24"/>
        </w:rPr>
        <w:t>вопросов экспертам</w:t>
      </w:r>
      <w:r w:rsidRPr="00AF721C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F721C">
        <w:rPr>
          <w:rFonts w:ascii="Times New Roman" w:eastAsia="Times New Roman" w:hAnsi="Times New Roman" w:cs="Times New Roman"/>
          <w:sz w:val="24"/>
          <w:szCs w:val="24"/>
        </w:rPr>
        <w:t>Срок о</w:t>
      </w:r>
      <w:r w:rsidR="006723D5" w:rsidRPr="00AF721C">
        <w:rPr>
          <w:rFonts w:ascii="Times New Roman" w:eastAsia="Times New Roman" w:hAnsi="Times New Roman" w:cs="Times New Roman"/>
          <w:sz w:val="24"/>
          <w:szCs w:val="24"/>
        </w:rPr>
        <w:t>твета на вопросы составляет от 1</w:t>
      </w:r>
      <w:r w:rsidRPr="00AF721C">
        <w:rPr>
          <w:rFonts w:ascii="Times New Roman" w:eastAsia="Times New Roman" w:hAnsi="Times New Roman" w:cs="Times New Roman"/>
          <w:sz w:val="24"/>
          <w:szCs w:val="24"/>
        </w:rPr>
        <w:t xml:space="preserve"> до 4 дней.</w:t>
      </w:r>
    </w:p>
    <w:p w14:paraId="0495F2E7" w14:textId="77777777" w:rsidR="00597E1A" w:rsidRDefault="00597E1A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7B7CEE55" w14:textId="41C712D1" w:rsidR="00453E1C" w:rsidRDefault="00ED1B06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Цена </w:t>
      </w:r>
      <w:r w:rsidR="00544D5B">
        <w:rPr>
          <w:rFonts w:ascii="Times New Roman" w:eastAsia="Times New Roman" w:hAnsi="Times New Roman" w:cs="Times New Roman"/>
          <w:sz w:val="24"/>
          <w:szCs w:val="24"/>
        </w:rPr>
        <w:t>19660</w:t>
      </w:r>
      <w:r w:rsidR="00597E1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тенге </w:t>
      </w:r>
      <w:r w:rsidR="00597E1A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eastAsia="Times New Roman" w:hAnsi="Times New Roman" w:cs="Times New Roman"/>
          <w:sz w:val="24"/>
          <w:szCs w:val="24"/>
        </w:rPr>
        <w:t>сотрудника</w:t>
      </w:r>
    </w:p>
    <w:p w14:paraId="1227CC60" w14:textId="1BD84B87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5513CB7D" w14:textId="73724C27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02E07AE5" w14:textId="78D74714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75CECAB1" w14:textId="48AA02FB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3D412BDA" w14:textId="083C2DC7" w:rsidR="00F4271D" w:rsidRDefault="00F4271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07B4EE22" w14:textId="432042BA" w:rsidR="00F4271D" w:rsidRDefault="00F4271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47ACB223" w14:textId="77777777" w:rsidR="00F4271D" w:rsidRDefault="00F4271D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367CB302" w14:textId="68EC26BF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4697511E" w14:textId="360FBCAC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14C5E4FC" w14:textId="06EE4A80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7EACD7C1" w14:textId="47DDFD5A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2A4D3173" w14:textId="6E6ED4C1" w:rsidR="00453E1C" w:rsidRDefault="00453E1C" w:rsidP="006723D5">
      <w:pPr>
        <w:pStyle w:val="10"/>
        <w:spacing w:before="60"/>
        <w:rPr>
          <w:rFonts w:ascii="Times New Roman" w:eastAsia="Times New Roman" w:hAnsi="Times New Roman" w:cs="Times New Roman"/>
          <w:sz w:val="24"/>
          <w:szCs w:val="24"/>
        </w:rPr>
      </w:pPr>
    </w:p>
    <w:p w14:paraId="103E4218" w14:textId="341C22DA" w:rsidR="001C3B10" w:rsidRPr="001C3B10" w:rsidRDefault="001C3B10" w:rsidP="00CD425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Деректер тізімі</w:t>
      </w:r>
    </w:p>
    <w:p w14:paraId="3F7A5BB3" w14:textId="77777777" w:rsidR="001C3B10" w:rsidRPr="001C3B10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ақпараттық ресурсқа қолжетімділікті қамтамасыз ету</w:t>
      </w:r>
    </w:p>
    <w:p w14:paraId="541CB8B8" w14:textId="77777777" w:rsidR="001C3B10" w:rsidRPr="001C3B10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CE74AC0" w14:textId="77777777" w:rsidR="001C3B10" w:rsidRPr="001C3B10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1. ЖАЛПЫ</w:t>
      </w:r>
    </w:p>
    <w:p w14:paraId="22F72E7F" w14:textId="77777777" w:rsidR="00AF721C" w:rsidRDefault="001C3B10" w:rsidP="001C3B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hAnsi="Times New Roman" w:cs="Times New Roman"/>
          <w:b/>
          <w:sz w:val="24"/>
          <w:szCs w:val="24"/>
          <w:lang w:val="kk-KZ"/>
        </w:rPr>
        <w:t>1. Негізгі мақсаттар</w:t>
      </w:r>
    </w:p>
    <w:p w14:paraId="7FBF8B50" w14:textId="77777777" w:rsidR="00AF721C" w:rsidRDefault="00AF721C" w:rsidP="00AF721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7F3831" w14:textId="77777777" w:rsidR="00F4271D" w:rsidRP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Қолдау қызметтерін көрсетудің негізгі мақсаттары:</w:t>
      </w:r>
    </w:p>
    <w:p w14:paraId="2B9B53C5" w14:textId="77777777" w:rsidR="00F4271D" w:rsidRP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1.1. Қазақстан Республикасының «Бухгалтерлік есеп және қаржылық есептілік туралы» Заңының, Қазақстан Республикасының Азаматтық кодексінің және Қазақстан Республикасының басқа да нормативтік құқықтық актілерінің талаптарына сәйкес ақпарат берудің өзектілігін сақтау.</w:t>
      </w:r>
    </w:p>
    <w:p w14:paraId="00E9673E" w14:textId="77777777" w:rsidR="00F4271D" w:rsidRP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1.2. Білікті тұтынушыларға қолдау көрсету.</w:t>
      </w:r>
    </w:p>
    <w:p w14:paraId="39F55534" w14:textId="5FF39723" w:rsidR="001C3B10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1.3.</w:t>
      </w:r>
      <w:r w:rsidR="00597E1A" w:rsidRPr="00597E1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Палатаға тіркелу.</w:t>
      </w:r>
    </w:p>
    <w:p w14:paraId="2816CBEE" w14:textId="0D9A3105" w:rsidR="008D6D92" w:rsidRDefault="008D6D92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1.4. 24 Семинар</w:t>
      </w:r>
    </w:p>
    <w:p w14:paraId="36AC5100" w14:textId="77777777" w:rsidR="00F4271D" w:rsidRDefault="00F4271D" w:rsidP="00F4271D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13D27B3E" w14:textId="77777777" w:rsidR="001C3B10" w:rsidRDefault="001C3B10" w:rsidP="001C3B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1C3B1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2. ҚЫЗМЕТ КӨРСЕТУ ҮШІН ТАЛАПТАР</w:t>
      </w:r>
    </w:p>
    <w:p w14:paraId="0CCEBAB7" w14:textId="77777777" w:rsidR="001C3B10" w:rsidRDefault="001C3B10" w:rsidP="001C3B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71DDB301" w14:textId="77777777" w:rsidR="001C3B10" w:rsidRDefault="001C3B10" w:rsidP="001C3B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612913DD" w14:textId="77777777" w:rsidR="001C3B10" w:rsidRPr="00F4271D" w:rsidRDefault="001C3B10" w:rsidP="001C3B1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2.1. Жалпы сипаттама</w:t>
      </w:r>
    </w:p>
    <w:p w14:paraId="55F468AE" w14:textId="2B2034BE" w:rsidR="00F4271D" w:rsidRDefault="00F4271D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</w:t>
      </w:r>
      <w:r w:rsidR="001C3B10"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2.1.1. </w:t>
      </w: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 оқу орнын бітірген күннен бастап кемінде 12 ай бойы бейне кітапханаға қол жеткізуді, консультациялық қолдауды қамтамасыз етеді.</w:t>
      </w:r>
    </w:p>
    <w:p w14:paraId="19A4803A" w14:textId="7464501E" w:rsidR="001C3B10" w:rsidRDefault="00F4271D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</w:t>
      </w:r>
      <w:r w:rsidR="001C3B10"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>2.1.2. Қызмет көрсету мерзімі: 12 ай</w:t>
      </w:r>
    </w:p>
    <w:p w14:paraId="56D7F208" w14:textId="77777777" w:rsidR="001C3B10" w:rsidRDefault="001C3B10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356D0941" w14:textId="77777777" w:rsidR="001C3B10" w:rsidRPr="001C3B10" w:rsidRDefault="001C3B10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     </w:t>
      </w:r>
      <w:r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 қызметтерді көрсету шеңберінде Тапсырыс берушінің бухгалтерлік есеп саласына қатысты мәселелерін шешуді қамтамасыз ету үшін бар күш-жігерін салуға міндеттенеді. Сарапшылардың жауаптары Қазақстан Республикасы заңнамасының нормалары негізінде қалыптастырылады және ақпараттық-ұсынымдық сипатта болады.</w:t>
      </w:r>
    </w:p>
    <w:p w14:paraId="24E666C5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Тақырыптар:</w:t>
      </w:r>
    </w:p>
    <w:p w14:paraId="36015EF2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1. Салықтар және салық салу;</w:t>
      </w:r>
    </w:p>
    <w:p w14:paraId="6DA43969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2. ХҚЕС сәйкес бухгалтерлік есеп;</w:t>
      </w:r>
    </w:p>
    <w:p w14:paraId="503B66A2" w14:textId="77777777" w:rsidR="001046B2" w:rsidRPr="001046B2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3. Азаматтық және кадрлық іс жүргізу;</w:t>
      </w:r>
    </w:p>
    <w:p w14:paraId="6A851007" w14:textId="77777777" w:rsidR="00CD4258" w:rsidRDefault="001046B2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046B2">
        <w:rPr>
          <w:rFonts w:ascii="Times New Roman" w:eastAsia="Times New Roman" w:hAnsi="Times New Roman" w:cs="Times New Roman"/>
          <w:sz w:val="24"/>
          <w:szCs w:val="24"/>
          <w:lang w:val="kk-KZ"/>
        </w:rPr>
        <w:t>4. Мемлекеттік сатып алу</w:t>
      </w:r>
    </w:p>
    <w:p w14:paraId="73FE76D4" w14:textId="0DC4C4EC" w:rsidR="001C3B10" w:rsidRPr="001C3B10" w:rsidRDefault="001C3B10" w:rsidP="001046B2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C3B1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</w:p>
    <w:p w14:paraId="0421A76B" w14:textId="0A649532" w:rsidR="001C3B10" w:rsidRDefault="00F4271D" w:rsidP="001C3B10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4271D">
        <w:rPr>
          <w:rFonts w:ascii="Times New Roman" w:eastAsia="Times New Roman" w:hAnsi="Times New Roman" w:cs="Times New Roman"/>
          <w:sz w:val="24"/>
          <w:szCs w:val="24"/>
          <w:lang w:val="kk-KZ"/>
        </w:rPr>
        <w:t>Ақпарат авторлардың материалдарынан, бейнематериалдардан, Қазақстан Республикасының жаңартылған нормативтік құқықтық құжаттамасынан тұрады. Сарапшыларға сұрақтар қою мүмкіндігі. Сұрақтарға жауап беру уақыты 1 күннен 4 күнге дейін.</w:t>
      </w:r>
    </w:p>
    <w:p w14:paraId="0E100A31" w14:textId="77777777" w:rsidR="00432133" w:rsidRDefault="00432133" w:rsidP="00B13D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071169F7" w14:textId="77777777" w:rsidR="00B13D86" w:rsidRDefault="00B13D86" w:rsidP="00B13D86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7A8D13E8" w14:textId="74E8F741" w:rsidR="00597E1A" w:rsidRPr="00597E1A" w:rsidRDefault="00597E1A" w:rsidP="00597E1A">
      <w:pPr>
        <w:pStyle w:val="aa"/>
        <w:numPr>
          <w:ilvl w:val="0"/>
          <w:numId w:val="9"/>
        </w:numPr>
        <w:jc w:val="both"/>
        <w:rPr>
          <w:lang w:val="kk-KZ"/>
        </w:rPr>
      </w:pPr>
      <w:r w:rsidRPr="00597E1A">
        <w:rPr>
          <w:lang w:val="kk-KZ"/>
        </w:rPr>
        <w:t xml:space="preserve">Багасы </w:t>
      </w:r>
      <w:r w:rsidR="00544D5B">
        <w:rPr>
          <w:lang w:val="kk-KZ"/>
        </w:rPr>
        <w:t>19660</w:t>
      </w:r>
      <w:bookmarkStart w:id="0" w:name="_GoBack"/>
      <w:bookmarkEnd w:id="0"/>
      <w:r w:rsidR="00236066">
        <w:rPr>
          <w:lang w:val="kk-KZ"/>
        </w:rPr>
        <w:t xml:space="preserve"> тенге </w:t>
      </w:r>
      <w:r w:rsidRPr="00597E1A">
        <w:rPr>
          <w:lang w:val="kk-KZ"/>
        </w:rPr>
        <w:t>жумысшыға</w:t>
      </w:r>
    </w:p>
    <w:sectPr w:rsidR="00597E1A" w:rsidRPr="00597E1A" w:rsidSect="00FF024C">
      <w:headerReference w:type="even" r:id="rId7"/>
      <w:footerReference w:type="even" r:id="rId8"/>
      <w:footerReference w:type="default" r:id="rId9"/>
      <w:footerReference w:type="first" r:id="rId10"/>
      <w:pgSz w:w="11906" w:h="16838"/>
      <w:pgMar w:top="284" w:right="851" w:bottom="142" w:left="1418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998AE" w14:textId="77777777" w:rsidR="008366E5" w:rsidRDefault="008366E5">
      <w:r>
        <w:separator/>
      </w:r>
    </w:p>
  </w:endnote>
  <w:endnote w:type="continuationSeparator" w:id="0">
    <w:p w14:paraId="7AE6C99F" w14:textId="77777777" w:rsidR="008366E5" w:rsidRDefault="0083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C2B5F" w14:textId="77777777" w:rsidR="005B6A73" w:rsidRDefault="000F12A5">
    <w:pPr>
      <w:tabs>
        <w:tab w:val="center" w:pos="4677"/>
        <w:tab w:val="right" w:pos="9355"/>
      </w:tabs>
      <w:jc w:val="right"/>
      <w:rPr>
        <w:rFonts w:ascii="Times New Roman" w:eastAsia="Times New Roman" w:hAnsi="Times New Roman" w:cs="Times New Roman"/>
        <w:b/>
        <w:i/>
        <w:sz w:val="22"/>
        <w:szCs w:val="22"/>
      </w:rPr>
    </w:pP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begin"/>
    </w:r>
    <w:r w:rsidR="000F27A5">
      <w:rPr>
        <w:rFonts w:ascii="Times New Roman" w:eastAsia="Times New Roman" w:hAnsi="Times New Roman" w:cs="Times New Roman"/>
        <w:b/>
        <w:i/>
        <w:sz w:val="22"/>
        <w:szCs w:val="22"/>
      </w:rPr>
      <w:instrText>PAGE</w:instrText>
    </w: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end"/>
    </w:r>
  </w:p>
  <w:p w14:paraId="35F8B667" w14:textId="77777777" w:rsidR="005B6A73" w:rsidRDefault="005B6A73">
    <w:pPr>
      <w:tabs>
        <w:tab w:val="center" w:pos="4677"/>
        <w:tab w:val="right" w:pos="9355"/>
      </w:tabs>
      <w:spacing w:after="1293"/>
      <w:ind w:right="360"/>
      <w:rPr>
        <w:rFonts w:ascii="Times New Roman" w:eastAsia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E2D01" w14:textId="77777777" w:rsidR="005B6A73" w:rsidRDefault="005B6A73">
    <w:pPr>
      <w:tabs>
        <w:tab w:val="center" w:pos="4677"/>
        <w:tab w:val="right" w:pos="9355"/>
      </w:tabs>
      <w:spacing w:after="1293"/>
      <w:ind w:right="360"/>
      <w:jc w:val="right"/>
      <w:rPr>
        <w:rFonts w:ascii="Times New Roman" w:eastAsia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35A7D" w14:textId="77777777" w:rsidR="005B6A73" w:rsidRDefault="005B6A73">
    <w:pPr>
      <w:tabs>
        <w:tab w:val="center" w:pos="4677"/>
        <w:tab w:val="right" w:pos="9355"/>
      </w:tabs>
      <w:spacing w:after="1293"/>
      <w:ind w:right="360"/>
      <w:jc w:val="right"/>
      <w:rPr>
        <w:rFonts w:ascii="Times New Roman" w:eastAsia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85DD0" w14:textId="77777777" w:rsidR="008366E5" w:rsidRDefault="008366E5">
      <w:r>
        <w:separator/>
      </w:r>
    </w:p>
  </w:footnote>
  <w:footnote w:type="continuationSeparator" w:id="0">
    <w:p w14:paraId="284A6BFC" w14:textId="77777777" w:rsidR="008366E5" w:rsidRDefault="00836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9D676" w14:textId="77777777" w:rsidR="005B6A73" w:rsidRDefault="000F12A5">
    <w:pPr>
      <w:tabs>
        <w:tab w:val="center" w:pos="4677"/>
        <w:tab w:val="right" w:pos="9355"/>
      </w:tabs>
      <w:spacing w:before="539"/>
      <w:jc w:val="right"/>
      <w:rPr>
        <w:rFonts w:ascii="Times New Roman" w:eastAsia="Times New Roman" w:hAnsi="Times New Roman" w:cs="Times New Roman"/>
        <w:b/>
        <w:i/>
        <w:sz w:val="22"/>
        <w:szCs w:val="22"/>
      </w:rPr>
    </w:pP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begin"/>
    </w:r>
    <w:r w:rsidR="000F27A5">
      <w:rPr>
        <w:rFonts w:ascii="Times New Roman" w:eastAsia="Times New Roman" w:hAnsi="Times New Roman" w:cs="Times New Roman"/>
        <w:b/>
        <w:i/>
        <w:sz w:val="22"/>
        <w:szCs w:val="22"/>
      </w:rPr>
      <w:instrText>PAGE</w:instrText>
    </w:r>
    <w:r>
      <w:rPr>
        <w:rFonts w:ascii="Times New Roman" w:eastAsia="Times New Roman" w:hAnsi="Times New Roman" w:cs="Times New Roman"/>
        <w:b/>
        <w:i/>
        <w:sz w:val="22"/>
        <w:szCs w:val="22"/>
      </w:rPr>
      <w:fldChar w:fldCharType="end"/>
    </w:r>
  </w:p>
  <w:p w14:paraId="1AD56115" w14:textId="77777777" w:rsidR="005B6A73" w:rsidRDefault="005B6A73">
    <w:pPr>
      <w:tabs>
        <w:tab w:val="center" w:pos="4677"/>
        <w:tab w:val="right" w:pos="9355"/>
      </w:tabs>
      <w:ind w:right="360"/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36428"/>
    <w:multiLevelType w:val="multilevel"/>
    <w:tmpl w:val="376EC7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21FE479E"/>
    <w:multiLevelType w:val="multilevel"/>
    <w:tmpl w:val="96AA861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" w15:restartNumberingAfterBreak="0">
    <w:nsid w:val="300730AD"/>
    <w:multiLevelType w:val="multilevel"/>
    <w:tmpl w:val="473081A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" w15:restartNumberingAfterBreak="0">
    <w:nsid w:val="44B33C7F"/>
    <w:multiLevelType w:val="multilevel"/>
    <w:tmpl w:val="2702D9C0"/>
    <w:lvl w:ilvl="0">
      <w:start w:val="3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53397938"/>
    <w:multiLevelType w:val="multilevel"/>
    <w:tmpl w:val="552CEA3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5.%2"/>
      <w:lvlJc w:val="right"/>
      <w:pPr>
        <w:ind w:left="1440" w:hanging="360"/>
      </w:pPr>
      <w:rPr>
        <w:b w:val="0"/>
        <w:i w:val="0"/>
        <w:smallCaps w:val="0"/>
        <w:strike w:val="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55614125"/>
    <w:multiLevelType w:val="multilevel"/>
    <w:tmpl w:val="8F44C4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6223B2"/>
    <w:multiLevelType w:val="multilevel"/>
    <w:tmpl w:val="35CC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AB33DD"/>
    <w:multiLevelType w:val="multilevel"/>
    <w:tmpl w:val="D422CA0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5.%2"/>
      <w:lvlJc w:val="right"/>
      <w:pPr>
        <w:ind w:left="1440" w:hanging="360"/>
      </w:pPr>
      <w:rPr>
        <w:b w:val="0"/>
        <w:i w:val="0"/>
        <w:smallCaps w:val="0"/>
        <w:strike w:val="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67957A72"/>
    <w:multiLevelType w:val="hybridMultilevel"/>
    <w:tmpl w:val="9378CE44"/>
    <w:lvl w:ilvl="0" w:tplc="CD7813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A73"/>
    <w:rsid w:val="00065B8C"/>
    <w:rsid w:val="00093EC3"/>
    <w:rsid w:val="000A205A"/>
    <w:rsid w:val="000C63D9"/>
    <w:rsid w:val="000F12A5"/>
    <w:rsid w:val="000F27A5"/>
    <w:rsid w:val="001046B2"/>
    <w:rsid w:val="00180D1A"/>
    <w:rsid w:val="001C3B10"/>
    <w:rsid w:val="001D38DF"/>
    <w:rsid w:val="001F3748"/>
    <w:rsid w:val="00236066"/>
    <w:rsid w:val="00265F21"/>
    <w:rsid w:val="002B7C7D"/>
    <w:rsid w:val="00332B10"/>
    <w:rsid w:val="00372D35"/>
    <w:rsid w:val="00383042"/>
    <w:rsid w:val="0041527D"/>
    <w:rsid w:val="00432133"/>
    <w:rsid w:val="00453E1C"/>
    <w:rsid w:val="00497020"/>
    <w:rsid w:val="004C0D56"/>
    <w:rsid w:val="00544D5B"/>
    <w:rsid w:val="005633F3"/>
    <w:rsid w:val="00597E1A"/>
    <w:rsid w:val="005A102F"/>
    <w:rsid w:val="005B6A73"/>
    <w:rsid w:val="00631D23"/>
    <w:rsid w:val="00633017"/>
    <w:rsid w:val="006723D5"/>
    <w:rsid w:val="00675091"/>
    <w:rsid w:val="006C213C"/>
    <w:rsid w:val="00702A57"/>
    <w:rsid w:val="00737385"/>
    <w:rsid w:val="00753C9A"/>
    <w:rsid w:val="00795007"/>
    <w:rsid w:val="00795385"/>
    <w:rsid w:val="007B5813"/>
    <w:rsid w:val="00830F74"/>
    <w:rsid w:val="00832032"/>
    <w:rsid w:val="008366E5"/>
    <w:rsid w:val="008977FB"/>
    <w:rsid w:val="008A4FA5"/>
    <w:rsid w:val="008D6D92"/>
    <w:rsid w:val="008E4475"/>
    <w:rsid w:val="00907206"/>
    <w:rsid w:val="009325EE"/>
    <w:rsid w:val="00932ADC"/>
    <w:rsid w:val="009357B0"/>
    <w:rsid w:val="00981DE2"/>
    <w:rsid w:val="009A156D"/>
    <w:rsid w:val="009D5B48"/>
    <w:rsid w:val="009F10AD"/>
    <w:rsid w:val="00A31785"/>
    <w:rsid w:val="00A85BC7"/>
    <w:rsid w:val="00A86CA2"/>
    <w:rsid w:val="00AF721C"/>
    <w:rsid w:val="00B07392"/>
    <w:rsid w:val="00B13D86"/>
    <w:rsid w:val="00B31DF4"/>
    <w:rsid w:val="00B813F7"/>
    <w:rsid w:val="00BC5D17"/>
    <w:rsid w:val="00BD6953"/>
    <w:rsid w:val="00BF0EDE"/>
    <w:rsid w:val="00C20156"/>
    <w:rsid w:val="00C74B1F"/>
    <w:rsid w:val="00CB6F89"/>
    <w:rsid w:val="00CD1737"/>
    <w:rsid w:val="00CD4258"/>
    <w:rsid w:val="00D021ED"/>
    <w:rsid w:val="00D73D86"/>
    <w:rsid w:val="00DD673E"/>
    <w:rsid w:val="00DE1CF9"/>
    <w:rsid w:val="00DF41D9"/>
    <w:rsid w:val="00DF66EA"/>
    <w:rsid w:val="00E11D21"/>
    <w:rsid w:val="00E34EC6"/>
    <w:rsid w:val="00E37DB6"/>
    <w:rsid w:val="00ED1B06"/>
    <w:rsid w:val="00EF3975"/>
    <w:rsid w:val="00F005D7"/>
    <w:rsid w:val="00F0698D"/>
    <w:rsid w:val="00F15286"/>
    <w:rsid w:val="00F15EAE"/>
    <w:rsid w:val="00F4271D"/>
    <w:rsid w:val="00F92EAA"/>
    <w:rsid w:val="00FF0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901F0"/>
  <w15:docId w15:val="{9CFF19DF-3692-45EA-820E-29AA7366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024C"/>
  </w:style>
  <w:style w:type="paragraph" w:styleId="1">
    <w:name w:val="heading 1"/>
    <w:basedOn w:val="a"/>
    <w:next w:val="a"/>
    <w:rsid w:val="00FF024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FF024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FF024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FF024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FF024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FF024C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F024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F024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FF024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FF024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FF024C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DF41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10">
    <w:name w:val="Обычный1"/>
    <w:rsid w:val="00631D2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</w:rPr>
  </w:style>
  <w:style w:type="paragraph" w:styleId="a8">
    <w:name w:val="Body Text"/>
    <w:aliases w:val="Body Text Char,body text,Corps de texte,contents,bt,body tesx,t,RFQ Text,RFQ,body text1,body text2,bt1,body text3,bt2,body text4,bt3,body text5,bt4,body text6,bt5,body text7,bt6,body text8,bt7,body text11,body text21,bt11,body text31,bt21"/>
    <w:basedOn w:val="a"/>
    <w:link w:val="a9"/>
    <w:rsid w:val="00AF72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9">
    <w:name w:val="Основной текст Знак"/>
    <w:aliases w:val="Body Text Char Знак,body text Знак,Corps de texte Знак,contents Знак,bt Знак,body tesx Знак,t Знак,RFQ Text Знак,RFQ Знак,body text1 Знак,body text2 Знак,bt1 Знак,body text3 Знак,bt2 Знак,body text4 Знак,bt3 Знак,body text5 Знак"/>
    <w:basedOn w:val="a0"/>
    <w:link w:val="a8"/>
    <w:rsid w:val="00AF721C"/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a">
    <w:name w:val="List Paragraph"/>
    <w:basedOn w:val="a"/>
    <w:uiPriority w:val="34"/>
    <w:qFormat/>
    <w:rsid w:val="00AF72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F72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721C"/>
    <w:rPr>
      <w:rFonts w:ascii="Courier New" w:eastAsia="Times New Roman" w:hAnsi="Courier New" w:cs="Courier New"/>
      <w:color w:val="auto"/>
    </w:rPr>
  </w:style>
  <w:style w:type="character" w:customStyle="1" w:styleId="y2iqfc">
    <w:name w:val="y2iqfc"/>
    <w:basedOn w:val="a0"/>
    <w:rsid w:val="00AF721C"/>
  </w:style>
  <w:style w:type="character" w:styleId="ab">
    <w:name w:val="Strong"/>
    <w:basedOn w:val="a0"/>
    <w:uiPriority w:val="22"/>
    <w:qFormat/>
    <w:rsid w:val="00B13D86"/>
    <w:rPr>
      <w:b/>
      <w:bCs/>
    </w:rPr>
  </w:style>
  <w:style w:type="character" w:styleId="ac">
    <w:name w:val="Emphasis"/>
    <w:basedOn w:val="a0"/>
    <w:qFormat/>
    <w:rsid w:val="00597E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RTRK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upr-dela1</dc:creator>
  <cp:lastModifiedBy>User</cp:lastModifiedBy>
  <cp:revision>4</cp:revision>
  <dcterms:created xsi:type="dcterms:W3CDTF">2024-08-28T05:29:00Z</dcterms:created>
  <dcterms:modified xsi:type="dcterms:W3CDTF">2025-03-14T09:45:00Z</dcterms:modified>
</cp:coreProperties>
</file>