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257F" w:rsidRDefault="002D257F" w:rsidP="002D257F">
      <w:pPr>
        <w:pStyle w:val="a5"/>
        <w:rPr>
          <w:lang w:val="ru-KZ" w:eastAsia="ru-KZ"/>
        </w:rPr>
      </w:pPr>
      <w:r>
        <w:rPr>
          <w:rStyle w:val="a9"/>
        </w:rPr>
        <w:t>Техникалық сипаттама</w:t>
      </w:r>
    </w:p>
    <w:p w:rsidR="002D257F" w:rsidRDefault="002D257F" w:rsidP="002D257F">
      <w:pPr>
        <w:pStyle w:val="a5"/>
      </w:pPr>
      <w:r>
        <w:rPr>
          <w:rStyle w:val="a9"/>
        </w:rPr>
        <w:t>қызметкерлерді «Өрт-техникалық минимум (ӨТМ)» бағдарламасы бойынша оқыту жөніндегі қызметтерді көрсетуге</w:t>
      </w:r>
    </w:p>
    <w:p w:rsidR="002D257F" w:rsidRDefault="002D257F" w:rsidP="002D257F">
      <w:pPr>
        <w:pStyle w:val="a5"/>
      </w:pPr>
      <w:r>
        <w:rPr>
          <w:rStyle w:val="a9"/>
        </w:rPr>
        <w:t>1. Сатып алу нысанасы</w:t>
      </w:r>
    </w:p>
    <w:p w:rsidR="002D257F" w:rsidRDefault="002D257F" w:rsidP="002D257F">
      <w:pPr>
        <w:pStyle w:val="a5"/>
      </w:pPr>
      <w:r>
        <w:t>Тапсырыс берушінің қызметкерлерін өрт-техникалық минимум (ӨТМ) бағдарламасы бойынша оқыту, одан кейін білімдерін тексеру және Қазақстан Республикасының қолданыстағы заңнамасына сәйкес оқудан өткенін растайтын құжаттарды беру жөніндегі қызметтерді көрсету.</w:t>
      </w:r>
    </w:p>
    <w:p w:rsidR="002D257F" w:rsidRDefault="002D257F" w:rsidP="002D257F">
      <w:pPr>
        <w:pStyle w:val="a5"/>
      </w:pPr>
      <w:r>
        <w:t>ӨТМ бойынша оқыту еңбек жағдайларының қауіпсіздігін қамтамасыз етудің және әртүрлі қызмет салаларындағы кәсіпорындар мен ұйымдарда өрттердің алдын алудың міндетті элементі болып табылады. Осы техникалық сипаттама оқытуға, оның мазмұнына және өткізу әдістеріне қойылатын талаптарды айқындау мақсатында әзірленді.</w:t>
      </w:r>
    </w:p>
    <w:p w:rsidR="002D257F" w:rsidRDefault="002D257F" w:rsidP="002D257F">
      <w:pPr>
        <w:pStyle w:val="a5"/>
      </w:pPr>
      <w:r>
        <w:rPr>
          <w:rStyle w:val="a9"/>
        </w:rPr>
        <w:t>2. Оқытудың мақсаты</w:t>
      </w:r>
    </w:p>
    <w:p w:rsidR="002D257F" w:rsidRDefault="002D257F" w:rsidP="002D257F">
      <w:pPr>
        <w:pStyle w:val="a5"/>
      </w:pPr>
      <w:r>
        <w:t>Қызметкерлердің өрт қауіпсіздігі саласындағы білім деңгейін арттыру, өрттердің туындауының алдын алу, өрт болған жағдайда әрекет етуге, алғашқы өрт сөндіру құралдарын дұрыс қолдануға және эвакуацияны ұйымдастыруға үйрету.</w:t>
      </w:r>
    </w:p>
    <w:p w:rsidR="002D257F" w:rsidRDefault="002D257F" w:rsidP="002D257F">
      <w:pPr>
        <w:pStyle w:val="a5"/>
      </w:pPr>
      <w:r>
        <w:t>Өрт қауіпсіздігі қағидалары мен өрттердің алдын алу шаралары туралы білімді қамтамасыз ету.</w:t>
      </w:r>
    </w:p>
    <w:p w:rsidR="002D257F" w:rsidRDefault="002D257F" w:rsidP="002D257F">
      <w:pPr>
        <w:pStyle w:val="a5"/>
        <w:numPr>
          <w:ilvl w:val="0"/>
          <w:numId w:val="10"/>
        </w:numPr>
      </w:pPr>
      <w:r>
        <w:t>Өрт туындаған жағдайда дұрыс әрекет ету дағдыларын қалыптастыру.</w:t>
      </w:r>
    </w:p>
    <w:p w:rsidR="002D257F" w:rsidRDefault="002D257F" w:rsidP="002D257F">
      <w:pPr>
        <w:pStyle w:val="a5"/>
        <w:numPr>
          <w:ilvl w:val="0"/>
          <w:numId w:val="10"/>
        </w:numPr>
      </w:pPr>
      <w:r>
        <w:t>Өрт сөндіру құралдары мен дабыл жүйелерін пайдалану негіздерімен таныстыру.</w:t>
      </w:r>
    </w:p>
    <w:p w:rsidR="002D257F" w:rsidRDefault="002D257F" w:rsidP="002D257F">
      <w:pPr>
        <w:pStyle w:val="a5"/>
        <w:numPr>
          <w:ilvl w:val="0"/>
          <w:numId w:val="10"/>
        </w:numPr>
      </w:pPr>
      <w:r>
        <w:t>Қызметкерлердің өрт қауіпсіздігі нормалары мен талаптарын сақтау жөніндегі жауапкершілік деңгейін арттыру.</w:t>
      </w:r>
    </w:p>
    <w:p w:rsidR="002D257F" w:rsidRDefault="002D257F" w:rsidP="002D257F">
      <w:pPr>
        <w:pStyle w:val="a5"/>
      </w:pPr>
      <w:r>
        <w:rPr>
          <w:rStyle w:val="a9"/>
        </w:rPr>
        <w:t>3. Қызметтерді жеткізушіге қойылатын талаптар</w:t>
      </w:r>
    </w:p>
    <w:p w:rsidR="002D257F" w:rsidRDefault="002D257F" w:rsidP="002D257F">
      <w:pPr>
        <w:pStyle w:val="a5"/>
      </w:pPr>
      <w:r>
        <w:t>· Жеткізушінің өрт қауіпсіздігі шараларына оқыту бойынша білім беру қызметін жүзеге асыруға құқығы болуы;</w:t>
      </w:r>
    </w:p>
    <w:p w:rsidR="002D257F" w:rsidRDefault="002D257F" w:rsidP="002D257F">
      <w:pPr>
        <w:pStyle w:val="a5"/>
      </w:pPr>
      <w:r>
        <w:t>· Оқытуды Қазақстан Республикасының нормативтік құқықтық актілерінің талаптарына сәйкес жүзеге асыру;</w:t>
      </w:r>
    </w:p>
    <w:p w:rsidR="002D257F" w:rsidRDefault="002D257F" w:rsidP="002D257F">
      <w:pPr>
        <w:pStyle w:val="a5"/>
      </w:pPr>
      <w:r>
        <w:t>· Оқудан өтушілердің қорытынды білім тексеруін өткізуді қамтамасыз ету;</w:t>
      </w:r>
    </w:p>
    <w:p w:rsidR="002D257F" w:rsidRDefault="002D257F" w:rsidP="002D257F">
      <w:pPr>
        <w:pStyle w:val="a5"/>
      </w:pPr>
      <w:r>
        <w:t>· Оқудан сәтті өткен тұлғаларға белгіленген үлгідегі құжаттарды беру (оқу орталығында оқыту кезінде).</w:t>
      </w:r>
    </w:p>
    <w:p w:rsidR="002D257F" w:rsidRDefault="002D257F" w:rsidP="002D257F">
      <w:pPr>
        <w:pStyle w:val="a5"/>
      </w:pPr>
      <w:r>
        <w:rPr>
          <w:rStyle w:val="a9"/>
        </w:rPr>
        <w:t>Оқытушыларға қойылатын талаптар</w:t>
      </w:r>
    </w:p>
    <w:p w:rsidR="002D257F" w:rsidRDefault="002D257F" w:rsidP="002D257F">
      <w:pPr>
        <w:pStyle w:val="a5"/>
        <w:numPr>
          <w:ilvl w:val="0"/>
          <w:numId w:val="11"/>
        </w:numPr>
      </w:pPr>
      <w:r>
        <w:t>Қауіпсіздік, инженерия немесе білім беру саласында жоғары білімінің болуы.</w:t>
      </w:r>
    </w:p>
    <w:p w:rsidR="002D257F" w:rsidRDefault="002D257F" w:rsidP="002D257F">
      <w:pPr>
        <w:pStyle w:val="a5"/>
        <w:numPr>
          <w:ilvl w:val="0"/>
          <w:numId w:val="11"/>
        </w:numPr>
      </w:pPr>
      <w:r>
        <w:t>Өрт қауіпсіздігі саласында кемінде 3 жыл жұмыс тәжірибесінің болуы.</w:t>
      </w:r>
    </w:p>
    <w:p w:rsidR="002D257F" w:rsidRDefault="002D257F" w:rsidP="002D257F">
      <w:pPr>
        <w:pStyle w:val="a5"/>
        <w:numPr>
          <w:ilvl w:val="0"/>
          <w:numId w:val="11"/>
        </w:numPr>
      </w:pPr>
      <w:r>
        <w:t>Оқыту және тренингтер өткізу дағдыларының болуы.</w:t>
      </w:r>
    </w:p>
    <w:p w:rsidR="002D257F" w:rsidRDefault="002D257F" w:rsidP="002D257F">
      <w:pPr>
        <w:pStyle w:val="a5"/>
      </w:pPr>
      <w:r>
        <w:rPr>
          <w:rStyle w:val="a9"/>
        </w:rPr>
        <w:t>4. Оқытылатын тұлғалардың санаты</w:t>
      </w:r>
    </w:p>
    <w:p w:rsidR="002D257F" w:rsidRDefault="002D257F" w:rsidP="002D257F">
      <w:pPr>
        <w:pStyle w:val="a5"/>
      </w:pPr>
      <w:r>
        <w:t>Заңнамаға сәйкес өрт-техникалық минимум бойынша оқудан өтуі қажет Тапсырыс берушінің қызметкерлері оқытуға жатады.</w:t>
      </w:r>
    </w:p>
    <w:p w:rsidR="002D257F" w:rsidRDefault="002D257F" w:rsidP="002D257F">
      <w:pPr>
        <w:pStyle w:val="a5"/>
      </w:pPr>
      <w:r>
        <w:t xml:space="preserve">Оқытылатындар саны: </w:t>
      </w:r>
      <w:proofErr w:type="gramStart"/>
      <w:r w:rsidR="00554A59">
        <w:rPr>
          <w:rStyle w:val="a9"/>
          <w:lang w:val="kk-KZ"/>
        </w:rPr>
        <w:t xml:space="preserve">845 </w:t>
      </w:r>
      <w:r>
        <w:rPr>
          <w:rStyle w:val="a9"/>
        </w:rPr>
        <w:t xml:space="preserve"> (</w:t>
      </w:r>
      <w:proofErr w:type="gramEnd"/>
      <w:r w:rsidR="00554A59">
        <w:rPr>
          <w:rStyle w:val="a9"/>
          <w:lang w:val="kk-KZ"/>
        </w:rPr>
        <w:t>сегіз</w:t>
      </w:r>
      <w:r>
        <w:rPr>
          <w:rStyle w:val="a9"/>
        </w:rPr>
        <w:t>жүз</w:t>
      </w:r>
      <w:r w:rsidR="00554A59">
        <w:rPr>
          <w:rStyle w:val="a9"/>
          <w:lang w:val="kk-KZ"/>
        </w:rPr>
        <w:t xml:space="preserve"> қырық бес</w:t>
      </w:r>
      <w:r>
        <w:rPr>
          <w:rStyle w:val="a9"/>
        </w:rPr>
        <w:t>) адам.</w:t>
      </w:r>
    </w:p>
    <w:p w:rsidR="002D257F" w:rsidRDefault="002D257F" w:rsidP="002D257F">
      <w:pPr>
        <w:pStyle w:val="a5"/>
      </w:pPr>
      <w:r>
        <w:rPr>
          <w:rStyle w:val="a9"/>
        </w:rPr>
        <w:lastRenderedPageBreak/>
        <w:t>5. Оқыту бағдарламасына қойылатын талаптар</w:t>
      </w:r>
    </w:p>
    <w:p w:rsidR="002D257F" w:rsidRDefault="002D257F" w:rsidP="002D257F">
      <w:pPr>
        <w:pStyle w:val="a5"/>
      </w:pPr>
      <w:r>
        <w:t>Бағдарламада төмендегілерді зерделеу қамтылуы тиіс:</w:t>
      </w:r>
    </w:p>
    <w:p w:rsidR="002D257F" w:rsidRDefault="002D257F" w:rsidP="002D257F">
      <w:pPr>
        <w:pStyle w:val="a5"/>
      </w:pPr>
      <w:r>
        <w:t>· Қазақстан Республикасының өрт қауіпсіздігі саласындағы заңнамасы;</w:t>
      </w:r>
    </w:p>
    <w:p w:rsidR="002D257F" w:rsidRDefault="002D257F" w:rsidP="002D257F">
      <w:pPr>
        <w:pStyle w:val="a5"/>
      </w:pPr>
      <w:r>
        <w:t>· Қызметкерлердің өрт қауіпсіздігі талаптарын сақтау жөніндегі міндеттері;</w:t>
      </w:r>
    </w:p>
    <w:p w:rsidR="002D257F" w:rsidRDefault="002D257F" w:rsidP="002D257F">
      <w:pPr>
        <w:pStyle w:val="a5"/>
      </w:pPr>
      <w:r>
        <w:t>· Ұйымдағы өртке қарсы режим;</w:t>
      </w:r>
    </w:p>
    <w:p w:rsidR="002D257F" w:rsidRDefault="002D257F" w:rsidP="002D257F">
      <w:pPr>
        <w:pStyle w:val="a5"/>
      </w:pPr>
      <w:r>
        <w:t>· Өрттердің туындау себептері;</w:t>
      </w:r>
    </w:p>
    <w:p w:rsidR="002D257F" w:rsidRDefault="002D257F" w:rsidP="002D257F">
      <w:pPr>
        <w:pStyle w:val="a5"/>
      </w:pPr>
      <w:r>
        <w:t>· Эвакуациялау жолдарын ұстауға қойылатын талаптар;</w:t>
      </w:r>
    </w:p>
    <w:p w:rsidR="002D257F" w:rsidRDefault="002D257F" w:rsidP="002D257F">
      <w:pPr>
        <w:pStyle w:val="a5"/>
      </w:pPr>
      <w:r>
        <w:t>· Алғашқы өрт сөндіру құралдары және оларды қолдану қағидалары;</w:t>
      </w:r>
    </w:p>
    <w:p w:rsidR="002D257F" w:rsidRDefault="002D257F" w:rsidP="002D257F">
      <w:pPr>
        <w:pStyle w:val="a5"/>
      </w:pPr>
      <w:r>
        <w:t>· Өрт анықталған кездегі персоналдың іс-қимылдары;</w:t>
      </w:r>
    </w:p>
    <w:p w:rsidR="002D257F" w:rsidRDefault="002D257F" w:rsidP="002D257F">
      <w:pPr>
        <w:pStyle w:val="a5"/>
      </w:pPr>
      <w:r>
        <w:t>· Өртке қарсы қызметті шақыру тәртібі;</w:t>
      </w:r>
    </w:p>
    <w:p w:rsidR="002D257F" w:rsidRDefault="002D257F" w:rsidP="002D257F">
      <w:pPr>
        <w:pStyle w:val="a5"/>
      </w:pPr>
      <w:r>
        <w:t>· Өрт сөндіргіштерді пайдалану және эвакуацияны ұйымдастыру бойынша практикалық сабақтар;</w:t>
      </w:r>
    </w:p>
    <w:p w:rsidR="002D257F" w:rsidRDefault="002D257F" w:rsidP="002D257F">
      <w:pPr>
        <w:pStyle w:val="a5"/>
      </w:pPr>
      <w:r>
        <w:t>· Өрт кезінде зардап шеккендерге алғашқы көмек көрсету.</w:t>
      </w:r>
    </w:p>
    <w:p w:rsidR="002D257F" w:rsidRDefault="002D257F" w:rsidP="002D257F">
      <w:pPr>
        <w:pStyle w:val="a5"/>
      </w:pPr>
      <w:r>
        <w:rPr>
          <w:rStyle w:val="a9"/>
        </w:rPr>
        <w:t>Негізгі тақырыптар</w:t>
      </w:r>
    </w:p>
    <w:p w:rsidR="002D257F" w:rsidRDefault="002D257F" w:rsidP="002D257F">
      <w:pPr>
        <w:pStyle w:val="a5"/>
      </w:pPr>
      <w:r>
        <w:rPr>
          <w:rStyle w:val="a9"/>
        </w:rPr>
        <w:t>1. Өрт қауіпсіздігінің негіздері</w:t>
      </w:r>
    </w:p>
    <w:p w:rsidR="002D257F" w:rsidRDefault="002D257F" w:rsidP="002D257F">
      <w:pPr>
        <w:pStyle w:val="a5"/>
        <w:numPr>
          <w:ilvl w:val="0"/>
          <w:numId w:val="12"/>
        </w:numPr>
      </w:pPr>
      <w:r>
        <w:t>Өрт қауіпсіздігі туралы түсінік.</w:t>
      </w:r>
    </w:p>
    <w:p w:rsidR="002D257F" w:rsidRDefault="002D257F" w:rsidP="002D257F">
      <w:pPr>
        <w:pStyle w:val="a5"/>
        <w:numPr>
          <w:ilvl w:val="0"/>
          <w:numId w:val="12"/>
        </w:numPr>
      </w:pPr>
      <w:r>
        <w:t>Өрттердің туындауының негізгі себептері мен жағдайлары.</w:t>
      </w:r>
    </w:p>
    <w:p w:rsidR="002D257F" w:rsidRDefault="002D257F" w:rsidP="002D257F">
      <w:pPr>
        <w:pStyle w:val="a5"/>
        <w:numPr>
          <w:ilvl w:val="0"/>
          <w:numId w:val="12"/>
        </w:numPr>
      </w:pPr>
      <w:r>
        <w:t>Өрттердің жіктелуі және өрт сөндіргіш заттар.</w:t>
      </w:r>
    </w:p>
    <w:p w:rsidR="002D257F" w:rsidRDefault="002D257F" w:rsidP="002D257F">
      <w:pPr>
        <w:pStyle w:val="a5"/>
      </w:pPr>
      <w:r>
        <w:rPr>
          <w:rStyle w:val="a9"/>
        </w:rPr>
        <w:t>2. Өрт кезіндегі мінез-құлық қағидалары</w:t>
      </w:r>
    </w:p>
    <w:p w:rsidR="002D257F" w:rsidRDefault="002D257F" w:rsidP="002D257F">
      <w:pPr>
        <w:pStyle w:val="a5"/>
        <w:numPr>
          <w:ilvl w:val="0"/>
          <w:numId w:val="13"/>
        </w:numPr>
      </w:pPr>
      <w:r>
        <w:t>Өрт анықталған кездегі іс-қимылдар.</w:t>
      </w:r>
    </w:p>
    <w:p w:rsidR="002D257F" w:rsidRDefault="002D257F" w:rsidP="002D257F">
      <w:pPr>
        <w:pStyle w:val="a5"/>
        <w:numPr>
          <w:ilvl w:val="0"/>
          <w:numId w:val="13"/>
        </w:numPr>
      </w:pPr>
      <w:r>
        <w:t>Эвакуациялау қағидалары.</w:t>
      </w:r>
    </w:p>
    <w:p w:rsidR="002D257F" w:rsidRDefault="002D257F" w:rsidP="002D257F">
      <w:pPr>
        <w:pStyle w:val="a5"/>
        <w:numPr>
          <w:ilvl w:val="0"/>
          <w:numId w:val="13"/>
        </w:numPr>
      </w:pPr>
      <w:r>
        <w:t>Өрт туралы хабарлау және шұғыл қызметтерді шақыру.</w:t>
      </w:r>
    </w:p>
    <w:p w:rsidR="002D257F" w:rsidRDefault="002D257F" w:rsidP="002D257F">
      <w:pPr>
        <w:pStyle w:val="a5"/>
      </w:pPr>
      <w:r>
        <w:rPr>
          <w:rStyle w:val="a9"/>
        </w:rPr>
        <w:t>3. Жұмыс орнындағы өрт қауіпсіздігі</w:t>
      </w:r>
    </w:p>
    <w:p w:rsidR="002D257F" w:rsidRDefault="002D257F" w:rsidP="002D257F">
      <w:pPr>
        <w:pStyle w:val="a5"/>
        <w:numPr>
          <w:ilvl w:val="0"/>
          <w:numId w:val="14"/>
        </w:numPr>
      </w:pPr>
      <w:r>
        <w:t>Қызметкерлердің өрт қауіпсіздігі талаптарын сақтау жөніндегі міндеттері.</w:t>
      </w:r>
    </w:p>
    <w:p w:rsidR="002D257F" w:rsidRDefault="002D257F" w:rsidP="002D257F">
      <w:pPr>
        <w:pStyle w:val="a5"/>
        <w:numPr>
          <w:ilvl w:val="0"/>
          <w:numId w:val="14"/>
        </w:numPr>
      </w:pPr>
      <w:r>
        <w:t>Жеңіл тұтанатын және жанғыш материалдарды сақтау және пайдалану қағидалары.</w:t>
      </w:r>
    </w:p>
    <w:p w:rsidR="002D257F" w:rsidRDefault="002D257F" w:rsidP="002D257F">
      <w:pPr>
        <w:pStyle w:val="a5"/>
        <w:numPr>
          <w:ilvl w:val="0"/>
          <w:numId w:val="14"/>
        </w:numPr>
      </w:pPr>
      <w:r>
        <w:t>Өрт қауіпсіздігі талаптарын ескере отырып жұмыс орындарын ұйымдастыру.</w:t>
      </w:r>
    </w:p>
    <w:p w:rsidR="002D257F" w:rsidRDefault="002D257F" w:rsidP="002D257F">
      <w:pPr>
        <w:pStyle w:val="a5"/>
      </w:pPr>
      <w:r>
        <w:rPr>
          <w:rStyle w:val="a9"/>
        </w:rPr>
        <w:t>4. Өрт сөндіру жабдықтары мен құралдары</w:t>
      </w:r>
    </w:p>
    <w:p w:rsidR="002D257F" w:rsidRDefault="002D257F" w:rsidP="002D257F">
      <w:pPr>
        <w:pStyle w:val="a5"/>
        <w:numPr>
          <w:ilvl w:val="0"/>
          <w:numId w:val="15"/>
        </w:numPr>
      </w:pPr>
      <w:r>
        <w:t>Өрт сөндіру құралдарының түрлері мен мақсаты (өрт сөндіргіштер, өрт крандары, автоматты өрт сөндіру жүйелері).</w:t>
      </w:r>
    </w:p>
    <w:p w:rsidR="002D257F" w:rsidRDefault="002D257F" w:rsidP="002D257F">
      <w:pPr>
        <w:pStyle w:val="a5"/>
        <w:numPr>
          <w:ilvl w:val="0"/>
          <w:numId w:val="15"/>
        </w:numPr>
      </w:pPr>
      <w:r>
        <w:t>Өрт сөндіру құралдарын пайдалану және техникалық қызмет көрсету қағидалары.</w:t>
      </w:r>
    </w:p>
    <w:p w:rsidR="002D257F" w:rsidRDefault="002D257F" w:rsidP="002D257F">
      <w:pPr>
        <w:pStyle w:val="a5"/>
      </w:pPr>
      <w:r>
        <w:rPr>
          <w:rStyle w:val="a9"/>
        </w:rPr>
        <w:t>5. Жаттығулар мен оқу-жаттығуларды өткізу</w:t>
      </w:r>
    </w:p>
    <w:p w:rsidR="002D257F" w:rsidRDefault="002D257F" w:rsidP="002D257F">
      <w:pPr>
        <w:pStyle w:val="a5"/>
        <w:numPr>
          <w:ilvl w:val="0"/>
          <w:numId w:val="16"/>
        </w:numPr>
      </w:pPr>
      <w:r>
        <w:t>Эвакуация бойынша оқу-жаттығуларды ұйымдастыру және өткізу.</w:t>
      </w:r>
    </w:p>
    <w:p w:rsidR="002D257F" w:rsidRDefault="002D257F" w:rsidP="002D257F">
      <w:pPr>
        <w:pStyle w:val="a5"/>
        <w:numPr>
          <w:ilvl w:val="0"/>
          <w:numId w:val="16"/>
        </w:numPr>
      </w:pPr>
      <w:r>
        <w:t>Өрт сөндіру құралдарын пайдалану бойынша практикалық сабақтар.</w:t>
      </w:r>
    </w:p>
    <w:p w:rsidR="002D257F" w:rsidRDefault="002D257F" w:rsidP="002D257F">
      <w:pPr>
        <w:pStyle w:val="a5"/>
      </w:pPr>
      <w:r>
        <w:lastRenderedPageBreak/>
        <w:t>Бағдарламаның мазмұны өрт қауіпсіздігі шараларына оқытудың қолданыстағы қағидаларының талаптарына сәйкес болуы тиіс.</w:t>
      </w:r>
    </w:p>
    <w:p w:rsidR="002D257F" w:rsidRDefault="002D257F" w:rsidP="002D257F">
      <w:pPr>
        <w:pStyle w:val="a5"/>
      </w:pPr>
      <w:r>
        <w:rPr>
          <w:rStyle w:val="a9"/>
        </w:rPr>
        <w:t>6. Оқыту форматы</w:t>
      </w:r>
    </w:p>
    <w:p w:rsidR="002D257F" w:rsidRDefault="002D257F" w:rsidP="002D257F">
      <w:pPr>
        <w:pStyle w:val="a5"/>
      </w:pPr>
      <w:r>
        <w:t xml:space="preserve">· </w:t>
      </w:r>
      <w:r>
        <w:rPr>
          <w:rStyle w:val="a9"/>
        </w:rPr>
        <w:t>Күндізгі оқыту.</w:t>
      </w:r>
    </w:p>
    <w:p w:rsidR="002D257F" w:rsidRDefault="002D257F" w:rsidP="002D257F">
      <w:pPr>
        <w:pStyle w:val="a5"/>
      </w:pPr>
      <w:r>
        <w:t xml:space="preserve">Оқытудың жалпы ұзақтығы – </w:t>
      </w:r>
      <w:r>
        <w:rPr>
          <w:rStyle w:val="a9"/>
        </w:rPr>
        <w:t>16 сағат</w:t>
      </w:r>
      <w:r>
        <w:t>, оның ішінде:</w:t>
      </w:r>
    </w:p>
    <w:p w:rsidR="002D257F" w:rsidRDefault="002D257F" w:rsidP="002D257F">
      <w:pPr>
        <w:pStyle w:val="a5"/>
        <w:numPr>
          <w:ilvl w:val="0"/>
          <w:numId w:val="17"/>
        </w:numPr>
      </w:pPr>
      <w:r>
        <w:t>Дәрістер – 8 сағат.</w:t>
      </w:r>
    </w:p>
    <w:p w:rsidR="002D257F" w:rsidRDefault="002D257F" w:rsidP="002D257F">
      <w:pPr>
        <w:pStyle w:val="a5"/>
        <w:numPr>
          <w:ilvl w:val="0"/>
          <w:numId w:val="17"/>
        </w:numPr>
      </w:pPr>
      <w:r>
        <w:t>Практикалық сабақтар – 6 сағат.</w:t>
      </w:r>
    </w:p>
    <w:p w:rsidR="002D257F" w:rsidRDefault="002D257F" w:rsidP="002D257F">
      <w:pPr>
        <w:pStyle w:val="a5"/>
        <w:numPr>
          <w:ilvl w:val="0"/>
          <w:numId w:val="17"/>
        </w:numPr>
      </w:pPr>
      <w:r>
        <w:t>Тестілеу және нәтижелерді талқылау – 2 сағат.</w:t>
      </w:r>
    </w:p>
    <w:p w:rsidR="002D257F" w:rsidRDefault="002D257F" w:rsidP="002D257F">
      <w:pPr>
        <w:pStyle w:val="a5"/>
        <w:numPr>
          <w:ilvl w:val="0"/>
          <w:numId w:val="17"/>
        </w:numPr>
      </w:pPr>
      <w:r>
        <w:rPr>
          <w:rStyle w:val="a9"/>
        </w:rPr>
        <w:t>Дәрістер</w:t>
      </w:r>
      <w:r>
        <w:t xml:space="preserve"> – бейнематериалдар мен презентациялық материалдарды пайдалана отырып өткізілетін теориялық сабақтар.</w:t>
      </w:r>
    </w:p>
    <w:p w:rsidR="002D257F" w:rsidRDefault="002D257F" w:rsidP="002D257F">
      <w:pPr>
        <w:pStyle w:val="a5"/>
        <w:numPr>
          <w:ilvl w:val="0"/>
          <w:numId w:val="17"/>
        </w:numPr>
      </w:pPr>
      <w:r>
        <w:rPr>
          <w:rStyle w:val="a9"/>
        </w:rPr>
        <w:t>Практикалық сабақтар</w:t>
      </w:r>
      <w:r>
        <w:t xml:space="preserve"> – өрт сөндіру құралдарын пайдалану дағдыларын пысықтау.</w:t>
      </w:r>
    </w:p>
    <w:p w:rsidR="002D257F" w:rsidRDefault="002D257F" w:rsidP="002D257F">
      <w:pPr>
        <w:pStyle w:val="a5"/>
        <w:numPr>
          <w:ilvl w:val="0"/>
          <w:numId w:val="17"/>
        </w:numPr>
      </w:pPr>
      <w:r>
        <w:rPr>
          <w:rStyle w:val="a9"/>
        </w:rPr>
        <w:t>Симуляциялар</w:t>
      </w:r>
      <w:r>
        <w:t xml:space="preserve"> – өрттің туындауы және эвакуациялау жағдайларын модельдеу.</w:t>
      </w:r>
    </w:p>
    <w:p w:rsidR="002D257F" w:rsidRDefault="002D257F" w:rsidP="002D257F">
      <w:pPr>
        <w:pStyle w:val="a5"/>
        <w:numPr>
          <w:ilvl w:val="0"/>
          <w:numId w:val="17"/>
        </w:numPr>
      </w:pPr>
      <w:r>
        <w:rPr>
          <w:rStyle w:val="a9"/>
        </w:rPr>
        <w:t>Тестілеу</w:t>
      </w:r>
      <w:r>
        <w:t xml:space="preserve"> – қатысушылардың білімдері мен дағдыларын бақылау.</w:t>
      </w:r>
    </w:p>
    <w:p w:rsidR="002D257F" w:rsidRDefault="00554A59" w:rsidP="002D257F">
      <w:pPr>
        <w:pStyle w:val="a5"/>
      </w:pPr>
      <w:r>
        <w:rPr>
          <w:rStyle w:val="a9"/>
          <w:lang w:val="kk-KZ"/>
        </w:rPr>
        <w:t>6</w:t>
      </w:r>
      <w:r w:rsidR="002D257F">
        <w:rPr>
          <w:rStyle w:val="a9"/>
        </w:rPr>
        <w:t>5 объектіде төменде көрсетілген тізімге сәйкес келесі мекенжайлар бойынша:</w:t>
      </w:r>
    </w:p>
    <w:tbl>
      <w:tblPr>
        <w:tblW w:w="10353" w:type="dxa"/>
        <w:tblInd w:w="113" w:type="dxa"/>
        <w:tblLook w:val="04A0" w:firstRow="1" w:lastRow="0" w:firstColumn="1" w:lastColumn="0" w:noHBand="0" w:noVBand="1"/>
      </w:tblPr>
      <w:tblGrid>
        <w:gridCol w:w="473"/>
        <w:gridCol w:w="3917"/>
        <w:gridCol w:w="2976"/>
        <w:gridCol w:w="2987"/>
      </w:tblGrid>
      <w:tr w:rsidR="00554A59" w:rsidRPr="00554A59" w:rsidTr="00D45E91">
        <w:trPr>
          <w:trHeight w:val="1215"/>
        </w:trPr>
        <w:tc>
          <w:tcPr>
            <w:tcW w:w="473"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rsidR="00554A59" w:rsidRPr="00554A59" w:rsidRDefault="00554A59" w:rsidP="00554A59">
            <w:pPr>
              <w:spacing w:after="0" w:line="240" w:lineRule="auto"/>
              <w:jc w:val="center"/>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w:t>
            </w:r>
          </w:p>
        </w:tc>
        <w:tc>
          <w:tcPr>
            <w:tcW w:w="3917" w:type="dxa"/>
            <w:tcBorders>
              <w:top w:val="single" w:sz="4" w:space="0" w:color="000000"/>
              <w:left w:val="nil"/>
              <w:bottom w:val="single" w:sz="4" w:space="0" w:color="000000"/>
              <w:right w:val="single" w:sz="4" w:space="0" w:color="000000"/>
            </w:tcBorders>
            <w:shd w:val="clear" w:color="auto" w:fill="FFFFFF"/>
            <w:vAlign w:val="bottom"/>
            <w:hideMark/>
          </w:tcPr>
          <w:p w:rsidR="00554A59" w:rsidRPr="00554A59" w:rsidRDefault="00554A59" w:rsidP="00554A59">
            <w:pPr>
              <w:spacing w:after="0" w:line="240" w:lineRule="auto"/>
              <w:jc w:val="center"/>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Мекеме атауы</w:t>
            </w:r>
          </w:p>
        </w:tc>
        <w:tc>
          <w:tcPr>
            <w:tcW w:w="2976" w:type="dxa"/>
            <w:tcBorders>
              <w:top w:val="single" w:sz="4" w:space="0" w:color="000000"/>
              <w:left w:val="nil"/>
              <w:bottom w:val="single" w:sz="4" w:space="0" w:color="000000"/>
              <w:right w:val="single" w:sz="4" w:space="0" w:color="000000"/>
            </w:tcBorders>
            <w:shd w:val="clear" w:color="auto" w:fill="FFFFFF"/>
            <w:vAlign w:val="bottom"/>
            <w:hideMark/>
          </w:tcPr>
          <w:p w:rsidR="00554A59" w:rsidRPr="00554A59" w:rsidRDefault="00554A59" w:rsidP="00554A59">
            <w:pPr>
              <w:spacing w:after="0" w:line="240" w:lineRule="auto"/>
              <w:jc w:val="center"/>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Сельский округ</w:t>
            </w:r>
          </w:p>
        </w:tc>
        <w:tc>
          <w:tcPr>
            <w:tcW w:w="2987" w:type="dxa"/>
            <w:tcBorders>
              <w:top w:val="single" w:sz="4" w:space="0" w:color="000000"/>
              <w:left w:val="nil"/>
              <w:bottom w:val="single" w:sz="4" w:space="0" w:color="000000"/>
              <w:right w:val="single" w:sz="4" w:space="0" w:color="000000"/>
            </w:tcBorders>
            <w:shd w:val="clear" w:color="auto" w:fill="FFFFFF"/>
            <w:vAlign w:val="bottom"/>
            <w:hideMark/>
          </w:tcPr>
          <w:p w:rsidR="00554A59" w:rsidRPr="00554A59" w:rsidRDefault="00554A59" w:rsidP="00554A59">
            <w:pPr>
              <w:spacing w:after="0" w:line="240" w:lineRule="auto"/>
              <w:jc w:val="center"/>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Населенный пункт</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 О.Есімов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Абайский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с.Абай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 Ө.Жәнібеков г.м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Абайский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с.Абай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 Ә.Молдағұлова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С.Абай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 Ж.Баласағұн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С.Абай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С.Абай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 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С.Абай</w:t>
            </w:r>
          </w:p>
        </w:tc>
      </w:tr>
      <w:tr w:rsidR="00554A59" w:rsidRPr="00554A59" w:rsidTr="00D45E91">
        <w:trPr>
          <w:trHeight w:val="240"/>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№7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С.Абай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№8 Т.Бегманова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Абайский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с.Аккорган</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№9 Көлтоған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с.Амангелды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№10 Игілік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С.Игілік</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№11 Жолбасшы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Жолбасшы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№12 Р.Әлібекұлы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с.Еңбекши</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№13 Т.Бигелдинов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с.Ораз ата</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№14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с.Ораз ата</w:t>
            </w:r>
          </w:p>
        </w:tc>
      </w:tr>
      <w:tr w:rsidR="00554A59" w:rsidRPr="00554A59" w:rsidTr="00D45E91">
        <w:trPr>
          <w:trHeight w:val="330"/>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№15 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Шырылдак</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№16 С.Мауленов 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с.Жабайтобе </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№18 С.Кожанов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Алпамыс батыр а/о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Ақжол ауылы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№19 Б.Майлин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Алпамыс батыр ауылы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Қауыншы елді мекені</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№20 Т.Бердиярова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Ушкын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Ушкын </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№21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Ұшқын А/о</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Достық ауылы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№22 З.Рустемов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Кошкарата</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№23 1-Мамыр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с.1-май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№24 Ұшқын нббм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Кошкарата</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№25 С.Сейфуллин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Кошкарата</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№26 Келес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Қошқарата а/о</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№27 Н.Тілендиев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Қошқарата а/о</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№28 Мақташы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с.Макташы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№29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Жамбыл</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lastRenderedPageBreak/>
              <w:t>29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№30 Мыңтөбе н.м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Бесауыл</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№31 Ш.Уалиханов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Жузимдикский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Жузимдик</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№32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Жузимдикский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Аксу</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№33 Жуантөбе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Бірлесу</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Қазақстан ауылы </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№34 А.Байтұрсынов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Бірлесу</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28 гвардияшылар</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№35. А.Оразбаева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с.Жуантобе</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№36 М.Маметова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с.Жанадауир</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№37 Р.Қошқарбаев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Ынтымақ</w:t>
            </w:r>
          </w:p>
        </w:tc>
      </w:tr>
      <w:tr w:rsidR="00554A59" w:rsidRPr="00554A59" w:rsidTr="00D45E91">
        <w:trPr>
          <w:trHeight w:val="31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37</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/38 Көгерту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Когерту</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№39 Л.Жолдасов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Лесбек батыр</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№40 Ғ.Мұратбаев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Ғ.Мұратбаев</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№41 Қ.Сатпаев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Каратобе</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№42 Ақжар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Актобе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с.Акжар</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№43 Болашақ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Бозсу </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№44 Сырдария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Құйған</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№45 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Ескіқорған</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№46 Абай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село Ошакты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№47 Д.А.Конаев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с.Береке</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№48 Саңырау</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с.Санырау</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№49 Қоңыртөбе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с.Коныртобе</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№50 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с.Сарыжылга</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№51 Ы.Алтынсарин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Саттаров</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№52 С.Бегалин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Қаратал</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52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№53 Құркелес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Ошақты</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Атақоныс</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№54 Т.Рыскұлов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Ошақты</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Жиделі</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№55 Ферма-4 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Бірлік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Үшағаш</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№56 Т.Белгібаев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Бірлік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Жаңатіршілік</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№57 А.Жангелдин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Бірлік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Бірлік ауылы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№58 Ы.Алтынсарин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Бозайский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Тентексай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№59 Б.Момышұлы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 Бозайский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село Бозай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№60 Жамбыл нббм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Жамбыл</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Майда Бозай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№61 Абай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Жамбыл</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село Бекбота</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№62 Н.Шойбеков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Жамбыл</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Ащыкөл ауылы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№63 С.Сейфуллин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Жамбыл</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Қалғансыр ауылы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63</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№64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Ғ.Мұратбаев</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64</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№65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Абай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65</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№66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554A59">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Ғ.Мұратбаев</w:t>
            </w:r>
          </w:p>
        </w:tc>
      </w:tr>
    </w:tbl>
    <w:p w:rsidR="00E90227" w:rsidRDefault="00E90227" w:rsidP="00E90227">
      <w:pPr>
        <w:pStyle w:val="a5"/>
        <w:rPr>
          <w:lang w:val="ru-KZ" w:eastAsia="ru-KZ"/>
        </w:rPr>
      </w:pPr>
      <w:r>
        <w:rPr>
          <w:rStyle w:val="a9"/>
        </w:rPr>
        <w:t>1. Білімді тексеру</w:t>
      </w:r>
    </w:p>
    <w:p w:rsidR="00E90227" w:rsidRDefault="00E90227" w:rsidP="00E90227">
      <w:pPr>
        <w:pStyle w:val="a5"/>
      </w:pPr>
      <w:r>
        <w:t>Оқыту аяқталғаннан кейін Қазақстан Республикасының заңнамасының талаптарына сәйкес тестілеу және (немесе) ауызша емтихан түрінде қорытынды білім тексеру жүргізіледі.</w:t>
      </w:r>
    </w:p>
    <w:p w:rsidR="00E90227" w:rsidRDefault="00E90227" w:rsidP="00E90227">
      <w:pPr>
        <w:pStyle w:val="a5"/>
      </w:pPr>
      <w:r>
        <w:rPr>
          <w:rStyle w:val="a9"/>
        </w:rPr>
        <w:t>2. Оқыту нәтижелері бойынша құжаттар</w:t>
      </w:r>
    </w:p>
    <w:p w:rsidR="00E90227" w:rsidRDefault="00E90227" w:rsidP="00E90227">
      <w:pPr>
        <w:pStyle w:val="a5"/>
      </w:pPr>
      <w:r>
        <w:t>Орындаушы келесілерді ұсынады:</w:t>
      </w:r>
    </w:p>
    <w:p w:rsidR="00E90227" w:rsidRDefault="00E90227" w:rsidP="00E90227">
      <w:pPr>
        <w:pStyle w:val="a5"/>
        <w:numPr>
          <w:ilvl w:val="0"/>
          <w:numId w:val="18"/>
        </w:numPr>
      </w:pPr>
      <w:r>
        <w:t>тексеру хаттамасы;</w:t>
      </w:r>
    </w:p>
    <w:p w:rsidR="00E90227" w:rsidRDefault="00E90227" w:rsidP="00E90227">
      <w:pPr>
        <w:pStyle w:val="a5"/>
        <w:numPr>
          <w:ilvl w:val="0"/>
          <w:numId w:val="18"/>
        </w:numPr>
      </w:pPr>
      <w:r>
        <w:t>оқудан өткендігі туралы белгіленген үлгідегі куәлік (сертификат) (егер қолданыстағы талаптарда көзделген болса);</w:t>
      </w:r>
    </w:p>
    <w:p w:rsidR="00E90227" w:rsidRDefault="00E90227" w:rsidP="00E90227">
      <w:pPr>
        <w:pStyle w:val="a5"/>
        <w:numPr>
          <w:ilvl w:val="0"/>
          <w:numId w:val="18"/>
        </w:numPr>
      </w:pPr>
      <w:r>
        <w:t>оқытылған қызметкерлердің тізімі.</w:t>
      </w:r>
    </w:p>
    <w:p w:rsidR="00E90227" w:rsidRDefault="00E90227" w:rsidP="00E90227">
      <w:pPr>
        <w:pStyle w:val="a5"/>
        <w:numPr>
          <w:ilvl w:val="0"/>
          <w:numId w:val="18"/>
        </w:numPr>
      </w:pPr>
      <w:r>
        <w:t>Өрт қауіпсіздігі бойынша әдістемелік материалдар мен жадынамалар.</w:t>
      </w:r>
    </w:p>
    <w:p w:rsidR="00E90227" w:rsidRDefault="00E90227" w:rsidP="00E90227">
      <w:pPr>
        <w:pStyle w:val="a5"/>
      </w:pPr>
      <w:r>
        <w:rPr>
          <w:rStyle w:val="a9"/>
        </w:rPr>
        <w:lastRenderedPageBreak/>
        <w:t>3. Қызмет көрсету мерзімі</w:t>
      </w:r>
    </w:p>
    <w:p w:rsidR="00E90227" w:rsidRDefault="00E90227" w:rsidP="00E90227">
      <w:pPr>
        <w:pStyle w:val="a5"/>
      </w:pPr>
      <w:r>
        <w:t xml:space="preserve">Шартқа қол қойылған күннен бастап </w:t>
      </w:r>
      <w:r>
        <w:rPr>
          <w:rStyle w:val="a9"/>
        </w:rPr>
        <w:t>15 жұмыс күні ішінде</w:t>
      </w:r>
      <w:r>
        <w:t>.</w:t>
      </w:r>
    </w:p>
    <w:p w:rsidR="00E90227" w:rsidRDefault="00E90227" w:rsidP="00E90227">
      <w:pPr>
        <w:pStyle w:val="a5"/>
      </w:pPr>
      <w:r>
        <w:rPr>
          <w:rStyle w:val="a9"/>
        </w:rPr>
        <w:t>4. Қызмет көрсету орны</w:t>
      </w:r>
    </w:p>
    <w:p w:rsidR="00E90227" w:rsidRDefault="00E90227" w:rsidP="00E90227">
      <w:pPr>
        <w:pStyle w:val="a5"/>
        <w:numPr>
          <w:ilvl w:val="0"/>
          <w:numId w:val="19"/>
        </w:numPr>
      </w:pPr>
      <w:r>
        <w:t>Тапсырыс берушінің аумағында (тараптардың келісімі бойынша).</w:t>
      </w:r>
    </w:p>
    <w:p w:rsidR="00E90227" w:rsidRDefault="00E90227" w:rsidP="00E90227">
      <w:pPr>
        <w:pStyle w:val="a5"/>
      </w:pPr>
      <w:r>
        <w:rPr>
          <w:rStyle w:val="a9"/>
        </w:rPr>
        <w:t>5. Қызметтердің сапасына қойылатын талаптар</w:t>
      </w:r>
    </w:p>
    <w:p w:rsidR="00E90227" w:rsidRDefault="00E90227" w:rsidP="00E90227">
      <w:pPr>
        <w:pStyle w:val="a5"/>
      </w:pPr>
      <w:r>
        <w:t>Қызметтер сапалы түрде, толық көлемде, шартта белгіленген мерзімдерде, Қазақстан Республикасының өрт қауіпсіздігі және еңбекті қорғау саласындағы заңнамасының талаптарын сақтай отырып көрсетілуге тиіс.</w:t>
      </w:r>
    </w:p>
    <w:p w:rsidR="00E90227" w:rsidRDefault="00E90227" w:rsidP="00E90227">
      <w:pPr>
        <w:pStyle w:val="a5"/>
      </w:pPr>
      <w:r>
        <w:t xml:space="preserve">Өтінім берілгенге дейін әлеуетті өнім беруші техникалық мәселелерді Тапсырыс берушімен міндетті түрде келісуге тиіс. Байланыс телефоны: </w:t>
      </w:r>
      <w:r w:rsidR="00554A59" w:rsidRPr="00554A59">
        <w:rPr>
          <w:rStyle w:val="a9"/>
        </w:rPr>
        <w:t>8 (702) 333-88-99</w:t>
      </w:r>
    </w:p>
    <w:p w:rsidR="00E90227" w:rsidRDefault="00E90227" w:rsidP="00E90227">
      <w:pPr>
        <w:pStyle w:val="a3"/>
        <w:spacing w:after="0"/>
        <w:ind w:left="0"/>
        <w:jc w:val="both"/>
        <w:rPr>
          <w:rFonts w:ascii="Times New Roman" w:hAnsi="Times New Roman"/>
          <w:sz w:val="24"/>
          <w:szCs w:val="24"/>
        </w:rPr>
      </w:pPr>
    </w:p>
    <w:p w:rsidR="002D257F" w:rsidRDefault="002D257F" w:rsidP="00572834">
      <w:pPr>
        <w:spacing w:after="0"/>
        <w:jc w:val="center"/>
        <w:rPr>
          <w:rFonts w:ascii="Times New Roman" w:hAnsi="Times New Roman"/>
          <w:b/>
          <w:sz w:val="24"/>
          <w:szCs w:val="24"/>
        </w:rPr>
      </w:pPr>
    </w:p>
    <w:p w:rsidR="002D257F" w:rsidRDefault="002D257F" w:rsidP="00572834">
      <w:pPr>
        <w:spacing w:after="0"/>
        <w:jc w:val="center"/>
        <w:rPr>
          <w:rFonts w:ascii="Times New Roman" w:hAnsi="Times New Roman"/>
          <w:b/>
          <w:sz w:val="24"/>
          <w:szCs w:val="24"/>
        </w:rPr>
      </w:pPr>
    </w:p>
    <w:p w:rsidR="00572834" w:rsidRDefault="00572834" w:rsidP="00572834">
      <w:pPr>
        <w:pStyle w:val="a3"/>
        <w:spacing w:after="0"/>
        <w:ind w:left="0"/>
        <w:jc w:val="both"/>
        <w:rPr>
          <w:rFonts w:ascii="Times New Roman" w:hAnsi="Times New Roman"/>
          <w:sz w:val="24"/>
          <w:szCs w:val="24"/>
        </w:rPr>
      </w:pPr>
    </w:p>
    <w:p w:rsidR="003452EC" w:rsidRDefault="003452EC" w:rsidP="003452EC">
      <w:pPr>
        <w:spacing w:after="0"/>
        <w:jc w:val="center"/>
        <w:rPr>
          <w:rFonts w:ascii="Times New Roman" w:hAnsi="Times New Roman"/>
          <w:b/>
          <w:sz w:val="24"/>
          <w:szCs w:val="24"/>
        </w:rPr>
      </w:pPr>
    </w:p>
    <w:p w:rsidR="007363E1" w:rsidRPr="003452EC" w:rsidRDefault="003452EC" w:rsidP="003452EC">
      <w:pPr>
        <w:spacing w:after="0"/>
        <w:jc w:val="center"/>
        <w:rPr>
          <w:rFonts w:ascii="Times New Roman" w:hAnsi="Times New Roman"/>
          <w:b/>
          <w:sz w:val="24"/>
          <w:szCs w:val="24"/>
        </w:rPr>
      </w:pPr>
      <w:r w:rsidRPr="003452EC">
        <w:rPr>
          <w:rFonts w:ascii="Times New Roman" w:hAnsi="Times New Roman"/>
          <w:b/>
          <w:sz w:val="24"/>
          <w:szCs w:val="24"/>
        </w:rPr>
        <w:t>Техническая спецификация</w:t>
      </w:r>
    </w:p>
    <w:p w:rsidR="003452EC" w:rsidRDefault="003452EC" w:rsidP="003452EC">
      <w:pPr>
        <w:spacing w:after="0"/>
        <w:jc w:val="center"/>
        <w:rPr>
          <w:rFonts w:ascii="Times New Roman" w:hAnsi="Times New Roman"/>
          <w:b/>
          <w:sz w:val="24"/>
          <w:szCs w:val="24"/>
        </w:rPr>
      </w:pPr>
      <w:r>
        <w:rPr>
          <w:rFonts w:ascii="Times New Roman" w:hAnsi="Times New Roman"/>
          <w:b/>
          <w:sz w:val="24"/>
          <w:szCs w:val="24"/>
        </w:rPr>
        <w:t>н</w:t>
      </w:r>
      <w:r w:rsidRPr="003452EC">
        <w:rPr>
          <w:rFonts w:ascii="Times New Roman" w:hAnsi="Times New Roman"/>
          <w:b/>
          <w:sz w:val="24"/>
          <w:szCs w:val="24"/>
        </w:rPr>
        <w:t xml:space="preserve">а оказание услуг по обучению работников по программе </w:t>
      </w:r>
    </w:p>
    <w:p w:rsidR="003452EC" w:rsidRDefault="003452EC" w:rsidP="003452EC">
      <w:pPr>
        <w:spacing w:after="0"/>
        <w:jc w:val="center"/>
        <w:rPr>
          <w:rFonts w:ascii="Times New Roman" w:hAnsi="Times New Roman"/>
          <w:b/>
          <w:sz w:val="24"/>
          <w:szCs w:val="24"/>
        </w:rPr>
      </w:pPr>
      <w:r w:rsidRPr="003452EC">
        <w:rPr>
          <w:rFonts w:ascii="Times New Roman" w:hAnsi="Times New Roman"/>
          <w:b/>
          <w:sz w:val="24"/>
          <w:szCs w:val="24"/>
        </w:rPr>
        <w:t>«Пожарно-технический минимум (ПТМ</w:t>
      </w:r>
      <w:r>
        <w:rPr>
          <w:rFonts w:ascii="Times New Roman" w:hAnsi="Times New Roman"/>
          <w:b/>
          <w:sz w:val="24"/>
          <w:szCs w:val="24"/>
        </w:rPr>
        <w:t>)</w:t>
      </w:r>
      <w:r w:rsidRPr="003452EC">
        <w:rPr>
          <w:rFonts w:ascii="Times New Roman" w:hAnsi="Times New Roman"/>
          <w:b/>
          <w:sz w:val="24"/>
          <w:szCs w:val="24"/>
        </w:rPr>
        <w:t xml:space="preserve">» </w:t>
      </w:r>
    </w:p>
    <w:p w:rsidR="00CB57E5" w:rsidRDefault="00CB57E5" w:rsidP="003452EC">
      <w:pPr>
        <w:spacing w:after="0"/>
        <w:jc w:val="center"/>
        <w:rPr>
          <w:rFonts w:ascii="Times New Roman" w:hAnsi="Times New Roman"/>
          <w:b/>
          <w:sz w:val="24"/>
          <w:szCs w:val="24"/>
        </w:rPr>
      </w:pPr>
    </w:p>
    <w:p w:rsidR="00CB57E5" w:rsidRPr="00CB57E5" w:rsidRDefault="00CB57E5" w:rsidP="00CB57E5">
      <w:pPr>
        <w:pStyle w:val="a3"/>
        <w:numPr>
          <w:ilvl w:val="0"/>
          <w:numId w:val="1"/>
        </w:numPr>
        <w:spacing w:after="0"/>
        <w:ind w:left="284" w:hanging="295"/>
        <w:jc w:val="both"/>
        <w:rPr>
          <w:rFonts w:ascii="Times New Roman" w:hAnsi="Times New Roman"/>
          <w:b/>
          <w:sz w:val="24"/>
          <w:szCs w:val="24"/>
        </w:rPr>
      </w:pPr>
      <w:r w:rsidRPr="00CB57E5">
        <w:rPr>
          <w:rFonts w:ascii="Times New Roman" w:hAnsi="Times New Roman"/>
          <w:b/>
          <w:sz w:val="24"/>
          <w:szCs w:val="24"/>
        </w:rPr>
        <w:t>Предмет закупки</w:t>
      </w:r>
    </w:p>
    <w:p w:rsidR="00CB57E5" w:rsidRDefault="00CB57E5" w:rsidP="00CB57E5">
      <w:pPr>
        <w:spacing w:after="0"/>
        <w:jc w:val="both"/>
        <w:rPr>
          <w:rFonts w:ascii="Times New Roman" w:hAnsi="Times New Roman"/>
          <w:sz w:val="24"/>
          <w:szCs w:val="24"/>
        </w:rPr>
      </w:pPr>
      <w:r w:rsidRPr="00CB57E5">
        <w:rPr>
          <w:rFonts w:ascii="Times New Roman" w:hAnsi="Times New Roman"/>
          <w:sz w:val="24"/>
          <w:szCs w:val="24"/>
        </w:rPr>
        <w:t>Оказание услуг по обучению работников</w:t>
      </w:r>
      <w:r>
        <w:rPr>
          <w:rFonts w:ascii="Times New Roman" w:hAnsi="Times New Roman"/>
          <w:sz w:val="24"/>
          <w:szCs w:val="24"/>
        </w:rPr>
        <w:t xml:space="preserve"> Заказчика</w:t>
      </w:r>
      <w:r w:rsidRPr="00CB57E5">
        <w:rPr>
          <w:rFonts w:ascii="Times New Roman" w:hAnsi="Times New Roman"/>
          <w:sz w:val="24"/>
          <w:szCs w:val="24"/>
        </w:rPr>
        <w:t xml:space="preserve"> по программе </w:t>
      </w:r>
      <w:r>
        <w:rPr>
          <w:rFonts w:ascii="Times New Roman" w:hAnsi="Times New Roman"/>
          <w:sz w:val="24"/>
          <w:szCs w:val="24"/>
        </w:rPr>
        <w:t>п</w:t>
      </w:r>
      <w:r w:rsidRPr="00CB57E5">
        <w:rPr>
          <w:rFonts w:ascii="Times New Roman" w:hAnsi="Times New Roman"/>
          <w:sz w:val="24"/>
          <w:szCs w:val="24"/>
        </w:rPr>
        <w:t>ожарно-техническ</w:t>
      </w:r>
      <w:r>
        <w:rPr>
          <w:rFonts w:ascii="Times New Roman" w:hAnsi="Times New Roman"/>
          <w:sz w:val="24"/>
          <w:szCs w:val="24"/>
        </w:rPr>
        <w:t>ого</w:t>
      </w:r>
      <w:r w:rsidRPr="00CB57E5">
        <w:rPr>
          <w:rFonts w:ascii="Times New Roman" w:hAnsi="Times New Roman"/>
          <w:sz w:val="24"/>
          <w:szCs w:val="24"/>
        </w:rPr>
        <w:t xml:space="preserve"> минимум</w:t>
      </w:r>
      <w:r>
        <w:rPr>
          <w:rFonts w:ascii="Times New Roman" w:hAnsi="Times New Roman"/>
          <w:sz w:val="24"/>
          <w:szCs w:val="24"/>
        </w:rPr>
        <w:t>а</w:t>
      </w:r>
      <w:r w:rsidRPr="00CB57E5">
        <w:rPr>
          <w:rFonts w:ascii="Times New Roman" w:hAnsi="Times New Roman"/>
          <w:sz w:val="24"/>
          <w:szCs w:val="24"/>
        </w:rPr>
        <w:t xml:space="preserve"> (ПТМ)</w:t>
      </w:r>
      <w:r>
        <w:rPr>
          <w:rFonts w:ascii="Times New Roman" w:hAnsi="Times New Roman"/>
          <w:sz w:val="24"/>
          <w:szCs w:val="24"/>
        </w:rPr>
        <w:t xml:space="preserve"> с последующей проверкой знаний и выдачей документов, подтверждающих прохождения обучения, в соответствии с действующим законодательством РК.</w:t>
      </w:r>
      <w:r w:rsidR="00DF3B16">
        <w:rPr>
          <w:rFonts w:ascii="Times New Roman" w:hAnsi="Times New Roman"/>
          <w:sz w:val="24"/>
          <w:szCs w:val="24"/>
        </w:rPr>
        <w:t xml:space="preserve"> </w:t>
      </w:r>
      <w:r w:rsidR="00DF3B16" w:rsidRPr="00DF3B16">
        <w:rPr>
          <w:rFonts w:ascii="Times New Roman" w:hAnsi="Times New Roman"/>
          <w:sz w:val="24"/>
          <w:szCs w:val="24"/>
        </w:rPr>
        <w:t xml:space="preserve">Обучение </w:t>
      </w:r>
      <w:r w:rsidR="00DF3B16">
        <w:rPr>
          <w:rFonts w:ascii="Times New Roman" w:hAnsi="Times New Roman"/>
          <w:sz w:val="24"/>
          <w:szCs w:val="24"/>
        </w:rPr>
        <w:t>ПТМ</w:t>
      </w:r>
      <w:r w:rsidR="00DF3B16" w:rsidRPr="00DF3B16">
        <w:rPr>
          <w:rFonts w:ascii="Times New Roman" w:hAnsi="Times New Roman"/>
          <w:sz w:val="24"/>
          <w:szCs w:val="24"/>
        </w:rPr>
        <w:t xml:space="preserve"> является обязательным элементом для обеспечения безопасных условий труда и предотвращения пожаров на предприятиях и в организациях различных сфер деятельности. Данная техническая спецификация разработана для определения требований к обучению, его содержанию и методам проведения.</w:t>
      </w:r>
    </w:p>
    <w:p w:rsidR="00CB57E5" w:rsidRDefault="00CB57E5" w:rsidP="00CB57E5">
      <w:pPr>
        <w:spacing w:after="0"/>
        <w:jc w:val="both"/>
        <w:rPr>
          <w:rFonts w:ascii="Times New Roman" w:hAnsi="Times New Roman"/>
          <w:sz w:val="24"/>
          <w:szCs w:val="24"/>
        </w:rPr>
      </w:pPr>
    </w:p>
    <w:p w:rsidR="00CB57E5" w:rsidRDefault="00CB57E5" w:rsidP="00CB57E5">
      <w:pPr>
        <w:pStyle w:val="a3"/>
        <w:numPr>
          <w:ilvl w:val="0"/>
          <w:numId w:val="1"/>
        </w:numPr>
        <w:spacing w:after="0"/>
        <w:ind w:left="284" w:hanging="295"/>
        <w:jc w:val="both"/>
        <w:rPr>
          <w:rFonts w:ascii="Times New Roman" w:hAnsi="Times New Roman"/>
          <w:b/>
          <w:sz w:val="24"/>
          <w:szCs w:val="24"/>
        </w:rPr>
      </w:pPr>
      <w:r w:rsidRPr="00CB57E5">
        <w:rPr>
          <w:rFonts w:ascii="Times New Roman" w:hAnsi="Times New Roman"/>
          <w:b/>
          <w:sz w:val="24"/>
          <w:szCs w:val="24"/>
        </w:rPr>
        <w:t xml:space="preserve">Цель обучения </w:t>
      </w:r>
    </w:p>
    <w:p w:rsidR="00CB57E5" w:rsidRDefault="00CB57E5" w:rsidP="00CB57E5">
      <w:pPr>
        <w:pStyle w:val="a3"/>
        <w:spacing w:after="0"/>
        <w:ind w:left="0"/>
        <w:jc w:val="both"/>
        <w:rPr>
          <w:rFonts w:ascii="Times New Roman" w:hAnsi="Times New Roman"/>
          <w:sz w:val="24"/>
          <w:szCs w:val="24"/>
        </w:rPr>
      </w:pPr>
      <w:r>
        <w:rPr>
          <w:rFonts w:ascii="Times New Roman" w:hAnsi="Times New Roman"/>
          <w:sz w:val="24"/>
          <w:szCs w:val="24"/>
        </w:rPr>
        <w:t xml:space="preserve">Повышение уровня знаний работников в области пожарной безопасности, предупреждение возникновения пожаров, обучение действиям при пожаре, правильному применению первичных средств пожаротушения и организации эвакуации. </w:t>
      </w:r>
    </w:p>
    <w:p w:rsidR="00DF3B16" w:rsidRPr="00DF3B16" w:rsidRDefault="00DF3B16" w:rsidP="00DF3B16">
      <w:pPr>
        <w:pStyle w:val="a3"/>
        <w:spacing w:after="0"/>
        <w:jc w:val="both"/>
        <w:rPr>
          <w:rFonts w:ascii="Times New Roman" w:hAnsi="Times New Roman"/>
          <w:sz w:val="24"/>
          <w:szCs w:val="24"/>
        </w:rPr>
      </w:pPr>
      <w:r w:rsidRPr="00DF3B16">
        <w:rPr>
          <w:rFonts w:ascii="Times New Roman" w:hAnsi="Times New Roman"/>
          <w:sz w:val="24"/>
          <w:szCs w:val="24"/>
        </w:rPr>
        <w:t>Обеспечение знаний о правилах пожарной безопасности и мерах по предотвращению пожаров.</w:t>
      </w:r>
    </w:p>
    <w:p w:rsidR="00DF3B16" w:rsidRPr="00DF3B16" w:rsidRDefault="00DF3B16" w:rsidP="00DF3B16">
      <w:pPr>
        <w:pStyle w:val="a3"/>
        <w:spacing w:after="0"/>
        <w:jc w:val="both"/>
        <w:rPr>
          <w:rFonts w:ascii="Times New Roman" w:hAnsi="Times New Roman"/>
          <w:sz w:val="24"/>
          <w:szCs w:val="24"/>
        </w:rPr>
      </w:pPr>
      <w:r w:rsidRPr="00DF3B16">
        <w:rPr>
          <w:rFonts w:ascii="Times New Roman" w:hAnsi="Times New Roman"/>
          <w:sz w:val="24"/>
          <w:szCs w:val="24"/>
        </w:rPr>
        <w:t>- Формирование навыков правильного реагирования в случае возникновения пожара.</w:t>
      </w:r>
    </w:p>
    <w:p w:rsidR="00DF3B16" w:rsidRPr="00DF3B16" w:rsidRDefault="00DF3B16" w:rsidP="00DF3B16">
      <w:pPr>
        <w:pStyle w:val="a3"/>
        <w:spacing w:after="0"/>
        <w:jc w:val="both"/>
        <w:rPr>
          <w:rFonts w:ascii="Times New Roman" w:hAnsi="Times New Roman"/>
          <w:sz w:val="24"/>
          <w:szCs w:val="24"/>
        </w:rPr>
      </w:pPr>
      <w:r w:rsidRPr="00DF3B16">
        <w:rPr>
          <w:rFonts w:ascii="Times New Roman" w:hAnsi="Times New Roman"/>
          <w:sz w:val="24"/>
          <w:szCs w:val="24"/>
        </w:rPr>
        <w:t>- Ознакомление с основами эксплуатации средств пожаротушения и сигнализации.</w:t>
      </w:r>
    </w:p>
    <w:p w:rsidR="00DF3B16" w:rsidRDefault="00DF3B16" w:rsidP="00DF3B16">
      <w:pPr>
        <w:pStyle w:val="a3"/>
        <w:spacing w:after="0"/>
        <w:ind w:left="0"/>
        <w:jc w:val="both"/>
        <w:rPr>
          <w:rFonts w:ascii="Times New Roman" w:hAnsi="Times New Roman"/>
          <w:sz w:val="24"/>
          <w:szCs w:val="24"/>
        </w:rPr>
      </w:pPr>
      <w:r w:rsidRPr="00DF3B16">
        <w:rPr>
          <w:rFonts w:ascii="Times New Roman" w:hAnsi="Times New Roman"/>
          <w:sz w:val="24"/>
          <w:szCs w:val="24"/>
        </w:rPr>
        <w:t>- Повышение уровня ответственности работников за соблюдение норм и требований пожарной безопасности.</w:t>
      </w:r>
    </w:p>
    <w:p w:rsidR="00CB57E5" w:rsidRDefault="00CB57E5" w:rsidP="00CB57E5">
      <w:pPr>
        <w:pStyle w:val="a3"/>
        <w:spacing w:after="0"/>
        <w:ind w:left="0"/>
        <w:jc w:val="both"/>
        <w:rPr>
          <w:rFonts w:ascii="Times New Roman" w:hAnsi="Times New Roman"/>
          <w:sz w:val="24"/>
          <w:szCs w:val="24"/>
        </w:rPr>
      </w:pPr>
    </w:p>
    <w:p w:rsidR="00CB57E5" w:rsidRDefault="00CB57E5" w:rsidP="00CB57E5">
      <w:pPr>
        <w:pStyle w:val="a3"/>
        <w:numPr>
          <w:ilvl w:val="0"/>
          <w:numId w:val="1"/>
        </w:numPr>
        <w:spacing w:after="0"/>
        <w:ind w:left="284" w:hanging="284"/>
        <w:jc w:val="both"/>
        <w:rPr>
          <w:rFonts w:ascii="Times New Roman" w:hAnsi="Times New Roman"/>
          <w:b/>
          <w:sz w:val="24"/>
          <w:szCs w:val="24"/>
        </w:rPr>
      </w:pPr>
      <w:r w:rsidRPr="00CB57E5">
        <w:rPr>
          <w:rFonts w:ascii="Times New Roman" w:hAnsi="Times New Roman"/>
          <w:b/>
          <w:sz w:val="24"/>
          <w:szCs w:val="24"/>
        </w:rPr>
        <w:t>Требования к поставщику услуг</w:t>
      </w:r>
    </w:p>
    <w:p w:rsidR="00CB57E5" w:rsidRDefault="00CB57E5" w:rsidP="00CB57E5">
      <w:pPr>
        <w:pStyle w:val="a3"/>
        <w:numPr>
          <w:ilvl w:val="0"/>
          <w:numId w:val="2"/>
        </w:numPr>
        <w:spacing w:after="0"/>
        <w:jc w:val="both"/>
        <w:rPr>
          <w:rFonts w:ascii="Times New Roman" w:hAnsi="Times New Roman"/>
          <w:sz w:val="24"/>
          <w:szCs w:val="24"/>
        </w:rPr>
      </w:pPr>
      <w:r>
        <w:rPr>
          <w:rFonts w:ascii="Times New Roman" w:hAnsi="Times New Roman"/>
          <w:sz w:val="24"/>
          <w:szCs w:val="24"/>
        </w:rPr>
        <w:t>Поставщик имеет право на осуществление образовательной деятельности по обучению мерам пожарной безопасности;</w:t>
      </w:r>
    </w:p>
    <w:p w:rsidR="00CB57E5" w:rsidRDefault="00CB57E5" w:rsidP="00CB57E5">
      <w:pPr>
        <w:pStyle w:val="a3"/>
        <w:numPr>
          <w:ilvl w:val="0"/>
          <w:numId w:val="2"/>
        </w:numPr>
        <w:spacing w:after="0"/>
        <w:jc w:val="both"/>
        <w:rPr>
          <w:rFonts w:ascii="Times New Roman" w:hAnsi="Times New Roman"/>
          <w:sz w:val="24"/>
          <w:szCs w:val="24"/>
        </w:rPr>
      </w:pPr>
      <w:r>
        <w:rPr>
          <w:rFonts w:ascii="Times New Roman" w:hAnsi="Times New Roman"/>
          <w:sz w:val="24"/>
          <w:szCs w:val="24"/>
        </w:rPr>
        <w:t>Осуществлять</w:t>
      </w:r>
      <w:r w:rsidR="00A2540E">
        <w:rPr>
          <w:rFonts w:ascii="Times New Roman" w:hAnsi="Times New Roman"/>
          <w:sz w:val="24"/>
          <w:szCs w:val="24"/>
        </w:rPr>
        <w:t xml:space="preserve"> обучение в соответствии с требованиями нормативных правовых актов РК;</w:t>
      </w:r>
    </w:p>
    <w:p w:rsidR="00A2540E" w:rsidRDefault="00A2540E" w:rsidP="00CB57E5">
      <w:pPr>
        <w:pStyle w:val="a3"/>
        <w:numPr>
          <w:ilvl w:val="0"/>
          <w:numId w:val="2"/>
        </w:numPr>
        <w:spacing w:after="0"/>
        <w:jc w:val="both"/>
        <w:rPr>
          <w:rFonts w:ascii="Times New Roman" w:hAnsi="Times New Roman"/>
          <w:sz w:val="24"/>
          <w:szCs w:val="24"/>
        </w:rPr>
      </w:pPr>
      <w:r>
        <w:rPr>
          <w:rFonts w:ascii="Times New Roman" w:hAnsi="Times New Roman"/>
          <w:sz w:val="24"/>
          <w:szCs w:val="24"/>
        </w:rPr>
        <w:t>Обеспечить проведение итоговой проверки знаний, обучающихся;</w:t>
      </w:r>
    </w:p>
    <w:p w:rsidR="00A2540E" w:rsidRDefault="00A2540E" w:rsidP="00CB57E5">
      <w:pPr>
        <w:pStyle w:val="a3"/>
        <w:numPr>
          <w:ilvl w:val="0"/>
          <w:numId w:val="2"/>
        </w:numPr>
        <w:spacing w:after="0"/>
        <w:jc w:val="both"/>
        <w:rPr>
          <w:rFonts w:ascii="Times New Roman" w:hAnsi="Times New Roman"/>
          <w:sz w:val="24"/>
          <w:szCs w:val="24"/>
        </w:rPr>
      </w:pPr>
      <w:r>
        <w:rPr>
          <w:rFonts w:ascii="Times New Roman" w:hAnsi="Times New Roman"/>
          <w:sz w:val="24"/>
          <w:szCs w:val="24"/>
        </w:rPr>
        <w:lastRenderedPageBreak/>
        <w:t>Выдать документы установленного образца лицам, успешно прошедшим обучение (при обучении в учебном центре).</w:t>
      </w:r>
    </w:p>
    <w:p w:rsidR="00CB57E5" w:rsidRDefault="00CB57E5" w:rsidP="00A2540E">
      <w:pPr>
        <w:spacing w:after="0"/>
        <w:jc w:val="both"/>
        <w:rPr>
          <w:rFonts w:ascii="Times New Roman" w:hAnsi="Times New Roman"/>
          <w:sz w:val="24"/>
          <w:szCs w:val="24"/>
        </w:rPr>
      </w:pPr>
    </w:p>
    <w:p w:rsidR="00DF3B16" w:rsidRPr="00DF3B16" w:rsidRDefault="00DF3B16" w:rsidP="00DF3B16">
      <w:pPr>
        <w:spacing w:after="0"/>
        <w:jc w:val="both"/>
        <w:rPr>
          <w:rFonts w:ascii="Times New Roman" w:hAnsi="Times New Roman"/>
          <w:b/>
          <w:sz w:val="24"/>
          <w:szCs w:val="24"/>
        </w:rPr>
      </w:pPr>
      <w:r w:rsidRPr="00DF3B16">
        <w:rPr>
          <w:rFonts w:ascii="Times New Roman" w:hAnsi="Times New Roman"/>
          <w:b/>
          <w:sz w:val="24"/>
          <w:szCs w:val="24"/>
        </w:rPr>
        <w:t>Требования к преподавателям</w:t>
      </w:r>
    </w:p>
    <w:p w:rsidR="00DF3B16" w:rsidRPr="00DF3B16" w:rsidRDefault="00DF3B16" w:rsidP="00DF3B16">
      <w:pPr>
        <w:spacing w:after="0"/>
        <w:jc w:val="both"/>
        <w:rPr>
          <w:rFonts w:ascii="Times New Roman" w:hAnsi="Times New Roman"/>
          <w:sz w:val="24"/>
          <w:szCs w:val="24"/>
        </w:rPr>
      </w:pPr>
      <w:r w:rsidRPr="00DF3B16">
        <w:rPr>
          <w:rFonts w:ascii="Times New Roman" w:hAnsi="Times New Roman"/>
          <w:sz w:val="24"/>
          <w:szCs w:val="24"/>
        </w:rPr>
        <w:t>- Высшее образование в области безопасности, инженерии или образования.</w:t>
      </w:r>
    </w:p>
    <w:p w:rsidR="00DF3B16" w:rsidRPr="00DF3B16" w:rsidRDefault="00DF3B16" w:rsidP="00DF3B16">
      <w:pPr>
        <w:spacing w:after="0"/>
        <w:jc w:val="both"/>
        <w:rPr>
          <w:rFonts w:ascii="Times New Roman" w:hAnsi="Times New Roman"/>
          <w:sz w:val="24"/>
          <w:szCs w:val="24"/>
        </w:rPr>
      </w:pPr>
      <w:r w:rsidRPr="00DF3B16">
        <w:rPr>
          <w:rFonts w:ascii="Times New Roman" w:hAnsi="Times New Roman"/>
          <w:sz w:val="24"/>
          <w:szCs w:val="24"/>
        </w:rPr>
        <w:t>- Опыт работы в области пожарной безопасности не менее 3 лет.</w:t>
      </w:r>
    </w:p>
    <w:p w:rsidR="00DF3B16" w:rsidRDefault="00DF3B16" w:rsidP="00DF3B16">
      <w:pPr>
        <w:spacing w:after="0"/>
        <w:jc w:val="both"/>
        <w:rPr>
          <w:rFonts w:ascii="Times New Roman" w:hAnsi="Times New Roman"/>
          <w:sz w:val="24"/>
          <w:szCs w:val="24"/>
        </w:rPr>
      </w:pPr>
      <w:r w:rsidRPr="00DF3B16">
        <w:rPr>
          <w:rFonts w:ascii="Times New Roman" w:hAnsi="Times New Roman"/>
          <w:sz w:val="24"/>
          <w:szCs w:val="24"/>
        </w:rPr>
        <w:t>- Навыки преподавания и проведения тренингов.</w:t>
      </w:r>
    </w:p>
    <w:p w:rsidR="00DF3B16" w:rsidRDefault="00DF3B16" w:rsidP="00A2540E">
      <w:pPr>
        <w:spacing w:after="0"/>
        <w:jc w:val="both"/>
        <w:rPr>
          <w:rFonts w:ascii="Times New Roman" w:hAnsi="Times New Roman"/>
          <w:sz w:val="24"/>
          <w:szCs w:val="24"/>
        </w:rPr>
      </w:pPr>
    </w:p>
    <w:p w:rsidR="00A2540E" w:rsidRDefault="00A2540E" w:rsidP="00A2540E">
      <w:pPr>
        <w:pStyle w:val="a3"/>
        <w:numPr>
          <w:ilvl w:val="0"/>
          <w:numId w:val="1"/>
        </w:numPr>
        <w:spacing w:after="0"/>
        <w:ind w:left="284" w:hanging="284"/>
        <w:jc w:val="both"/>
        <w:rPr>
          <w:rFonts w:ascii="Times New Roman" w:hAnsi="Times New Roman"/>
          <w:b/>
          <w:sz w:val="24"/>
          <w:szCs w:val="24"/>
        </w:rPr>
      </w:pPr>
      <w:r>
        <w:rPr>
          <w:rFonts w:ascii="Times New Roman" w:hAnsi="Times New Roman"/>
          <w:b/>
          <w:sz w:val="24"/>
          <w:szCs w:val="24"/>
        </w:rPr>
        <w:t>Категория обучаемых</w:t>
      </w:r>
    </w:p>
    <w:p w:rsidR="00A2540E" w:rsidRDefault="00A2540E" w:rsidP="00A2540E">
      <w:pPr>
        <w:pStyle w:val="a3"/>
        <w:spacing w:after="0"/>
        <w:ind w:left="0"/>
        <w:jc w:val="both"/>
        <w:rPr>
          <w:rFonts w:ascii="Times New Roman" w:hAnsi="Times New Roman"/>
          <w:sz w:val="24"/>
          <w:szCs w:val="24"/>
        </w:rPr>
      </w:pPr>
      <w:r>
        <w:rPr>
          <w:rFonts w:ascii="Times New Roman" w:hAnsi="Times New Roman"/>
          <w:sz w:val="24"/>
          <w:szCs w:val="24"/>
        </w:rPr>
        <w:t>Обучению подлежат работники Заказчика, которым в соответствии с законодательством необходимо прохождение обучения по пожарно-техническому минимуму.</w:t>
      </w:r>
    </w:p>
    <w:p w:rsidR="00A2540E" w:rsidRDefault="00A2540E" w:rsidP="00A2540E">
      <w:pPr>
        <w:pStyle w:val="a3"/>
        <w:spacing w:after="0"/>
        <w:ind w:left="0"/>
        <w:jc w:val="both"/>
        <w:rPr>
          <w:rFonts w:ascii="Times New Roman" w:hAnsi="Times New Roman"/>
          <w:sz w:val="24"/>
          <w:szCs w:val="24"/>
        </w:rPr>
      </w:pPr>
      <w:r>
        <w:rPr>
          <w:rFonts w:ascii="Times New Roman" w:hAnsi="Times New Roman"/>
          <w:sz w:val="24"/>
          <w:szCs w:val="24"/>
        </w:rPr>
        <w:t xml:space="preserve">Кол-во обучаемых: </w:t>
      </w:r>
      <w:r w:rsidR="00554A59">
        <w:rPr>
          <w:rFonts w:ascii="Times New Roman" w:hAnsi="Times New Roman"/>
          <w:sz w:val="24"/>
          <w:szCs w:val="24"/>
          <w:lang w:val="kk-KZ"/>
        </w:rPr>
        <w:t>845</w:t>
      </w:r>
      <w:r w:rsidR="009A77C2">
        <w:rPr>
          <w:rFonts w:ascii="Times New Roman" w:hAnsi="Times New Roman"/>
          <w:sz w:val="24"/>
          <w:szCs w:val="24"/>
        </w:rPr>
        <w:t xml:space="preserve"> </w:t>
      </w:r>
      <w:r>
        <w:rPr>
          <w:rFonts w:ascii="Times New Roman" w:hAnsi="Times New Roman"/>
          <w:sz w:val="24"/>
          <w:szCs w:val="24"/>
        </w:rPr>
        <w:t>(</w:t>
      </w:r>
      <w:r w:rsidR="00554A59">
        <w:rPr>
          <w:rFonts w:ascii="Times New Roman" w:hAnsi="Times New Roman"/>
          <w:sz w:val="24"/>
          <w:szCs w:val="24"/>
          <w:lang w:val="kk-KZ"/>
        </w:rPr>
        <w:t>восемь</w:t>
      </w:r>
      <w:r w:rsidR="009A77C2">
        <w:rPr>
          <w:rFonts w:ascii="Times New Roman" w:hAnsi="Times New Roman"/>
          <w:sz w:val="24"/>
          <w:szCs w:val="24"/>
        </w:rPr>
        <w:t>сот</w:t>
      </w:r>
      <w:r w:rsidR="00554A59">
        <w:rPr>
          <w:rFonts w:ascii="Times New Roman" w:hAnsi="Times New Roman"/>
          <w:sz w:val="24"/>
          <w:szCs w:val="24"/>
          <w:lang w:val="kk-KZ"/>
        </w:rPr>
        <w:t xml:space="preserve"> сорок пять</w:t>
      </w:r>
      <w:r>
        <w:rPr>
          <w:rFonts w:ascii="Times New Roman" w:hAnsi="Times New Roman"/>
          <w:sz w:val="24"/>
          <w:szCs w:val="24"/>
        </w:rPr>
        <w:t>) человек</w:t>
      </w:r>
      <w:r w:rsidR="009A77C2">
        <w:rPr>
          <w:rFonts w:ascii="Times New Roman" w:hAnsi="Times New Roman"/>
          <w:sz w:val="24"/>
          <w:szCs w:val="24"/>
        </w:rPr>
        <w:t>.</w:t>
      </w:r>
    </w:p>
    <w:p w:rsidR="00A2540E" w:rsidRDefault="00A2540E" w:rsidP="00A2540E">
      <w:pPr>
        <w:pStyle w:val="a3"/>
        <w:spacing w:after="0"/>
        <w:ind w:left="0"/>
        <w:jc w:val="both"/>
        <w:rPr>
          <w:rFonts w:ascii="Times New Roman" w:hAnsi="Times New Roman"/>
          <w:sz w:val="24"/>
          <w:szCs w:val="24"/>
        </w:rPr>
      </w:pPr>
    </w:p>
    <w:p w:rsidR="00A2540E" w:rsidRDefault="00A2540E" w:rsidP="00A2540E">
      <w:pPr>
        <w:pStyle w:val="a3"/>
        <w:numPr>
          <w:ilvl w:val="0"/>
          <w:numId w:val="1"/>
        </w:numPr>
        <w:spacing w:after="0"/>
        <w:ind w:left="284" w:hanging="284"/>
        <w:jc w:val="both"/>
        <w:rPr>
          <w:rFonts w:ascii="Times New Roman" w:hAnsi="Times New Roman"/>
          <w:b/>
          <w:sz w:val="24"/>
          <w:szCs w:val="24"/>
        </w:rPr>
      </w:pPr>
      <w:r>
        <w:rPr>
          <w:rFonts w:ascii="Times New Roman" w:hAnsi="Times New Roman"/>
          <w:b/>
          <w:sz w:val="24"/>
          <w:szCs w:val="24"/>
        </w:rPr>
        <w:t>Требования к программе обучения</w:t>
      </w:r>
    </w:p>
    <w:p w:rsidR="00A2540E" w:rsidRDefault="00A2540E" w:rsidP="00A2540E">
      <w:pPr>
        <w:pStyle w:val="a3"/>
        <w:spacing w:after="0"/>
        <w:ind w:left="0"/>
        <w:jc w:val="both"/>
        <w:rPr>
          <w:rFonts w:ascii="Times New Roman" w:hAnsi="Times New Roman"/>
          <w:sz w:val="24"/>
          <w:szCs w:val="24"/>
        </w:rPr>
      </w:pPr>
      <w:r>
        <w:rPr>
          <w:rFonts w:ascii="Times New Roman" w:hAnsi="Times New Roman"/>
          <w:sz w:val="24"/>
          <w:szCs w:val="24"/>
        </w:rPr>
        <w:t>Программа должна включать следующее изучение:</w:t>
      </w:r>
    </w:p>
    <w:p w:rsidR="00A2540E" w:rsidRDefault="00A2540E" w:rsidP="00A2540E">
      <w:pPr>
        <w:pStyle w:val="a3"/>
        <w:numPr>
          <w:ilvl w:val="0"/>
          <w:numId w:val="3"/>
        </w:numPr>
        <w:spacing w:after="0"/>
        <w:jc w:val="both"/>
        <w:rPr>
          <w:rFonts w:ascii="Times New Roman" w:hAnsi="Times New Roman"/>
          <w:sz w:val="24"/>
          <w:szCs w:val="24"/>
        </w:rPr>
      </w:pPr>
      <w:r>
        <w:rPr>
          <w:rFonts w:ascii="Times New Roman" w:hAnsi="Times New Roman"/>
          <w:sz w:val="24"/>
          <w:szCs w:val="24"/>
        </w:rPr>
        <w:t>Законодательства РК в области пожарной безопасности;</w:t>
      </w:r>
    </w:p>
    <w:p w:rsidR="00A2540E" w:rsidRDefault="00A2540E" w:rsidP="00A2540E">
      <w:pPr>
        <w:pStyle w:val="a3"/>
        <w:numPr>
          <w:ilvl w:val="0"/>
          <w:numId w:val="3"/>
        </w:numPr>
        <w:spacing w:after="0"/>
        <w:jc w:val="both"/>
        <w:rPr>
          <w:rFonts w:ascii="Times New Roman" w:hAnsi="Times New Roman"/>
          <w:sz w:val="24"/>
          <w:szCs w:val="24"/>
        </w:rPr>
      </w:pPr>
      <w:r>
        <w:rPr>
          <w:rFonts w:ascii="Times New Roman" w:hAnsi="Times New Roman"/>
          <w:sz w:val="24"/>
          <w:szCs w:val="24"/>
        </w:rPr>
        <w:t>Обязанностей работников по соблюдению требований пожарной безопасности;</w:t>
      </w:r>
    </w:p>
    <w:p w:rsidR="00A2540E" w:rsidRDefault="00A2540E" w:rsidP="00A2540E">
      <w:pPr>
        <w:pStyle w:val="a3"/>
        <w:numPr>
          <w:ilvl w:val="0"/>
          <w:numId w:val="3"/>
        </w:numPr>
        <w:spacing w:after="0"/>
        <w:jc w:val="both"/>
        <w:rPr>
          <w:rFonts w:ascii="Times New Roman" w:hAnsi="Times New Roman"/>
          <w:sz w:val="24"/>
          <w:szCs w:val="24"/>
        </w:rPr>
      </w:pPr>
      <w:r>
        <w:rPr>
          <w:rFonts w:ascii="Times New Roman" w:hAnsi="Times New Roman"/>
          <w:sz w:val="24"/>
          <w:szCs w:val="24"/>
        </w:rPr>
        <w:t>Противопожарного режима организации;</w:t>
      </w:r>
    </w:p>
    <w:p w:rsidR="00A2540E" w:rsidRDefault="00A2540E" w:rsidP="00A2540E">
      <w:pPr>
        <w:pStyle w:val="a3"/>
        <w:numPr>
          <w:ilvl w:val="0"/>
          <w:numId w:val="3"/>
        </w:numPr>
        <w:spacing w:after="0"/>
        <w:jc w:val="both"/>
        <w:rPr>
          <w:rFonts w:ascii="Times New Roman" w:hAnsi="Times New Roman"/>
          <w:sz w:val="24"/>
          <w:szCs w:val="24"/>
        </w:rPr>
      </w:pPr>
      <w:r>
        <w:rPr>
          <w:rFonts w:ascii="Times New Roman" w:hAnsi="Times New Roman"/>
          <w:sz w:val="24"/>
          <w:szCs w:val="24"/>
        </w:rPr>
        <w:t>Причин возникновения пожаров;</w:t>
      </w:r>
    </w:p>
    <w:p w:rsidR="00A2540E" w:rsidRDefault="00A35E4B" w:rsidP="00A2540E">
      <w:pPr>
        <w:pStyle w:val="a3"/>
        <w:numPr>
          <w:ilvl w:val="0"/>
          <w:numId w:val="3"/>
        </w:numPr>
        <w:spacing w:after="0"/>
        <w:jc w:val="both"/>
        <w:rPr>
          <w:rFonts w:ascii="Times New Roman" w:hAnsi="Times New Roman"/>
          <w:sz w:val="24"/>
          <w:szCs w:val="24"/>
        </w:rPr>
      </w:pPr>
      <w:r>
        <w:rPr>
          <w:rFonts w:ascii="Times New Roman" w:hAnsi="Times New Roman"/>
          <w:sz w:val="24"/>
          <w:szCs w:val="24"/>
        </w:rPr>
        <w:t>Требований к содержанию путей эвакуации;</w:t>
      </w:r>
    </w:p>
    <w:p w:rsidR="00A35E4B" w:rsidRDefault="00A35E4B" w:rsidP="00A2540E">
      <w:pPr>
        <w:pStyle w:val="a3"/>
        <w:numPr>
          <w:ilvl w:val="0"/>
          <w:numId w:val="3"/>
        </w:numPr>
        <w:spacing w:after="0"/>
        <w:jc w:val="both"/>
        <w:rPr>
          <w:rFonts w:ascii="Times New Roman" w:hAnsi="Times New Roman"/>
          <w:sz w:val="24"/>
          <w:szCs w:val="24"/>
        </w:rPr>
      </w:pPr>
      <w:r>
        <w:rPr>
          <w:rFonts w:ascii="Times New Roman" w:hAnsi="Times New Roman"/>
          <w:sz w:val="24"/>
          <w:szCs w:val="24"/>
        </w:rPr>
        <w:t>Первичных средств пожаротушения и правил их применения;</w:t>
      </w:r>
    </w:p>
    <w:p w:rsidR="00A35E4B" w:rsidRDefault="00A35E4B" w:rsidP="00A2540E">
      <w:pPr>
        <w:pStyle w:val="a3"/>
        <w:numPr>
          <w:ilvl w:val="0"/>
          <w:numId w:val="3"/>
        </w:numPr>
        <w:spacing w:after="0"/>
        <w:jc w:val="both"/>
        <w:rPr>
          <w:rFonts w:ascii="Times New Roman" w:hAnsi="Times New Roman"/>
          <w:sz w:val="24"/>
          <w:szCs w:val="24"/>
        </w:rPr>
      </w:pPr>
      <w:r>
        <w:rPr>
          <w:rFonts w:ascii="Times New Roman" w:hAnsi="Times New Roman"/>
          <w:sz w:val="24"/>
          <w:szCs w:val="24"/>
        </w:rPr>
        <w:t>Действий персонала при обнаружении пожара;</w:t>
      </w:r>
    </w:p>
    <w:p w:rsidR="00A35E4B" w:rsidRDefault="00A35E4B" w:rsidP="00A2540E">
      <w:pPr>
        <w:pStyle w:val="a3"/>
        <w:numPr>
          <w:ilvl w:val="0"/>
          <w:numId w:val="3"/>
        </w:numPr>
        <w:spacing w:after="0"/>
        <w:jc w:val="both"/>
        <w:rPr>
          <w:rFonts w:ascii="Times New Roman" w:hAnsi="Times New Roman"/>
          <w:sz w:val="24"/>
          <w:szCs w:val="24"/>
        </w:rPr>
      </w:pPr>
      <w:r>
        <w:rPr>
          <w:rFonts w:ascii="Times New Roman" w:hAnsi="Times New Roman"/>
          <w:sz w:val="24"/>
          <w:szCs w:val="24"/>
        </w:rPr>
        <w:t>Порядка вызова противопожарной службы;</w:t>
      </w:r>
    </w:p>
    <w:p w:rsidR="00A35E4B" w:rsidRDefault="00A35E4B" w:rsidP="00A2540E">
      <w:pPr>
        <w:pStyle w:val="a3"/>
        <w:numPr>
          <w:ilvl w:val="0"/>
          <w:numId w:val="3"/>
        </w:numPr>
        <w:spacing w:after="0"/>
        <w:jc w:val="both"/>
        <w:rPr>
          <w:rFonts w:ascii="Times New Roman" w:hAnsi="Times New Roman"/>
          <w:sz w:val="24"/>
          <w:szCs w:val="24"/>
        </w:rPr>
      </w:pPr>
      <w:r>
        <w:rPr>
          <w:rFonts w:ascii="Times New Roman" w:hAnsi="Times New Roman"/>
          <w:sz w:val="24"/>
          <w:szCs w:val="24"/>
        </w:rPr>
        <w:t>Практических занятий по использованию огнетушителей и организации эвакуации;</w:t>
      </w:r>
    </w:p>
    <w:p w:rsidR="00A35E4B" w:rsidRDefault="00A35E4B" w:rsidP="00A2540E">
      <w:pPr>
        <w:pStyle w:val="a3"/>
        <w:numPr>
          <w:ilvl w:val="0"/>
          <w:numId w:val="3"/>
        </w:numPr>
        <w:spacing w:after="0"/>
        <w:jc w:val="both"/>
        <w:rPr>
          <w:rFonts w:ascii="Times New Roman" w:hAnsi="Times New Roman"/>
          <w:sz w:val="24"/>
          <w:szCs w:val="24"/>
        </w:rPr>
      </w:pPr>
      <w:r>
        <w:rPr>
          <w:rFonts w:ascii="Times New Roman" w:hAnsi="Times New Roman"/>
          <w:sz w:val="24"/>
          <w:szCs w:val="24"/>
        </w:rPr>
        <w:t>Оказания первой помощи пострадавшим при пожаре.</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 Основные темы</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1. Основы пожарной безопасности</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 xml:space="preserve">   </w:t>
      </w:r>
      <w:r w:rsidRPr="00DF3B16">
        <w:rPr>
          <w:rFonts w:ascii="Times New Roman" w:hAnsi="Times New Roman"/>
          <w:sz w:val="24"/>
          <w:szCs w:val="24"/>
        </w:rPr>
        <w:tab/>
        <w:t>- Понятие пожарной безопасности.</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 xml:space="preserve">   </w:t>
      </w:r>
      <w:r w:rsidRPr="00DF3B16">
        <w:rPr>
          <w:rFonts w:ascii="Times New Roman" w:hAnsi="Times New Roman"/>
          <w:sz w:val="24"/>
          <w:szCs w:val="24"/>
        </w:rPr>
        <w:tab/>
        <w:t>- Основные причины и условия возникновения пожаров.</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 xml:space="preserve">   </w:t>
      </w:r>
      <w:r w:rsidRPr="00DF3B16">
        <w:rPr>
          <w:rFonts w:ascii="Times New Roman" w:hAnsi="Times New Roman"/>
          <w:sz w:val="24"/>
          <w:szCs w:val="24"/>
        </w:rPr>
        <w:tab/>
        <w:t>- Классификация пожаров и огнетушащие вещества.</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2. Правила поведения при пожаре</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 xml:space="preserve">   </w:t>
      </w:r>
      <w:r w:rsidRPr="00DF3B16">
        <w:rPr>
          <w:rFonts w:ascii="Times New Roman" w:hAnsi="Times New Roman"/>
          <w:sz w:val="24"/>
          <w:szCs w:val="24"/>
        </w:rPr>
        <w:tab/>
        <w:t>- Действия при обнаружении пожара.</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 xml:space="preserve">   </w:t>
      </w:r>
      <w:r w:rsidRPr="00DF3B16">
        <w:rPr>
          <w:rFonts w:ascii="Times New Roman" w:hAnsi="Times New Roman"/>
          <w:sz w:val="24"/>
          <w:szCs w:val="24"/>
        </w:rPr>
        <w:tab/>
        <w:t>- Правила эвакуации.</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 xml:space="preserve">   </w:t>
      </w:r>
      <w:r w:rsidRPr="00DF3B16">
        <w:rPr>
          <w:rFonts w:ascii="Times New Roman" w:hAnsi="Times New Roman"/>
          <w:sz w:val="24"/>
          <w:szCs w:val="24"/>
        </w:rPr>
        <w:tab/>
        <w:t>- Оповещение о пожаре и вызов экстренных служб.</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3. Пожарная безопасность на рабочем месте</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 xml:space="preserve">   </w:t>
      </w:r>
      <w:r w:rsidRPr="00DF3B16">
        <w:rPr>
          <w:rFonts w:ascii="Times New Roman" w:hAnsi="Times New Roman"/>
          <w:sz w:val="24"/>
          <w:szCs w:val="24"/>
        </w:rPr>
        <w:tab/>
        <w:t>- Обязанности работников по соблюдению пожарной безопасности.</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 xml:space="preserve">   </w:t>
      </w:r>
      <w:r w:rsidRPr="00DF3B16">
        <w:rPr>
          <w:rFonts w:ascii="Times New Roman" w:hAnsi="Times New Roman"/>
          <w:sz w:val="24"/>
          <w:szCs w:val="24"/>
        </w:rPr>
        <w:tab/>
        <w:t>- Правила хранения и использования легковоспламеняющихся и горючих материалов.</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 xml:space="preserve">   </w:t>
      </w:r>
      <w:r w:rsidRPr="00DF3B16">
        <w:rPr>
          <w:rFonts w:ascii="Times New Roman" w:hAnsi="Times New Roman"/>
          <w:sz w:val="24"/>
          <w:szCs w:val="24"/>
        </w:rPr>
        <w:tab/>
        <w:t>- Организация рабочих мест с учетом требований пожарной безопасности.</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4. Оборудование и средства пожаротушения</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 xml:space="preserve">   </w:t>
      </w:r>
      <w:r w:rsidRPr="00DF3B16">
        <w:rPr>
          <w:rFonts w:ascii="Times New Roman" w:hAnsi="Times New Roman"/>
          <w:sz w:val="24"/>
          <w:szCs w:val="24"/>
        </w:rPr>
        <w:tab/>
        <w:t>- Виды и назначение средств пожаротушения (огнетушители, пожарные краны, системы автоматического пожаротушения).</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 xml:space="preserve">  </w:t>
      </w:r>
      <w:r w:rsidRPr="00DF3B16">
        <w:rPr>
          <w:rFonts w:ascii="Times New Roman" w:hAnsi="Times New Roman"/>
          <w:sz w:val="24"/>
          <w:szCs w:val="24"/>
        </w:rPr>
        <w:tab/>
        <w:t xml:space="preserve"> - Правила эксплуатации и обслуживания средств пожаротушения.</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5. Проведение тренировок и учений</w:t>
      </w:r>
    </w:p>
    <w:p w:rsidR="00DF3B16" w:rsidRP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 xml:space="preserve">   </w:t>
      </w:r>
      <w:r w:rsidRPr="00DF3B16">
        <w:rPr>
          <w:rFonts w:ascii="Times New Roman" w:hAnsi="Times New Roman"/>
          <w:sz w:val="24"/>
          <w:szCs w:val="24"/>
        </w:rPr>
        <w:tab/>
        <w:t>- Организация и проведение учебных тренировок по эвакуации.</w:t>
      </w:r>
    </w:p>
    <w:p w:rsidR="00DF3B16" w:rsidRDefault="00DF3B16" w:rsidP="00DF3B16">
      <w:pPr>
        <w:pStyle w:val="a3"/>
        <w:spacing w:after="0"/>
        <w:ind w:left="360"/>
        <w:jc w:val="both"/>
        <w:rPr>
          <w:rFonts w:ascii="Times New Roman" w:hAnsi="Times New Roman"/>
          <w:sz w:val="24"/>
          <w:szCs w:val="24"/>
        </w:rPr>
      </w:pPr>
      <w:r w:rsidRPr="00DF3B16">
        <w:rPr>
          <w:rFonts w:ascii="Times New Roman" w:hAnsi="Times New Roman"/>
          <w:sz w:val="24"/>
          <w:szCs w:val="24"/>
        </w:rPr>
        <w:t xml:space="preserve">   </w:t>
      </w:r>
      <w:r w:rsidRPr="00DF3B16">
        <w:rPr>
          <w:rFonts w:ascii="Times New Roman" w:hAnsi="Times New Roman"/>
          <w:sz w:val="24"/>
          <w:szCs w:val="24"/>
        </w:rPr>
        <w:tab/>
        <w:t>- Практические занятия по использованию средств пожаротушения.</w:t>
      </w:r>
    </w:p>
    <w:p w:rsidR="00A35E4B" w:rsidRDefault="00A35E4B" w:rsidP="00A35E4B">
      <w:pPr>
        <w:pStyle w:val="a3"/>
        <w:spacing w:after="0"/>
        <w:jc w:val="both"/>
        <w:rPr>
          <w:rFonts w:ascii="Times New Roman" w:hAnsi="Times New Roman"/>
          <w:sz w:val="24"/>
          <w:szCs w:val="24"/>
        </w:rPr>
      </w:pPr>
    </w:p>
    <w:p w:rsidR="00A35E4B" w:rsidRDefault="00A35E4B" w:rsidP="00A35E4B">
      <w:pPr>
        <w:pStyle w:val="a3"/>
        <w:spacing w:after="0"/>
        <w:ind w:left="0"/>
        <w:jc w:val="both"/>
        <w:rPr>
          <w:rFonts w:ascii="Times New Roman" w:hAnsi="Times New Roman"/>
          <w:sz w:val="24"/>
          <w:szCs w:val="24"/>
        </w:rPr>
      </w:pPr>
      <w:r>
        <w:rPr>
          <w:rFonts w:ascii="Times New Roman" w:hAnsi="Times New Roman"/>
          <w:sz w:val="24"/>
          <w:szCs w:val="24"/>
        </w:rPr>
        <w:t>Содержание программы должно соответствовать требованиям действующих Правил обучения мерам пожарной безопасности.</w:t>
      </w:r>
    </w:p>
    <w:p w:rsidR="00A35E4B" w:rsidRDefault="00A35E4B" w:rsidP="00A35E4B">
      <w:pPr>
        <w:pStyle w:val="a3"/>
        <w:spacing w:after="0"/>
        <w:ind w:left="0"/>
        <w:jc w:val="both"/>
        <w:rPr>
          <w:rFonts w:ascii="Times New Roman" w:hAnsi="Times New Roman"/>
          <w:sz w:val="24"/>
          <w:szCs w:val="24"/>
        </w:rPr>
      </w:pPr>
    </w:p>
    <w:p w:rsidR="00A35E4B" w:rsidRPr="00A35E4B" w:rsidRDefault="00A35E4B" w:rsidP="00A35E4B">
      <w:pPr>
        <w:pStyle w:val="a3"/>
        <w:numPr>
          <w:ilvl w:val="0"/>
          <w:numId w:val="1"/>
        </w:numPr>
        <w:spacing w:after="0"/>
        <w:ind w:left="284" w:hanging="284"/>
        <w:jc w:val="both"/>
        <w:rPr>
          <w:rFonts w:ascii="Times New Roman" w:hAnsi="Times New Roman"/>
          <w:b/>
          <w:sz w:val="24"/>
          <w:szCs w:val="24"/>
        </w:rPr>
      </w:pPr>
      <w:r w:rsidRPr="00A35E4B">
        <w:rPr>
          <w:rFonts w:ascii="Times New Roman" w:hAnsi="Times New Roman"/>
          <w:b/>
          <w:sz w:val="24"/>
          <w:szCs w:val="24"/>
        </w:rPr>
        <w:t>Формат обучения</w:t>
      </w:r>
    </w:p>
    <w:p w:rsidR="00A35E4B" w:rsidRDefault="00A35E4B" w:rsidP="00A35E4B">
      <w:pPr>
        <w:pStyle w:val="a3"/>
        <w:numPr>
          <w:ilvl w:val="0"/>
          <w:numId w:val="4"/>
        </w:numPr>
        <w:spacing w:after="0"/>
        <w:ind w:left="709" w:hanging="425"/>
        <w:jc w:val="both"/>
        <w:rPr>
          <w:rFonts w:ascii="Times New Roman" w:hAnsi="Times New Roman"/>
          <w:sz w:val="24"/>
          <w:szCs w:val="24"/>
        </w:rPr>
      </w:pPr>
      <w:r>
        <w:rPr>
          <w:rFonts w:ascii="Times New Roman" w:hAnsi="Times New Roman"/>
          <w:sz w:val="24"/>
          <w:szCs w:val="24"/>
        </w:rPr>
        <w:lastRenderedPageBreak/>
        <w:t>Очный.</w:t>
      </w:r>
    </w:p>
    <w:p w:rsidR="00A35E4B" w:rsidRDefault="00A35E4B" w:rsidP="00A35E4B">
      <w:pPr>
        <w:pStyle w:val="a3"/>
        <w:spacing w:after="0"/>
        <w:ind w:left="709"/>
        <w:jc w:val="both"/>
        <w:rPr>
          <w:rFonts w:ascii="Times New Roman" w:hAnsi="Times New Roman"/>
          <w:sz w:val="24"/>
          <w:szCs w:val="24"/>
        </w:rPr>
      </w:pPr>
    </w:p>
    <w:p w:rsidR="00DF3B16" w:rsidRPr="00DF3B16" w:rsidRDefault="00DF3B16" w:rsidP="00DF3B16">
      <w:pPr>
        <w:pStyle w:val="a3"/>
        <w:spacing w:after="0"/>
        <w:jc w:val="both"/>
        <w:rPr>
          <w:rFonts w:ascii="Times New Roman" w:hAnsi="Times New Roman"/>
          <w:sz w:val="24"/>
          <w:szCs w:val="24"/>
        </w:rPr>
      </w:pPr>
      <w:r w:rsidRPr="00DF3B16">
        <w:rPr>
          <w:rFonts w:ascii="Times New Roman" w:hAnsi="Times New Roman"/>
          <w:sz w:val="24"/>
          <w:szCs w:val="24"/>
        </w:rPr>
        <w:t>Общее время обучения – 16 часов, включая:</w:t>
      </w:r>
    </w:p>
    <w:p w:rsidR="00DF3B16" w:rsidRPr="00DF3B16" w:rsidRDefault="00DF3B16" w:rsidP="00DF3B16">
      <w:pPr>
        <w:pStyle w:val="a3"/>
        <w:spacing w:after="0"/>
        <w:jc w:val="both"/>
        <w:rPr>
          <w:rFonts w:ascii="Times New Roman" w:hAnsi="Times New Roman"/>
          <w:sz w:val="24"/>
          <w:szCs w:val="24"/>
        </w:rPr>
      </w:pPr>
      <w:r w:rsidRPr="00DF3B16">
        <w:rPr>
          <w:rFonts w:ascii="Times New Roman" w:hAnsi="Times New Roman"/>
          <w:sz w:val="24"/>
          <w:szCs w:val="24"/>
        </w:rPr>
        <w:t>- Лекции – 8 часов.</w:t>
      </w:r>
    </w:p>
    <w:p w:rsidR="00DF3B16" w:rsidRPr="00DF3B16" w:rsidRDefault="00DF3B16" w:rsidP="00DF3B16">
      <w:pPr>
        <w:pStyle w:val="a3"/>
        <w:spacing w:after="0"/>
        <w:jc w:val="both"/>
        <w:rPr>
          <w:rFonts w:ascii="Times New Roman" w:hAnsi="Times New Roman"/>
          <w:sz w:val="24"/>
          <w:szCs w:val="24"/>
        </w:rPr>
      </w:pPr>
      <w:r w:rsidRPr="00DF3B16">
        <w:rPr>
          <w:rFonts w:ascii="Times New Roman" w:hAnsi="Times New Roman"/>
          <w:sz w:val="24"/>
          <w:szCs w:val="24"/>
        </w:rPr>
        <w:t>- Практические занятия – 6 часов.</w:t>
      </w:r>
    </w:p>
    <w:p w:rsidR="00DF3B16" w:rsidRDefault="00DF3B16" w:rsidP="00DF3B16">
      <w:pPr>
        <w:pStyle w:val="a3"/>
        <w:spacing w:after="0"/>
        <w:jc w:val="both"/>
        <w:rPr>
          <w:rFonts w:ascii="Times New Roman" w:hAnsi="Times New Roman"/>
          <w:sz w:val="24"/>
          <w:szCs w:val="24"/>
        </w:rPr>
      </w:pPr>
      <w:r w:rsidRPr="00DF3B16">
        <w:rPr>
          <w:rFonts w:ascii="Times New Roman" w:hAnsi="Times New Roman"/>
          <w:sz w:val="24"/>
          <w:szCs w:val="24"/>
        </w:rPr>
        <w:t>- Тестирование и обсуждение результатов – 2 часа.</w:t>
      </w:r>
    </w:p>
    <w:p w:rsidR="00DF3B16" w:rsidRDefault="00DF3B16" w:rsidP="00DF3B16">
      <w:pPr>
        <w:pStyle w:val="a3"/>
        <w:spacing w:after="0"/>
        <w:jc w:val="both"/>
        <w:rPr>
          <w:rFonts w:ascii="Times New Roman" w:hAnsi="Times New Roman"/>
          <w:sz w:val="24"/>
          <w:szCs w:val="24"/>
        </w:rPr>
      </w:pPr>
    </w:p>
    <w:p w:rsidR="00DF3B16" w:rsidRPr="00DF3B16" w:rsidRDefault="00DF3B16" w:rsidP="00DF3B16">
      <w:pPr>
        <w:pStyle w:val="a3"/>
        <w:spacing w:after="0"/>
        <w:jc w:val="both"/>
        <w:rPr>
          <w:rFonts w:ascii="Times New Roman" w:hAnsi="Times New Roman"/>
          <w:sz w:val="24"/>
          <w:szCs w:val="24"/>
        </w:rPr>
      </w:pPr>
      <w:r w:rsidRPr="00DF3B16">
        <w:rPr>
          <w:rFonts w:ascii="Times New Roman" w:hAnsi="Times New Roman"/>
          <w:sz w:val="24"/>
          <w:szCs w:val="24"/>
        </w:rPr>
        <w:t>- Лекции – теоретические занятия с использованием видео и презентационных материалов.</w:t>
      </w:r>
    </w:p>
    <w:p w:rsidR="00DF3B16" w:rsidRPr="00DF3B16" w:rsidRDefault="00DF3B16" w:rsidP="00DF3B16">
      <w:pPr>
        <w:pStyle w:val="a3"/>
        <w:spacing w:after="0"/>
        <w:jc w:val="both"/>
        <w:rPr>
          <w:rFonts w:ascii="Times New Roman" w:hAnsi="Times New Roman"/>
          <w:sz w:val="24"/>
          <w:szCs w:val="24"/>
        </w:rPr>
      </w:pPr>
      <w:r w:rsidRPr="00DF3B16">
        <w:rPr>
          <w:rFonts w:ascii="Times New Roman" w:hAnsi="Times New Roman"/>
          <w:sz w:val="24"/>
          <w:szCs w:val="24"/>
        </w:rPr>
        <w:t>- Практические занятия – отработка навыков использования средств пожаротушения.</w:t>
      </w:r>
    </w:p>
    <w:p w:rsidR="00DF3B16" w:rsidRPr="00DF3B16" w:rsidRDefault="00DF3B16" w:rsidP="00DF3B16">
      <w:pPr>
        <w:pStyle w:val="a3"/>
        <w:spacing w:after="0"/>
        <w:jc w:val="both"/>
        <w:rPr>
          <w:rFonts w:ascii="Times New Roman" w:hAnsi="Times New Roman"/>
          <w:sz w:val="24"/>
          <w:szCs w:val="24"/>
        </w:rPr>
      </w:pPr>
      <w:r w:rsidRPr="00DF3B16">
        <w:rPr>
          <w:rFonts w:ascii="Times New Roman" w:hAnsi="Times New Roman"/>
          <w:sz w:val="24"/>
          <w:szCs w:val="24"/>
        </w:rPr>
        <w:t>- Симуляции** – моделирование ситуаций возникновения пожара и эвакуации.</w:t>
      </w:r>
    </w:p>
    <w:p w:rsidR="00DF3B16" w:rsidRDefault="00DF3B16" w:rsidP="00DF3B16">
      <w:pPr>
        <w:pStyle w:val="a3"/>
        <w:spacing w:after="0"/>
        <w:ind w:left="0"/>
        <w:jc w:val="both"/>
        <w:rPr>
          <w:rFonts w:ascii="Times New Roman" w:hAnsi="Times New Roman"/>
          <w:sz w:val="24"/>
          <w:szCs w:val="24"/>
        </w:rPr>
      </w:pPr>
      <w:r w:rsidRPr="00DF3B16">
        <w:rPr>
          <w:rFonts w:ascii="Times New Roman" w:hAnsi="Times New Roman"/>
          <w:sz w:val="24"/>
          <w:szCs w:val="24"/>
        </w:rPr>
        <w:t>Тестирование** – контроль знаний и умений участников.</w:t>
      </w:r>
    </w:p>
    <w:p w:rsidR="00AD5210" w:rsidRDefault="00AD5210" w:rsidP="00AD5210">
      <w:pPr>
        <w:pStyle w:val="a3"/>
        <w:spacing w:after="0"/>
        <w:ind w:left="0"/>
        <w:jc w:val="both"/>
        <w:rPr>
          <w:rFonts w:ascii="Times New Roman" w:hAnsi="Times New Roman"/>
          <w:sz w:val="24"/>
          <w:szCs w:val="24"/>
        </w:rPr>
      </w:pPr>
    </w:p>
    <w:p w:rsidR="009A77C2" w:rsidRDefault="009A77C2" w:rsidP="00AD5210">
      <w:pPr>
        <w:pStyle w:val="a3"/>
        <w:spacing w:after="0"/>
        <w:ind w:left="0"/>
        <w:jc w:val="both"/>
        <w:rPr>
          <w:rFonts w:ascii="Times New Roman" w:hAnsi="Times New Roman"/>
          <w:sz w:val="24"/>
          <w:szCs w:val="24"/>
        </w:rPr>
      </w:pPr>
      <w:r>
        <w:rPr>
          <w:rFonts w:ascii="Times New Roman" w:hAnsi="Times New Roman"/>
          <w:sz w:val="24"/>
          <w:szCs w:val="24"/>
        </w:rPr>
        <w:t xml:space="preserve">На </w:t>
      </w:r>
      <w:r w:rsidR="00554A59">
        <w:rPr>
          <w:rFonts w:ascii="Times New Roman" w:hAnsi="Times New Roman"/>
          <w:sz w:val="24"/>
          <w:szCs w:val="24"/>
          <w:lang w:val="kk-KZ"/>
        </w:rPr>
        <w:t>6</w:t>
      </w:r>
      <w:r>
        <w:rPr>
          <w:rFonts w:ascii="Times New Roman" w:hAnsi="Times New Roman"/>
          <w:sz w:val="24"/>
          <w:szCs w:val="24"/>
        </w:rPr>
        <w:t>5 объектах согласно списку по следующим адресам:</w:t>
      </w:r>
    </w:p>
    <w:p w:rsidR="00554A59" w:rsidRDefault="00554A59" w:rsidP="00AD5210">
      <w:pPr>
        <w:pStyle w:val="a3"/>
        <w:spacing w:after="0"/>
        <w:ind w:left="0"/>
        <w:jc w:val="both"/>
        <w:rPr>
          <w:rFonts w:ascii="Times New Roman" w:hAnsi="Times New Roman"/>
          <w:sz w:val="24"/>
          <w:szCs w:val="24"/>
        </w:rPr>
      </w:pPr>
    </w:p>
    <w:tbl>
      <w:tblPr>
        <w:tblW w:w="10353" w:type="dxa"/>
        <w:tblInd w:w="113" w:type="dxa"/>
        <w:tblLook w:val="04A0" w:firstRow="1" w:lastRow="0" w:firstColumn="1" w:lastColumn="0" w:noHBand="0" w:noVBand="1"/>
      </w:tblPr>
      <w:tblGrid>
        <w:gridCol w:w="473"/>
        <w:gridCol w:w="3917"/>
        <w:gridCol w:w="2976"/>
        <w:gridCol w:w="2987"/>
      </w:tblGrid>
      <w:tr w:rsidR="00554A59" w:rsidRPr="00554A59" w:rsidTr="00D45E91">
        <w:trPr>
          <w:trHeight w:val="1215"/>
        </w:trPr>
        <w:tc>
          <w:tcPr>
            <w:tcW w:w="473"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rsidR="00554A59" w:rsidRPr="00554A59" w:rsidRDefault="00554A59" w:rsidP="00D45E91">
            <w:pPr>
              <w:spacing w:after="0" w:line="240" w:lineRule="auto"/>
              <w:jc w:val="center"/>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w:t>
            </w:r>
          </w:p>
        </w:tc>
        <w:tc>
          <w:tcPr>
            <w:tcW w:w="3917" w:type="dxa"/>
            <w:tcBorders>
              <w:top w:val="single" w:sz="4" w:space="0" w:color="000000"/>
              <w:left w:val="nil"/>
              <w:bottom w:val="single" w:sz="4" w:space="0" w:color="000000"/>
              <w:right w:val="single" w:sz="4" w:space="0" w:color="000000"/>
            </w:tcBorders>
            <w:shd w:val="clear" w:color="auto" w:fill="FFFFFF"/>
            <w:vAlign w:val="bottom"/>
            <w:hideMark/>
          </w:tcPr>
          <w:p w:rsidR="00554A59" w:rsidRPr="00554A59" w:rsidRDefault="00554A59" w:rsidP="00D45E91">
            <w:pPr>
              <w:spacing w:after="0" w:line="240" w:lineRule="auto"/>
              <w:jc w:val="center"/>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Мекеме атауы</w:t>
            </w:r>
          </w:p>
        </w:tc>
        <w:tc>
          <w:tcPr>
            <w:tcW w:w="2976" w:type="dxa"/>
            <w:tcBorders>
              <w:top w:val="single" w:sz="4" w:space="0" w:color="000000"/>
              <w:left w:val="nil"/>
              <w:bottom w:val="single" w:sz="4" w:space="0" w:color="000000"/>
              <w:right w:val="single" w:sz="4" w:space="0" w:color="000000"/>
            </w:tcBorders>
            <w:shd w:val="clear" w:color="auto" w:fill="FFFFFF"/>
            <w:vAlign w:val="bottom"/>
            <w:hideMark/>
          </w:tcPr>
          <w:p w:rsidR="00554A59" w:rsidRPr="00554A59" w:rsidRDefault="00554A59" w:rsidP="00D45E91">
            <w:pPr>
              <w:spacing w:after="0" w:line="240" w:lineRule="auto"/>
              <w:jc w:val="center"/>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Сельский округ</w:t>
            </w:r>
          </w:p>
        </w:tc>
        <w:tc>
          <w:tcPr>
            <w:tcW w:w="2987" w:type="dxa"/>
            <w:tcBorders>
              <w:top w:val="single" w:sz="4" w:space="0" w:color="000000"/>
              <w:left w:val="nil"/>
              <w:bottom w:val="single" w:sz="4" w:space="0" w:color="000000"/>
              <w:right w:val="single" w:sz="4" w:space="0" w:color="000000"/>
            </w:tcBorders>
            <w:shd w:val="clear" w:color="auto" w:fill="FFFFFF"/>
            <w:vAlign w:val="bottom"/>
            <w:hideMark/>
          </w:tcPr>
          <w:p w:rsidR="00554A59" w:rsidRPr="00554A59" w:rsidRDefault="00554A59" w:rsidP="00D45E91">
            <w:pPr>
              <w:spacing w:after="0" w:line="240" w:lineRule="auto"/>
              <w:jc w:val="center"/>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Населенный пункт</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 О.Есімов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Абайский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с.Абай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 Ө.Жәнібеков г.м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Абайский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с.Абай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 Ә.Молдағұлова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С.Абай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 Ж.Баласағұн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С.Абай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С.Абай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 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С.Абай</w:t>
            </w:r>
          </w:p>
        </w:tc>
      </w:tr>
      <w:tr w:rsidR="00554A59" w:rsidRPr="00554A59" w:rsidTr="00D45E91">
        <w:trPr>
          <w:trHeight w:val="240"/>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№7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С.Абай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№8 Т.Бегманова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Абайский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с.Аккорган</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№9 Көлтоған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с.Амангелды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№10 Игілік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С.Игілік</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№11 Жолбасшы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Жолбасшы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№12 Р.Әлібекұлы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с.Еңбекши</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№13 Т.Бигелдинов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с.Ораз ата</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№14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с.Ораз ата</w:t>
            </w:r>
          </w:p>
        </w:tc>
      </w:tr>
      <w:tr w:rsidR="00554A59" w:rsidRPr="00554A59" w:rsidTr="00D45E91">
        <w:trPr>
          <w:trHeight w:val="330"/>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№15 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Шырылдак</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№16 С.Мауленов 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Биртилек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с.Жабайтобе </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№18 С.Кожанов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Алпамыс батыр а/о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Ақжол ауылы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№19 Б.Майлин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Алпамыс батыр ауылы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Қауыншы елді мекені</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19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№20 Т.Бердиярова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Ушкын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Ушкын </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№21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Ұшқын А/о</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Достық ауылы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№22 З.Рустемов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Кошкарата</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№23 1-Мамыр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с.1-май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№24 Ұшқын нббм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Кошкарата</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№25 С.Сейфуллин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Кошкарата</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№26 Келес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Қошқарата а/о</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№27 Н.Тілендиев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Қошқарата а/о</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№28 Мақташы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с.Макташы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№29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Жамбыл</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№30 Мыңтөбе н.м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Кошкаратинский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Бесауыл</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№31 Ш.Уалиханов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Жузимдикский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Жузимдик</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№32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Жузимдикский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Аксу</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№33 Жуантөбе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Бірлесу</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Қазақстан ауылы </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№34 А.Байтұрсынов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Бірлесу</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28 гвардияшылар</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lastRenderedPageBreak/>
              <w:t>34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№35. А.Оразбаева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с.Жуантобе</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№36 М.Маметова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с.Жанадауир</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№37 Р.Қошқарбаев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Ынтымақ</w:t>
            </w:r>
          </w:p>
        </w:tc>
      </w:tr>
      <w:tr w:rsidR="00554A59" w:rsidRPr="00554A59" w:rsidTr="00D45E91">
        <w:trPr>
          <w:trHeight w:val="31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37</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/38 Көгерту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Когерту</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№39 Л.Жолдасов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Лесбек батыр</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39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№40 Ғ.Мұратбаев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Ғ.Мұратбаев</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№41 Қ.Сатпаев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Каратобе</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№42 Ақжар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Актобе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с.Акжар</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№43 Болашақ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Бозсу </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№44 Сырдария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Құйған</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№45 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Ескіқорған</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№46 Абай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село Ошакты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№47 Д.А.Конаев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с.Береке</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№48 Саңырау</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с.Санырау</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№49 Қоңыртөбе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с.Коныртобе</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49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№50 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с.Сарыжылга</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№51 Ы.Алтынсарин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Саттаров</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№52 С.Бегалин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Ошактинский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Қаратал</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52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№53 Құркелес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Ошақты</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Атақоныс</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№54 Т.Рыскұлов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b/>
                <w:bCs/>
                <w:color w:val="000000"/>
                <w:sz w:val="24"/>
                <w:szCs w:val="24"/>
                <w:lang w:val="ru-KZ" w:eastAsia="ru-KZ"/>
              </w:rPr>
            </w:pPr>
            <w:r w:rsidRPr="00554A59">
              <w:rPr>
                <w:rFonts w:ascii="Times New Roman" w:eastAsia="Times New Roman" w:hAnsi="Times New Roman"/>
                <w:b/>
                <w:bCs/>
                <w:color w:val="000000"/>
                <w:sz w:val="24"/>
                <w:szCs w:val="24"/>
                <w:lang w:val="ru-KZ" w:eastAsia="ru-KZ"/>
              </w:rPr>
              <w:t>Ошақты</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Жиделі</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№55 Ферма-4 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Бірлік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Үшағаш</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№56 Т.Белгібаев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Бірлік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Жаңатіршілік</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№57 А.Жангелдин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Бірлік</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Бірлік ауылы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№58 Ы.Алтынсарин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Бозайский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 Тентексай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№59 Б.Момышұлы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 Бозайский</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село Бозай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59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№60 Жамбыл нббм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Жамбыл</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Майда Бозай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№61 Абай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Жамбыл</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село Бекбота</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№62 Н.Шойбеков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Жамбыл</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Ащыкөл ауылы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№63 С.Сейфуллин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Жамбыл</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Қалғансыр ауылы</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63</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№64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Актобе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Ғ.Мұратбаев</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64</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№65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 xml:space="preserve">Абайский </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Абай</w:t>
            </w:r>
          </w:p>
        </w:tc>
      </w:tr>
      <w:tr w:rsidR="00554A59" w:rsidRPr="00554A59"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65</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№66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Ақтөбе</w:t>
            </w:r>
          </w:p>
        </w:tc>
        <w:tc>
          <w:tcPr>
            <w:tcW w:w="2987" w:type="dxa"/>
            <w:tcBorders>
              <w:top w:val="nil"/>
              <w:left w:val="nil"/>
              <w:bottom w:val="single" w:sz="4" w:space="0" w:color="000000"/>
              <w:right w:val="single" w:sz="4" w:space="0" w:color="000000"/>
            </w:tcBorders>
            <w:shd w:val="clear" w:color="auto" w:fill="auto"/>
            <w:noWrap/>
            <w:vAlign w:val="bottom"/>
            <w:hideMark/>
          </w:tcPr>
          <w:p w:rsidR="00554A59" w:rsidRPr="00554A59" w:rsidRDefault="00554A59" w:rsidP="00D45E91">
            <w:pPr>
              <w:spacing w:after="0" w:line="240" w:lineRule="auto"/>
              <w:jc w:val="center"/>
              <w:rPr>
                <w:rFonts w:ascii="Times New Roman" w:eastAsia="Times New Roman" w:hAnsi="Times New Roman"/>
                <w:color w:val="000000"/>
                <w:sz w:val="24"/>
                <w:szCs w:val="24"/>
                <w:lang w:val="ru-KZ" w:eastAsia="ru-KZ"/>
              </w:rPr>
            </w:pPr>
            <w:r w:rsidRPr="00554A59">
              <w:rPr>
                <w:rFonts w:ascii="Times New Roman" w:eastAsia="Times New Roman" w:hAnsi="Times New Roman"/>
                <w:color w:val="000000"/>
                <w:sz w:val="24"/>
                <w:szCs w:val="24"/>
                <w:lang w:val="ru-KZ" w:eastAsia="ru-KZ"/>
              </w:rPr>
              <w:t>Ғ.Мұратбаев</w:t>
            </w:r>
          </w:p>
        </w:tc>
      </w:tr>
    </w:tbl>
    <w:p w:rsidR="00554A59" w:rsidRDefault="00554A59" w:rsidP="00AD5210">
      <w:pPr>
        <w:pStyle w:val="a3"/>
        <w:spacing w:after="0"/>
        <w:ind w:left="0"/>
        <w:jc w:val="both"/>
        <w:rPr>
          <w:rFonts w:ascii="Times New Roman" w:hAnsi="Times New Roman"/>
          <w:sz w:val="24"/>
          <w:szCs w:val="24"/>
        </w:rPr>
      </w:pPr>
    </w:p>
    <w:p w:rsidR="009A77C2" w:rsidRPr="00AD5210" w:rsidRDefault="009A77C2" w:rsidP="00AD5210">
      <w:pPr>
        <w:pStyle w:val="a3"/>
        <w:spacing w:after="0"/>
        <w:ind w:left="0"/>
        <w:jc w:val="both"/>
        <w:rPr>
          <w:rFonts w:ascii="Times New Roman" w:hAnsi="Times New Roman"/>
          <w:sz w:val="24"/>
          <w:szCs w:val="24"/>
        </w:rPr>
      </w:pPr>
    </w:p>
    <w:p w:rsidR="00A35E4B" w:rsidRDefault="00A35E4B" w:rsidP="00A35E4B">
      <w:pPr>
        <w:pStyle w:val="a3"/>
        <w:numPr>
          <w:ilvl w:val="0"/>
          <w:numId w:val="1"/>
        </w:numPr>
        <w:spacing w:after="0"/>
        <w:ind w:left="284" w:hanging="284"/>
        <w:jc w:val="both"/>
        <w:rPr>
          <w:rFonts w:ascii="Times New Roman" w:hAnsi="Times New Roman"/>
          <w:b/>
          <w:sz w:val="24"/>
          <w:szCs w:val="24"/>
        </w:rPr>
      </w:pPr>
      <w:r>
        <w:rPr>
          <w:rFonts w:ascii="Times New Roman" w:hAnsi="Times New Roman"/>
          <w:b/>
          <w:sz w:val="24"/>
          <w:szCs w:val="24"/>
        </w:rPr>
        <w:t xml:space="preserve">Проверка знаний </w:t>
      </w:r>
    </w:p>
    <w:p w:rsidR="00A35E4B" w:rsidRDefault="00A35E4B" w:rsidP="00A35E4B">
      <w:pPr>
        <w:pStyle w:val="a3"/>
        <w:spacing w:after="0"/>
        <w:ind w:left="0"/>
        <w:jc w:val="both"/>
        <w:rPr>
          <w:rFonts w:ascii="Times New Roman" w:hAnsi="Times New Roman"/>
          <w:sz w:val="24"/>
          <w:szCs w:val="24"/>
        </w:rPr>
      </w:pPr>
      <w:r>
        <w:rPr>
          <w:rFonts w:ascii="Times New Roman" w:hAnsi="Times New Roman"/>
          <w:sz w:val="24"/>
          <w:szCs w:val="24"/>
        </w:rPr>
        <w:t>По окончании обучения проводится итоговая проверка знаний в форме тестирования и (или) устного экзамена в соответствии с требованиями законодательства РК.</w:t>
      </w:r>
    </w:p>
    <w:p w:rsidR="00A35E4B" w:rsidRDefault="00A35E4B" w:rsidP="00A35E4B">
      <w:pPr>
        <w:pStyle w:val="a3"/>
        <w:spacing w:after="0"/>
        <w:ind w:left="0"/>
        <w:jc w:val="both"/>
        <w:rPr>
          <w:rFonts w:ascii="Times New Roman" w:hAnsi="Times New Roman"/>
          <w:sz w:val="24"/>
          <w:szCs w:val="24"/>
        </w:rPr>
      </w:pPr>
    </w:p>
    <w:p w:rsidR="00A35E4B" w:rsidRDefault="00A35E4B" w:rsidP="00A35E4B">
      <w:pPr>
        <w:pStyle w:val="a3"/>
        <w:numPr>
          <w:ilvl w:val="0"/>
          <w:numId w:val="1"/>
        </w:numPr>
        <w:spacing w:after="0"/>
        <w:ind w:left="284" w:hanging="284"/>
        <w:jc w:val="both"/>
        <w:rPr>
          <w:rFonts w:ascii="Times New Roman" w:hAnsi="Times New Roman"/>
          <w:b/>
          <w:sz w:val="24"/>
          <w:szCs w:val="24"/>
        </w:rPr>
      </w:pPr>
      <w:r>
        <w:rPr>
          <w:rFonts w:ascii="Times New Roman" w:hAnsi="Times New Roman"/>
          <w:b/>
          <w:sz w:val="24"/>
          <w:szCs w:val="24"/>
        </w:rPr>
        <w:t xml:space="preserve">Документы по результатам обучения </w:t>
      </w:r>
    </w:p>
    <w:p w:rsidR="00A35E4B" w:rsidRDefault="00A35E4B" w:rsidP="00A35E4B">
      <w:pPr>
        <w:pStyle w:val="a3"/>
        <w:spacing w:after="0"/>
        <w:ind w:left="0"/>
        <w:jc w:val="both"/>
        <w:rPr>
          <w:rFonts w:ascii="Times New Roman" w:hAnsi="Times New Roman"/>
          <w:sz w:val="24"/>
          <w:szCs w:val="24"/>
        </w:rPr>
      </w:pPr>
      <w:r>
        <w:rPr>
          <w:rFonts w:ascii="Times New Roman" w:hAnsi="Times New Roman"/>
          <w:sz w:val="24"/>
          <w:szCs w:val="24"/>
        </w:rPr>
        <w:t>Исполнитель предоставляет:</w:t>
      </w:r>
    </w:p>
    <w:p w:rsidR="00A35E4B" w:rsidRDefault="00A35E4B" w:rsidP="00A35E4B">
      <w:pPr>
        <w:pStyle w:val="a3"/>
        <w:spacing w:after="0"/>
        <w:ind w:left="0"/>
        <w:jc w:val="both"/>
        <w:rPr>
          <w:rFonts w:ascii="Times New Roman" w:hAnsi="Times New Roman"/>
          <w:sz w:val="24"/>
          <w:szCs w:val="24"/>
        </w:rPr>
      </w:pPr>
      <w:r>
        <w:rPr>
          <w:rFonts w:ascii="Times New Roman" w:hAnsi="Times New Roman"/>
          <w:sz w:val="24"/>
          <w:szCs w:val="24"/>
        </w:rPr>
        <w:t>- протокол проверки;</w:t>
      </w:r>
    </w:p>
    <w:p w:rsidR="00A35E4B" w:rsidRDefault="00A35E4B" w:rsidP="00A35E4B">
      <w:pPr>
        <w:pStyle w:val="a3"/>
        <w:spacing w:after="0"/>
        <w:ind w:left="0"/>
        <w:jc w:val="both"/>
        <w:rPr>
          <w:rFonts w:ascii="Times New Roman" w:hAnsi="Times New Roman"/>
          <w:sz w:val="24"/>
          <w:szCs w:val="24"/>
        </w:rPr>
      </w:pPr>
      <w:r>
        <w:rPr>
          <w:rFonts w:ascii="Times New Roman" w:hAnsi="Times New Roman"/>
          <w:sz w:val="24"/>
          <w:szCs w:val="24"/>
        </w:rPr>
        <w:t>- удостоверение (сертификат) установленного образца о прохождении обучения (если предусмотрено действующими требованиями);</w:t>
      </w:r>
    </w:p>
    <w:p w:rsidR="00A35E4B" w:rsidRDefault="00A35E4B" w:rsidP="00A35E4B">
      <w:pPr>
        <w:pStyle w:val="a3"/>
        <w:spacing w:after="0"/>
        <w:ind w:left="0"/>
        <w:jc w:val="both"/>
        <w:rPr>
          <w:rFonts w:ascii="Times New Roman" w:hAnsi="Times New Roman"/>
          <w:sz w:val="24"/>
          <w:szCs w:val="24"/>
        </w:rPr>
      </w:pPr>
      <w:r>
        <w:rPr>
          <w:rFonts w:ascii="Times New Roman" w:hAnsi="Times New Roman"/>
          <w:sz w:val="24"/>
          <w:szCs w:val="24"/>
        </w:rPr>
        <w:t>- список обученных работников.</w:t>
      </w:r>
    </w:p>
    <w:p w:rsidR="00DF3B16" w:rsidRDefault="00DF3B16" w:rsidP="00DF3B16">
      <w:pPr>
        <w:pStyle w:val="a3"/>
        <w:spacing w:after="0"/>
        <w:ind w:left="0"/>
        <w:jc w:val="both"/>
        <w:rPr>
          <w:rFonts w:ascii="Times New Roman" w:hAnsi="Times New Roman"/>
          <w:sz w:val="24"/>
          <w:szCs w:val="24"/>
        </w:rPr>
      </w:pPr>
      <w:r w:rsidRPr="00DF3B16">
        <w:rPr>
          <w:rFonts w:ascii="Times New Roman" w:hAnsi="Times New Roman"/>
          <w:sz w:val="24"/>
          <w:szCs w:val="24"/>
        </w:rPr>
        <w:t>- Методические материалы и памятки по пожарной безопасности.</w:t>
      </w:r>
    </w:p>
    <w:p w:rsidR="00DF3B16" w:rsidRDefault="00DF3B16" w:rsidP="00A35E4B">
      <w:pPr>
        <w:pStyle w:val="a3"/>
        <w:spacing w:after="0"/>
        <w:ind w:left="0"/>
        <w:jc w:val="both"/>
        <w:rPr>
          <w:rFonts w:ascii="Times New Roman" w:hAnsi="Times New Roman"/>
          <w:sz w:val="24"/>
          <w:szCs w:val="24"/>
        </w:rPr>
      </w:pPr>
    </w:p>
    <w:p w:rsidR="00A35E4B" w:rsidRDefault="00A35E4B" w:rsidP="00A35E4B">
      <w:pPr>
        <w:pStyle w:val="a3"/>
        <w:spacing w:after="0"/>
        <w:ind w:left="0"/>
        <w:jc w:val="both"/>
        <w:rPr>
          <w:rFonts w:ascii="Times New Roman" w:hAnsi="Times New Roman"/>
          <w:sz w:val="24"/>
          <w:szCs w:val="24"/>
        </w:rPr>
      </w:pPr>
    </w:p>
    <w:p w:rsidR="00A35E4B" w:rsidRDefault="00A35E4B" w:rsidP="00A35E4B">
      <w:pPr>
        <w:pStyle w:val="a3"/>
        <w:numPr>
          <w:ilvl w:val="0"/>
          <w:numId w:val="1"/>
        </w:numPr>
        <w:spacing w:after="0"/>
        <w:ind w:left="284" w:hanging="284"/>
        <w:jc w:val="both"/>
        <w:rPr>
          <w:rFonts w:ascii="Times New Roman" w:hAnsi="Times New Roman"/>
          <w:b/>
          <w:sz w:val="24"/>
          <w:szCs w:val="24"/>
        </w:rPr>
      </w:pPr>
      <w:r>
        <w:rPr>
          <w:rFonts w:ascii="Times New Roman" w:hAnsi="Times New Roman"/>
          <w:b/>
          <w:sz w:val="24"/>
          <w:szCs w:val="24"/>
        </w:rPr>
        <w:t>Срок оказания услуг</w:t>
      </w:r>
    </w:p>
    <w:p w:rsidR="00A35E4B" w:rsidRDefault="009A77C2" w:rsidP="00A35E4B">
      <w:pPr>
        <w:pStyle w:val="a3"/>
        <w:spacing w:after="0"/>
        <w:ind w:left="0"/>
        <w:jc w:val="both"/>
        <w:rPr>
          <w:rFonts w:ascii="Times New Roman" w:hAnsi="Times New Roman"/>
          <w:sz w:val="24"/>
          <w:szCs w:val="24"/>
        </w:rPr>
      </w:pPr>
      <w:r>
        <w:rPr>
          <w:rFonts w:ascii="Times New Roman" w:hAnsi="Times New Roman"/>
          <w:sz w:val="24"/>
          <w:szCs w:val="24"/>
        </w:rPr>
        <w:t xml:space="preserve">В течении 15 рабочих дней с момента подписания договора </w:t>
      </w:r>
    </w:p>
    <w:p w:rsidR="00A35E4B" w:rsidRDefault="00A35E4B" w:rsidP="00A35E4B">
      <w:pPr>
        <w:pStyle w:val="a3"/>
        <w:spacing w:after="0"/>
        <w:ind w:left="0"/>
        <w:jc w:val="both"/>
        <w:rPr>
          <w:rFonts w:ascii="Times New Roman" w:hAnsi="Times New Roman"/>
          <w:sz w:val="24"/>
          <w:szCs w:val="24"/>
        </w:rPr>
      </w:pPr>
    </w:p>
    <w:p w:rsidR="00A35E4B" w:rsidRPr="00A35E4B" w:rsidRDefault="00A35E4B" w:rsidP="00A35E4B">
      <w:pPr>
        <w:pStyle w:val="a3"/>
        <w:numPr>
          <w:ilvl w:val="0"/>
          <w:numId w:val="1"/>
        </w:numPr>
        <w:spacing w:after="0"/>
        <w:ind w:left="426" w:hanging="426"/>
        <w:jc w:val="both"/>
        <w:rPr>
          <w:rFonts w:ascii="Times New Roman" w:hAnsi="Times New Roman"/>
          <w:b/>
          <w:sz w:val="24"/>
          <w:szCs w:val="24"/>
        </w:rPr>
      </w:pPr>
      <w:r w:rsidRPr="00A35E4B">
        <w:rPr>
          <w:rFonts w:ascii="Times New Roman" w:hAnsi="Times New Roman"/>
          <w:b/>
          <w:sz w:val="24"/>
          <w:szCs w:val="24"/>
        </w:rPr>
        <w:t>Место оказания услуг</w:t>
      </w:r>
    </w:p>
    <w:p w:rsidR="00A35E4B" w:rsidRDefault="000E16EF" w:rsidP="00A35E4B">
      <w:pPr>
        <w:pStyle w:val="a3"/>
        <w:spacing w:after="0"/>
        <w:ind w:left="0"/>
        <w:jc w:val="both"/>
        <w:rPr>
          <w:rFonts w:ascii="Times New Roman" w:hAnsi="Times New Roman"/>
          <w:sz w:val="24"/>
          <w:szCs w:val="24"/>
        </w:rPr>
      </w:pPr>
      <w:r>
        <w:rPr>
          <w:rFonts w:ascii="Times New Roman" w:hAnsi="Times New Roman"/>
          <w:sz w:val="24"/>
          <w:szCs w:val="24"/>
        </w:rPr>
        <w:lastRenderedPageBreak/>
        <w:t>- на территории Заказчика (по согласованию сторон).</w:t>
      </w:r>
    </w:p>
    <w:p w:rsidR="000E16EF" w:rsidRDefault="000E16EF" w:rsidP="00A35E4B">
      <w:pPr>
        <w:pStyle w:val="a3"/>
        <w:spacing w:after="0"/>
        <w:ind w:left="0"/>
        <w:jc w:val="both"/>
        <w:rPr>
          <w:rFonts w:ascii="Times New Roman" w:hAnsi="Times New Roman"/>
          <w:sz w:val="24"/>
          <w:szCs w:val="24"/>
        </w:rPr>
      </w:pPr>
    </w:p>
    <w:p w:rsidR="000E16EF" w:rsidRPr="00A35E4B" w:rsidRDefault="000E16EF" w:rsidP="000E16EF">
      <w:pPr>
        <w:pStyle w:val="a3"/>
        <w:numPr>
          <w:ilvl w:val="0"/>
          <w:numId w:val="1"/>
        </w:numPr>
        <w:spacing w:after="0"/>
        <w:ind w:left="426" w:hanging="426"/>
        <w:jc w:val="both"/>
        <w:rPr>
          <w:rFonts w:ascii="Times New Roman" w:hAnsi="Times New Roman"/>
          <w:b/>
          <w:sz w:val="24"/>
          <w:szCs w:val="24"/>
        </w:rPr>
      </w:pPr>
      <w:r>
        <w:rPr>
          <w:rFonts w:ascii="Times New Roman" w:hAnsi="Times New Roman"/>
          <w:b/>
          <w:sz w:val="24"/>
          <w:szCs w:val="24"/>
        </w:rPr>
        <w:t>Требования к качеству услуг</w:t>
      </w:r>
    </w:p>
    <w:p w:rsidR="000E16EF" w:rsidRDefault="000E16EF" w:rsidP="00A35E4B">
      <w:pPr>
        <w:pStyle w:val="a3"/>
        <w:spacing w:after="0"/>
        <w:ind w:left="0"/>
        <w:jc w:val="both"/>
        <w:rPr>
          <w:rFonts w:ascii="Times New Roman" w:hAnsi="Times New Roman"/>
          <w:sz w:val="24"/>
          <w:szCs w:val="24"/>
        </w:rPr>
      </w:pPr>
      <w:r>
        <w:rPr>
          <w:rFonts w:ascii="Times New Roman" w:hAnsi="Times New Roman"/>
          <w:sz w:val="24"/>
          <w:szCs w:val="24"/>
        </w:rPr>
        <w:t>Услуги должны быть оказаны качественно, в полном объеме, в сроки, установленные договором, с соблюдением требований законодатель</w:t>
      </w:r>
      <w:bookmarkStart w:id="0" w:name="_GoBack"/>
      <w:bookmarkEnd w:id="0"/>
      <w:r>
        <w:rPr>
          <w:rFonts w:ascii="Times New Roman" w:hAnsi="Times New Roman"/>
          <w:sz w:val="24"/>
          <w:szCs w:val="24"/>
        </w:rPr>
        <w:t xml:space="preserve">ства РК в области пожарной безопасности и охраны труда </w:t>
      </w:r>
    </w:p>
    <w:p w:rsidR="00A35E4B" w:rsidRDefault="00A35E4B" w:rsidP="00A35E4B">
      <w:pPr>
        <w:pStyle w:val="a3"/>
        <w:spacing w:after="0"/>
        <w:ind w:left="0"/>
        <w:jc w:val="both"/>
        <w:rPr>
          <w:rFonts w:ascii="Times New Roman" w:hAnsi="Times New Roman"/>
          <w:sz w:val="24"/>
          <w:szCs w:val="24"/>
        </w:rPr>
      </w:pPr>
    </w:p>
    <w:p w:rsidR="00A35E4B" w:rsidRDefault="00A35E4B" w:rsidP="00A35E4B">
      <w:pPr>
        <w:pStyle w:val="a3"/>
        <w:spacing w:after="0"/>
        <w:ind w:left="0"/>
        <w:jc w:val="both"/>
        <w:rPr>
          <w:rFonts w:ascii="Times New Roman" w:hAnsi="Times New Roman"/>
          <w:sz w:val="24"/>
          <w:szCs w:val="24"/>
        </w:rPr>
      </w:pPr>
    </w:p>
    <w:p w:rsidR="00E90227" w:rsidRDefault="00E90227" w:rsidP="00A35E4B">
      <w:pPr>
        <w:pStyle w:val="a3"/>
        <w:spacing w:after="0"/>
        <w:ind w:left="0"/>
        <w:jc w:val="both"/>
        <w:rPr>
          <w:rFonts w:ascii="Times New Roman" w:hAnsi="Times New Roman"/>
          <w:sz w:val="24"/>
          <w:szCs w:val="24"/>
        </w:rPr>
      </w:pPr>
    </w:p>
    <w:p w:rsidR="00E90227" w:rsidRPr="00A35E4B" w:rsidRDefault="00E90227" w:rsidP="00554A59">
      <w:pPr>
        <w:rPr>
          <w:rFonts w:ascii="Times New Roman" w:hAnsi="Times New Roman"/>
          <w:sz w:val="24"/>
          <w:szCs w:val="24"/>
        </w:rPr>
      </w:pPr>
      <w:r w:rsidRPr="00A51A92">
        <w:rPr>
          <w:rFonts w:ascii="Times New Roman" w:eastAsia="MS Mincho" w:hAnsi="Times New Roman"/>
          <w:sz w:val="24"/>
          <w:szCs w:val="24"/>
          <w:highlight w:val="yellow"/>
        </w:rPr>
        <w:t>До подачи заявки потенциальный поставщик обязан согласовать технические вопросы с Заказчиком. Контактный телефон</w:t>
      </w:r>
      <w:r w:rsidRPr="00554A59">
        <w:rPr>
          <w:rFonts w:ascii="Times New Roman" w:eastAsia="MS Mincho" w:hAnsi="Times New Roman"/>
          <w:sz w:val="24"/>
          <w:szCs w:val="24"/>
          <w:highlight w:val="yellow"/>
        </w:rPr>
        <w:t>:</w:t>
      </w:r>
      <w:r w:rsidR="00554A59" w:rsidRPr="00554A59">
        <w:rPr>
          <w:highlight w:val="yellow"/>
        </w:rPr>
        <w:t xml:space="preserve"> </w:t>
      </w:r>
      <w:r w:rsidR="00554A59" w:rsidRPr="00554A59">
        <w:rPr>
          <w:rFonts w:ascii="Times New Roman" w:eastAsia="MS Mincho" w:hAnsi="Times New Roman"/>
          <w:sz w:val="24"/>
          <w:szCs w:val="24"/>
          <w:highlight w:val="yellow"/>
        </w:rPr>
        <w:t>8 (702) 333-88-99</w:t>
      </w:r>
    </w:p>
    <w:p w:rsidR="00A35E4B" w:rsidRPr="00A2540E" w:rsidRDefault="00A35E4B" w:rsidP="00A35E4B">
      <w:pPr>
        <w:pStyle w:val="a3"/>
        <w:spacing w:after="0"/>
        <w:ind w:left="0"/>
        <w:jc w:val="both"/>
        <w:rPr>
          <w:rFonts w:ascii="Times New Roman" w:hAnsi="Times New Roman"/>
          <w:sz w:val="24"/>
          <w:szCs w:val="24"/>
        </w:rPr>
      </w:pPr>
    </w:p>
    <w:sectPr w:rsidR="00A35E4B" w:rsidRPr="00A2540E" w:rsidSect="003452EC">
      <w:pgSz w:w="11906" w:h="16838"/>
      <w:pgMar w:top="426"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95CAD"/>
    <w:multiLevelType w:val="multilevel"/>
    <w:tmpl w:val="4C140512"/>
    <w:lvl w:ilvl="0">
      <w:start w:val="1"/>
      <w:numFmt w:val="bullet"/>
      <w:lvlText w:val=""/>
      <w:lvlJc w:val="left"/>
      <w:pPr>
        <w:tabs>
          <w:tab w:val="num" w:pos="0"/>
        </w:tabs>
        <w:ind w:left="720" w:hanging="360"/>
      </w:pPr>
      <w:rPr>
        <w:rFonts w:ascii="Symbol" w:hAnsi="Symbol" w:cs="Symbol" w:hint="defau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1AE756DE"/>
    <w:multiLevelType w:val="multilevel"/>
    <w:tmpl w:val="8F6C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983CEA"/>
    <w:multiLevelType w:val="multilevel"/>
    <w:tmpl w:val="3050E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31716D"/>
    <w:multiLevelType w:val="hybridMultilevel"/>
    <w:tmpl w:val="9CE81D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5905C4"/>
    <w:multiLevelType w:val="multilevel"/>
    <w:tmpl w:val="C2F83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D51B6E"/>
    <w:multiLevelType w:val="hybridMultilevel"/>
    <w:tmpl w:val="022CB9E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322C0579"/>
    <w:multiLevelType w:val="multilevel"/>
    <w:tmpl w:val="34F0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3F0D4D"/>
    <w:multiLevelType w:val="multilevel"/>
    <w:tmpl w:val="DD22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B0512A"/>
    <w:multiLevelType w:val="hybridMultilevel"/>
    <w:tmpl w:val="0074D7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1D81E44"/>
    <w:multiLevelType w:val="multilevel"/>
    <w:tmpl w:val="9C1EA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01543C"/>
    <w:multiLevelType w:val="multilevel"/>
    <w:tmpl w:val="8A9E6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7D4B12"/>
    <w:multiLevelType w:val="multilevel"/>
    <w:tmpl w:val="57D86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1678B1"/>
    <w:multiLevelType w:val="hybridMultilevel"/>
    <w:tmpl w:val="069250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B130F9A"/>
    <w:multiLevelType w:val="multilevel"/>
    <w:tmpl w:val="89088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6D79E8"/>
    <w:multiLevelType w:val="multilevel"/>
    <w:tmpl w:val="122A3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B379E0"/>
    <w:multiLevelType w:val="hybridMultilevel"/>
    <w:tmpl w:val="08F01CDE"/>
    <w:lvl w:ilvl="0" w:tplc="AAA05F8C">
      <w:start w:val="1"/>
      <w:numFmt w:val="decimal"/>
      <w:lvlText w:val="%1)"/>
      <w:lvlJc w:val="left"/>
      <w:pPr>
        <w:ind w:left="720" w:hanging="360"/>
      </w:pPr>
      <w:rPr>
        <w:rFonts w:hint="default"/>
        <w:color w:val="444A4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5145C88"/>
    <w:multiLevelType w:val="multilevel"/>
    <w:tmpl w:val="105E64A8"/>
    <w:lvl w:ilvl="0">
      <w:start w:val="1"/>
      <w:numFmt w:val="bullet"/>
      <w:lvlText w:val=""/>
      <w:lvlJc w:val="left"/>
      <w:pPr>
        <w:tabs>
          <w:tab w:val="num" w:pos="0"/>
        </w:tabs>
        <w:ind w:left="1440" w:hanging="360"/>
      </w:pPr>
      <w:rPr>
        <w:rFonts w:ascii="Symbol" w:hAnsi="Symbol" w:cs="Symbol" w:hint="defau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76877841"/>
    <w:multiLevelType w:val="multilevel"/>
    <w:tmpl w:val="532EA462"/>
    <w:lvl w:ilvl="0">
      <w:start w:val="1"/>
      <w:numFmt w:val="decimal"/>
      <w:lvlText w:val="%1."/>
      <w:lvlJc w:val="left"/>
      <w:pPr>
        <w:tabs>
          <w:tab w:val="num" w:pos="0"/>
        </w:tabs>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7C6B66BD"/>
    <w:multiLevelType w:val="multilevel"/>
    <w:tmpl w:val="6FE63850"/>
    <w:lvl w:ilvl="0">
      <w:start w:val="1"/>
      <w:numFmt w:val="bullet"/>
      <w:lvlText w:val=""/>
      <w:lvlJc w:val="left"/>
      <w:pPr>
        <w:tabs>
          <w:tab w:val="num" w:pos="0"/>
        </w:tabs>
        <w:ind w:left="720" w:hanging="360"/>
      </w:pPr>
      <w:rPr>
        <w:rFonts w:ascii="Symbol" w:hAnsi="Symbol" w:cs="Symbol" w:hint="defau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
  </w:num>
  <w:num w:numId="2">
    <w:abstractNumId w:val="8"/>
  </w:num>
  <w:num w:numId="3">
    <w:abstractNumId w:val="12"/>
  </w:num>
  <w:num w:numId="4">
    <w:abstractNumId w:val="5"/>
  </w:num>
  <w:num w:numId="5">
    <w:abstractNumId w:val="17"/>
    <w:lvlOverride w:ilvl="0">
      <w:startOverride w:val="1"/>
    </w:lvlOverride>
    <w:lvlOverride w:ilvl="1"/>
    <w:lvlOverride w:ilvl="2"/>
    <w:lvlOverride w:ilvl="3"/>
    <w:lvlOverride w:ilvl="4"/>
    <w:lvlOverride w:ilvl="5"/>
    <w:lvlOverride w:ilvl="6"/>
    <w:lvlOverride w:ilvl="7"/>
    <w:lvlOverride w:ilvl="8"/>
  </w:num>
  <w:num w:numId="6">
    <w:abstractNumId w:val="0"/>
  </w:num>
  <w:num w:numId="7">
    <w:abstractNumId w:val="18"/>
  </w:num>
  <w:num w:numId="8">
    <w:abstractNumId w:val="16"/>
  </w:num>
  <w:num w:numId="9">
    <w:abstractNumId w:val="15"/>
  </w:num>
  <w:num w:numId="10">
    <w:abstractNumId w:val="14"/>
  </w:num>
  <w:num w:numId="11">
    <w:abstractNumId w:val="7"/>
  </w:num>
  <w:num w:numId="12">
    <w:abstractNumId w:val="13"/>
  </w:num>
  <w:num w:numId="13">
    <w:abstractNumId w:val="4"/>
  </w:num>
  <w:num w:numId="14">
    <w:abstractNumId w:val="2"/>
  </w:num>
  <w:num w:numId="15">
    <w:abstractNumId w:val="9"/>
  </w:num>
  <w:num w:numId="16">
    <w:abstractNumId w:val="6"/>
  </w:num>
  <w:num w:numId="17">
    <w:abstractNumId w:val="11"/>
  </w:num>
  <w:num w:numId="18">
    <w:abstractNumId w:val="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5D4"/>
    <w:rsid w:val="000E16EF"/>
    <w:rsid w:val="002D257F"/>
    <w:rsid w:val="003452EC"/>
    <w:rsid w:val="00554A59"/>
    <w:rsid w:val="00572834"/>
    <w:rsid w:val="006005D4"/>
    <w:rsid w:val="007363E1"/>
    <w:rsid w:val="009A77C2"/>
    <w:rsid w:val="00A2540E"/>
    <w:rsid w:val="00A35E4B"/>
    <w:rsid w:val="00AD5210"/>
    <w:rsid w:val="00AF38BD"/>
    <w:rsid w:val="00CB57E5"/>
    <w:rsid w:val="00DF3B16"/>
    <w:rsid w:val="00E90227"/>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61C53"/>
  <w15:chartTrackingRefBased/>
  <w15:docId w15:val="{1D1F386B-6889-489C-9B89-1D4138265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KZ" w:eastAsia="ru-K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160" w:line="259"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57E5"/>
    <w:pPr>
      <w:ind w:left="720"/>
      <w:contextualSpacing/>
    </w:pPr>
  </w:style>
  <w:style w:type="numbering" w:customStyle="1" w:styleId="1">
    <w:name w:val="Нет списка1"/>
    <w:next w:val="a2"/>
    <w:uiPriority w:val="99"/>
    <w:semiHidden/>
    <w:unhideWhenUsed/>
    <w:rsid w:val="009A77C2"/>
  </w:style>
  <w:style w:type="table" w:customStyle="1" w:styleId="10">
    <w:name w:val="Сетка таблицы1"/>
    <w:basedOn w:val="a1"/>
    <w:next w:val="a4"/>
    <w:uiPriority w:val="59"/>
    <w:rsid w:val="009A77C2"/>
    <w:rPr>
      <w:sz w:val="22"/>
      <w:szCs w:val="22"/>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Normal (Web)"/>
    <w:basedOn w:val="a"/>
    <w:uiPriority w:val="99"/>
    <w:rsid w:val="009A77C2"/>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Hyperlink"/>
    <w:uiPriority w:val="99"/>
    <w:rsid w:val="009A77C2"/>
    <w:rPr>
      <w:color w:val="333399"/>
      <w:u w:val="single"/>
    </w:rPr>
  </w:style>
  <w:style w:type="character" w:customStyle="1" w:styleId="S0">
    <w:name w:val="S0"/>
    <w:rsid w:val="009A77C2"/>
    <w:rPr>
      <w:rFonts w:ascii="Times New Roman" w:hAnsi="Times New Roman" w:cs="Times New Roman" w:hint="default"/>
      <w:b w:val="0"/>
      <w:bCs w:val="0"/>
      <w:i w:val="0"/>
      <w:iCs w:val="0"/>
      <w:color w:val="000000"/>
    </w:rPr>
  </w:style>
  <w:style w:type="character" w:customStyle="1" w:styleId="S1">
    <w:name w:val="S1"/>
    <w:rsid w:val="009A77C2"/>
    <w:rPr>
      <w:rFonts w:ascii="Times New Roman" w:hAnsi="Times New Roman" w:cs="Times New Roman" w:hint="default"/>
      <w:b/>
      <w:bCs/>
      <w:color w:val="000000"/>
    </w:rPr>
  </w:style>
  <w:style w:type="paragraph" w:styleId="HTML">
    <w:name w:val="HTML Preformatted"/>
    <w:basedOn w:val="a"/>
    <w:link w:val="HTML0"/>
    <w:uiPriority w:val="99"/>
    <w:unhideWhenUsed/>
    <w:rsid w:val="009A7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A77C2"/>
    <w:rPr>
      <w:rFonts w:ascii="Courier New" w:eastAsia="Times New Roman" w:hAnsi="Courier New" w:cs="Courier New"/>
      <w:lang w:val="ru-RU" w:eastAsia="ru-RU"/>
    </w:rPr>
  </w:style>
  <w:style w:type="character" w:styleId="a7">
    <w:name w:val="FollowedHyperlink"/>
    <w:uiPriority w:val="99"/>
    <w:semiHidden/>
    <w:unhideWhenUsed/>
    <w:rsid w:val="009A77C2"/>
    <w:rPr>
      <w:color w:val="800080"/>
      <w:u w:val="single"/>
    </w:rPr>
  </w:style>
  <w:style w:type="paragraph" w:customStyle="1" w:styleId="msonormal0">
    <w:name w:val="msonormal"/>
    <w:basedOn w:val="a"/>
    <w:rsid w:val="009A77C2"/>
    <w:pPr>
      <w:spacing w:before="100" w:beforeAutospacing="1" w:after="100" w:afterAutospacing="1" w:line="240" w:lineRule="auto"/>
    </w:pPr>
    <w:rPr>
      <w:rFonts w:ascii="Times New Roman" w:eastAsia="Times New Roman" w:hAnsi="Times New Roman"/>
      <w:sz w:val="24"/>
      <w:szCs w:val="24"/>
    </w:rPr>
  </w:style>
  <w:style w:type="paragraph" w:customStyle="1" w:styleId="xl69">
    <w:name w:val="xl69"/>
    <w:basedOn w:val="a"/>
    <w:rsid w:val="009A77C2"/>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0">
    <w:name w:val="xl70"/>
    <w:basedOn w:val="a"/>
    <w:rsid w:val="009A7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1">
    <w:name w:val="xl71"/>
    <w:basedOn w:val="a"/>
    <w:rsid w:val="009A7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72">
    <w:name w:val="xl72"/>
    <w:basedOn w:val="a"/>
    <w:rsid w:val="009A7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73">
    <w:name w:val="xl73"/>
    <w:basedOn w:val="a"/>
    <w:rsid w:val="009A7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4">
    <w:name w:val="xl74"/>
    <w:basedOn w:val="a"/>
    <w:rsid w:val="009A77C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75">
    <w:name w:val="xl75"/>
    <w:basedOn w:val="a"/>
    <w:rsid w:val="009A7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76">
    <w:name w:val="xl76"/>
    <w:basedOn w:val="a"/>
    <w:rsid w:val="009A7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77">
    <w:name w:val="xl77"/>
    <w:basedOn w:val="a"/>
    <w:rsid w:val="009A77C2"/>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78">
    <w:name w:val="xl78"/>
    <w:basedOn w:val="a"/>
    <w:rsid w:val="009A77C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9">
    <w:name w:val="xl79"/>
    <w:basedOn w:val="a"/>
    <w:rsid w:val="009A77C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0">
    <w:name w:val="xl80"/>
    <w:basedOn w:val="a"/>
    <w:rsid w:val="009A77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81">
    <w:name w:val="xl81"/>
    <w:basedOn w:val="a"/>
    <w:rsid w:val="009A77C2"/>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2">
    <w:name w:val="xl82"/>
    <w:basedOn w:val="a"/>
    <w:rsid w:val="009A77C2"/>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3">
    <w:name w:val="xl83"/>
    <w:basedOn w:val="a"/>
    <w:rsid w:val="009A77C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4">
    <w:name w:val="xl84"/>
    <w:basedOn w:val="a"/>
    <w:rsid w:val="009A77C2"/>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85">
    <w:name w:val="xl85"/>
    <w:basedOn w:val="a"/>
    <w:rsid w:val="009A77C2"/>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6">
    <w:name w:val="xl86"/>
    <w:basedOn w:val="a"/>
    <w:rsid w:val="009A77C2"/>
    <w:pP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87">
    <w:name w:val="xl87"/>
    <w:basedOn w:val="a"/>
    <w:rsid w:val="009A77C2"/>
    <w:pP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88">
    <w:name w:val="xl88"/>
    <w:basedOn w:val="a"/>
    <w:rsid w:val="009A77C2"/>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9">
    <w:name w:val="xl89"/>
    <w:basedOn w:val="a"/>
    <w:rsid w:val="009A77C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0">
    <w:name w:val="xl90"/>
    <w:basedOn w:val="a"/>
    <w:rsid w:val="009A77C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1">
    <w:name w:val="xl91"/>
    <w:basedOn w:val="a"/>
    <w:rsid w:val="009A77C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2">
    <w:name w:val="xl92"/>
    <w:basedOn w:val="a"/>
    <w:rsid w:val="009A77C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3">
    <w:name w:val="xl93"/>
    <w:basedOn w:val="a"/>
    <w:rsid w:val="009A77C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4">
    <w:name w:val="xl94"/>
    <w:basedOn w:val="a"/>
    <w:rsid w:val="009A77C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11">
    <w:name w:val="Без интервала1"/>
    <w:next w:val="a8"/>
    <w:uiPriority w:val="1"/>
    <w:qFormat/>
    <w:rsid w:val="009A77C2"/>
    <w:rPr>
      <w:sz w:val="22"/>
      <w:szCs w:val="22"/>
      <w:lang w:val="ru-RU" w:eastAsia="en-US"/>
    </w:rPr>
  </w:style>
  <w:style w:type="table" w:styleId="a4">
    <w:name w:val="Table Grid"/>
    <w:basedOn w:val="a1"/>
    <w:uiPriority w:val="39"/>
    <w:rsid w:val="009A77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9A77C2"/>
    <w:rPr>
      <w:sz w:val="22"/>
      <w:szCs w:val="22"/>
      <w:lang w:val="ru-RU" w:eastAsia="en-US"/>
    </w:rPr>
  </w:style>
  <w:style w:type="character" w:styleId="a9">
    <w:name w:val="Strong"/>
    <w:basedOn w:val="a0"/>
    <w:uiPriority w:val="22"/>
    <w:qFormat/>
    <w:rsid w:val="002D25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1679721">
      <w:bodyDiv w:val="1"/>
      <w:marLeft w:val="0"/>
      <w:marRight w:val="0"/>
      <w:marTop w:val="0"/>
      <w:marBottom w:val="0"/>
      <w:divBdr>
        <w:top w:val="none" w:sz="0" w:space="0" w:color="auto"/>
        <w:left w:val="none" w:sz="0" w:space="0" w:color="auto"/>
        <w:bottom w:val="none" w:sz="0" w:space="0" w:color="auto"/>
        <w:right w:val="none" w:sz="0" w:space="0" w:color="auto"/>
      </w:divBdr>
    </w:div>
    <w:div w:id="1400709583">
      <w:bodyDiv w:val="1"/>
      <w:marLeft w:val="0"/>
      <w:marRight w:val="0"/>
      <w:marTop w:val="0"/>
      <w:marBottom w:val="0"/>
      <w:divBdr>
        <w:top w:val="none" w:sz="0" w:space="0" w:color="auto"/>
        <w:left w:val="none" w:sz="0" w:space="0" w:color="auto"/>
        <w:bottom w:val="none" w:sz="0" w:space="0" w:color="auto"/>
        <w:right w:val="none" w:sz="0" w:space="0" w:color="auto"/>
      </w:divBdr>
    </w:div>
    <w:div w:id="153997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2429</Words>
  <Characters>13847</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Adylzhan Gulamov</cp:lastModifiedBy>
  <cp:revision>4</cp:revision>
  <dcterms:created xsi:type="dcterms:W3CDTF">2026-08-19T10:16:00Z</dcterms:created>
  <dcterms:modified xsi:type="dcterms:W3CDTF">2026-10-14T14:16:00Z</dcterms:modified>
</cp:coreProperties>
</file>