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49171" w14:textId="77777777" w:rsidR="00393CE9" w:rsidRDefault="00581124" w:rsidP="00393CE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4A83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393CE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6481DAC8" w14:textId="559FCBF1" w:rsidR="00581124" w:rsidRPr="00F57A9F" w:rsidRDefault="00581124" w:rsidP="00393CE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74A83">
        <w:rPr>
          <w:rFonts w:ascii="Times New Roman" w:hAnsi="Times New Roman" w:cs="Times New Roman"/>
          <w:sz w:val="28"/>
          <w:szCs w:val="28"/>
        </w:rPr>
        <w:t xml:space="preserve">Наименование: </w:t>
      </w:r>
      <w:r w:rsidRPr="00274A83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Работы по пошиву </w:t>
      </w:r>
      <w:r w:rsidR="00512E90">
        <w:rPr>
          <w:rFonts w:ascii="Times New Roman" w:hAnsi="Times New Roman" w:cs="Times New Roman"/>
          <w:b/>
          <w:sz w:val="28"/>
          <w:szCs w:val="28"/>
          <w:u w:val="single"/>
        </w:rPr>
        <w:t xml:space="preserve">и установки </w:t>
      </w:r>
      <w:r w:rsidR="00032E5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тюли</w:t>
      </w:r>
      <w:r w:rsidR="009947D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10 метров</w:t>
      </w:r>
      <w:r w:rsidR="00F57A9F">
        <w:rPr>
          <w:rFonts w:ascii="Times New Roman" w:hAnsi="Times New Roman" w:cs="Times New Roman"/>
          <w:b/>
          <w:sz w:val="28"/>
          <w:szCs w:val="28"/>
          <w:u w:val="single"/>
        </w:rPr>
        <w:t>, высота 2,65 метров</w:t>
      </w:r>
      <w:bookmarkStart w:id="0" w:name="_GoBack"/>
      <w:bookmarkEnd w:id="0"/>
    </w:p>
    <w:p w14:paraId="64B31AF9" w14:textId="7C18E772" w:rsidR="00B27559" w:rsidRPr="00274A83" w:rsidRDefault="00B27559" w:rsidP="00393CE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4A83">
        <w:rPr>
          <w:rFonts w:ascii="Times New Roman" w:hAnsi="Times New Roman" w:cs="Times New Roman"/>
          <w:b/>
          <w:sz w:val="28"/>
          <w:szCs w:val="28"/>
        </w:rPr>
        <w:t>После подписания договора Размер,</w:t>
      </w:r>
      <w:r w:rsidR="001503AC" w:rsidRPr="00274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A83">
        <w:rPr>
          <w:rFonts w:ascii="Times New Roman" w:hAnsi="Times New Roman" w:cs="Times New Roman"/>
          <w:b/>
          <w:sz w:val="28"/>
          <w:szCs w:val="28"/>
        </w:rPr>
        <w:t>цвет,</w:t>
      </w:r>
      <w:r w:rsidR="001503AC" w:rsidRPr="00274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A83">
        <w:rPr>
          <w:rFonts w:ascii="Times New Roman" w:hAnsi="Times New Roman" w:cs="Times New Roman"/>
          <w:b/>
          <w:sz w:val="28"/>
          <w:szCs w:val="28"/>
        </w:rPr>
        <w:t>дизайн,</w:t>
      </w:r>
      <w:r w:rsidR="001503AC" w:rsidRPr="00274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A83">
        <w:rPr>
          <w:rFonts w:ascii="Times New Roman" w:hAnsi="Times New Roman" w:cs="Times New Roman"/>
          <w:b/>
          <w:sz w:val="28"/>
          <w:szCs w:val="28"/>
        </w:rPr>
        <w:t>пошив,</w:t>
      </w:r>
      <w:r w:rsidR="001503AC" w:rsidRPr="00274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A83">
        <w:rPr>
          <w:rFonts w:ascii="Times New Roman" w:hAnsi="Times New Roman" w:cs="Times New Roman"/>
          <w:b/>
          <w:sz w:val="28"/>
          <w:szCs w:val="28"/>
        </w:rPr>
        <w:t>эскиз согласовать с Заказчиком</w:t>
      </w:r>
      <w:r w:rsidR="00206D5D" w:rsidRPr="00274A83">
        <w:rPr>
          <w:rFonts w:ascii="Times New Roman" w:hAnsi="Times New Roman" w:cs="Times New Roman"/>
          <w:b/>
          <w:sz w:val="28"/>
          <w:szCs w:val="28"/>
        </w:rPr>
        <w:t>!!!</w:t>
      </w:r>
    </w:p>
    <w:p w14:paraId="461EA703" w14:textId="101C576F" w:rsidR="00724573" w:rsidRPr="00393CE9" w:rsidRDefault="00581124" w:rsidP="00393C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93CE9">
        <w:rPr>
          <w:rFonts w:ascii="Times New Roman" w:hAnsi="Times New Roman" w:cs="Times New Roman"/>
          <w:sz w:val="24"/>
          <w:szCs w:val="24"/>
        </w:rPr>
        <w:t xml:space="preserve">Срок оплаты </w:t>
      </w:r>
      <w:r w:rsidR="00142309" w:rsidRPr="00393CE9">
        <w:rPr>
          <w:rFonts w:ascii="Times New Roman" w:hAnsi="Times New Roman" w:cs="Times New Roman"/>
          <w:sz w:val="24"/>
          <w:szCs w:val="24"/>
        </w:rPr>
        <w:t>работы</w:t>
      </w:r>
      <w:r w:rsidRPr="00393CE9">
        <w:rPr>
          <w:rFonts w:ascii="Times New Roman" w:hAnsi="Times New Roman" w:cs="Times New Roman"/>
          <w:sz w:val="24"/>
          <w:szCs w:val="24"/>
        </w:rPr>
        <w:t xml:space="preserve">: </w:t>
      </w:r>
      <w:r w:rsidRPr="00393CE9">
        <w:rPr>
          <w:rFonts w:ascii="Times New Roman" w:hAnsi="Times New Roman" w:cs="Times New Roman"/>
          <w:sz w:val="24"/>
          <w:szCs w:val="24"/>
          <w:u w:val="single"/>
        </w:rPr>
        <w:t xml:space="preserve">по факту </w:t>
      </w:r>
    </w:p>
    <w:p w14:paraId="20F9EECA" w14:textId="2CC7CB74" w:rsidR="00724573" w:rsidRPr="00393CE9" w:rsidRDefault="00581124" w:rsidP="00393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3CE9">
        <w:rPr>
          <w:rFonts w:ascii="Times New Roman" w:hAnsi="Times New Roman" w:cs="Times New Roman"/>
          <w:sz w:val="24"/>
          <w:szCs w:val="24"/>
        </w:rPr>
        <w:t xml:space="preserve">Оказание услуги со стороны поставщика в течение </w:t>
      </w:r>
      <w:r w:rsidR="00512E90">
        <w:rPr>
          <w:rFonts w:ascii="Times New Roman" w:hAnsi="Times New Roman" w:cs="Times New Roman"/>
          <w:sz w:val="24"/>
          <w:szCs w:val="24"/>
          <w:lang w:val="kk-KZ"/>
        </w:rPr>
        <w:t>15</w:t>
      </w:r>
      <w:r w:rsidRPr="00393CE9">
        <w:rPr>
          <w:rFonts w:ascii="Times New Roman" w:hAnsi="Times New Roman" w:cs="Times New Roman"/>
          <w:sz w:val="24"/>
          <w:szCs w:val="24"/>
        </w:rPr>
        <w:t xml:space="preserve"> календарных дне</w:t>
      </w:r>
      <w:r w:rsidR="000F01B5" w:rsidRPr="00393CE9">
        <w:rPr>
          <w:rFonts w:ascii="Times New Roman" w:hAnsi="Times New Roman" w:cs="Times New Roman"/>
          <w:sz w:val="24"/>
          <w:szCs w:val="24"/>
        </w:rPr>
        <w:t xml:space="preserve">й с </w:t>
      </w:r>
      <w:r w:rsidRPr="00393CE9">
        <w:rPr>
          <w:rFonts w:ascii="Times New Roman" w:hAnsi="Times New Roman" w:cs="Times New Roman"/>
          <w:sz w:val="24"/>
          <w:szCs w:val="24"/>
        </w:rPr>
        <w:t>даты подписания договор</w:t>
      </w:r>
      <w:r w:rsidR="00142309" w:rsidRPr="00393CE9">
        <w:rPr>
          <w:rFonts w:ascii="Times New Roman" w:hAnsi="Times New Roman" w:cs="Times New Roman"/>
          <w:sz w:val="24"/>
          <w:szCs w:val="24"/>
        </w:rPr>
        <w:t>а</w:t>
      </w:r>
      <w:r w:rsidR="000F01B5" w:rsidRPr="00393CE9">
        <w:rPr>
          <w:rFonts w:ascii="Times New Roman" w:hAnsi="Times New Roman" w:cs="Times New Roman"/>
          <w:sz w:val="24"/>
          <w:szCs w:val="24"/>
        </w:rPr>
        <w:t>.</w:t>
      </w:r>
    </w:p>
    <w:p w14:paraId="2F4A86E9" w14:textId="1B10C9FA" w:rsidR="00BC52D5" w:rsidRPr="00393CE9" w:rsidRDefault="00BC52D5" w:rsidP="00393C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CE9">
        <w:rPr>
          <w:rFonts w:ascii="Times New Roman" w:hAnsi="Times New Roman" w:cs="Times New Roman"/>
          <w:b/>
          <w:bCs/>
          <w:sz w:val="24"/>
          <w:szCs w:val="24"/>
        </w:rPr>
        <w:t>Ткань строго согласовывать с заказчи</w:t>
      </w:r>
      <w:r w:rsidR="00206D5D" w:rsidRPr="00393CE9">
        <w:rPr>
          <w:rFonts w:ascii="Times New Roman" w:hAnsi="Times New Roman" w:cs="Times New Roman"/>
          <w:b/>
          <w:bCs/>
          <w:sz w:val="24"/>
          <w:szCs w:val="24"/>
        </w:rPr>
        <w:t>ком</w:t>
      </w:r>
      <w:r w:rsidR="00206D5D" w:rsidRPr="00393CE9">
        <w:rPr>
          <w:rFonts w:ascii="Times New Roman" w:hAnsi="Times New Roman" w:cs="Times New Roman"/>
          <w:sz w:val="24"/>
          <w:szCs w:val="24"/>
        </w:rPr>
        <w:t>. Замер, доставка, установка входит в стоимость работы.</w:t>
      </w:r>
    </w:p>
    <w:p w14:paraId="59267614" w14:textId="77777777" w:rsidR="007C561D" w:rsidRPr="00393CE9" w:rsidRDefault="007C561D" w:rsidP="00393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3CE9">
        <w:rPr>
          <w:rFonts w:ascii="Times New Roman" w:hAnsi="Times New Roman" w:cs="Times New Roman"/>
          <w:sz w:val="24"/>
          <w:szCs w:val="24"/>
        </w:rPr>
        <w:t>Поставщик перед выполнением работ по изготовлению текстильных изделий должен самостоятельно провести замеры оконных проемов собственными силами и средствами.</w:t>
      </w:r>
    </w:p>
    <w:p w14:paraId="07F28607" w14:textId="77777777" w:rsidR="00512E90" w:rsidRDefault="00920505" w:rsidP="00512E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CE9">
        <w:rPr>
          <w:rFonts w:ascii="Times New Roman" w:hAnsi="Times New Roman" w:cs="Times New Roman"/>
          <w:sz w:val="24"/>
          <w:szCs w:val="24"/>
        </w:rPr>
        <w:t> Место оказания услуг по адресу</w:t>
      </w:r>
      <w:r w:rsidR="00B973AA" w:rsidRPr="00393CE9">
        <w:rPr>
          <w:rFonts w:ascii="Times New Roman" w:hAnsi="Times New Roman" w:cs="Times New Roman"/>
          <w:sz w:val="24"/>
          <w:szCs w:val="24"/>
        </w:rPr>
        <w:t xml:space="preserve">: </w:t>
      </w:r>
      <w:r w:rsidR="005B61A8" w:rsidRPr="005B61A8">
        <w:rPr>
          <w:rFonts w:ascii="Times New Roman" w:hAnsi="Times New Roman" w:cs="Times New Roman"/>
          <w:sz w:val="24"/>
          <w:szCs w:val="24"/>
        </w:rPr>
        <w:t>г.</w:t>
      </w:r>
      <w:r w:rsidR="00512E90">
        <w:rPr>
          <w:rFonts w:ascii="Times New Roman" w:hAnsi="Times New Roman" w:cs="Times New Roman"/>
          <w:sz w:val="24"/>
          <w:szCs w:val="24"/>
        </w:rPr>
        <w:t>Караганда</w:t>
      </w:r>
      <w:r w:rsidR="005B61A8" w:rsidRPr="005B61A8">
        <w:rPr>
          <w:rFonts w:ascii="Times New Roman" w:hAnsi="Times New Roman" w:cs="Times New Roman"/>
          <w:sz w:val="24"/>
          <w:szCs w:val="24"/>
        </w:rPr>
        <w:t>, ул.</w:t>
      </w:r>
      <w:r w:rsidR="00512E90">
        <w:rPr>
          <w:rFonts w:ascii="Times New Roman" w:hAnsi="Times New Roman" w:cs="Times New Roman"/>
          <w:sz w:val="24"/>
          <w:szCs w:val="24"/>
        </w:rPr>
        <w:t xml:space="preserve"> Карбышева 17 </w:t>
      </w:r>
    </w:p>
    <w:p w14:paraId="345C41E4" w14:textId="072160CC" w:rsidR="00957371" w:rsidRPr="005B61A8" w:rsidRDefault="0081269B" w:rsidP="00512E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93C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05DD" w:rsidRPr="00393CE9">
        <w:rPr>
          <w:rFonts w:ascii="Times New Roman" w:hAnsi="Times New Roman" w:cs="Times New Roman"/>
          <w:b/>
          <w:sz w:val="24"/>
          <w:szCs w:val="24"/>
        </w:rPr>
        <w:t>8</w:t>
      </w:r>
      <w:r w:rsidR="005B61A8">
        <w:rPr>
          <w:rFonts w:ascii="Times New Roman" w:hAnsi="Times New Roman" w:cs="Times New Roman"/>
          <w:b/>
          <w:sz w:val="24"/>
          <w:szCs w:val="24"/>
        </w:rPr>
        <w:t> </w:t>
      </w:r>
      <w:r w:rsidR="005B61A8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="00512E90">
        <w:rPr>
          <w:rFonts w:ascii="Times New Roman" w:hAnsi="Times New Roman" w:cs="Times New Roman"/>
          <w:b/>
          <w:sz w:val="24"/>
          <w:szCs w:val="24"/>
          <w:lang w:val="kk-KZ"/>
        </w:rPr>
        <w:t>00 366 89 27</w:t>
      </w:r>
    </w:p>
    <w:p w14:paraId="55B1725F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1. Вид товара — тюль оконный.</w:t>
      </w:r>
    </w:p>
    <w:p w14:paraId="137D9782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2. Цвет — белый.</w:t>
      </w:r>
    </w:p>
    <w:p w14:paraId="542A0668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3. Материал — тюлевая ткань.</w:t>
      </w:r>
    </w:p>
    <w:p w14:paraId="6B4495C0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4. Фактура ткани — гладкая, полупрозрачная.</w:t>
      </w:r>
    </w:p>
    <w:p w14:paraId="4131DC03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5. Обработка верхнего края — шторная лента.</w:t>
      </w:r>
    </w:p>
    <w:p w14:paraId="30D24345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6. Складки — равномерно сформированные с помощью шторной ленты.</w:t>
      </w:r>
    </w:p>
    <w:p w14:paraId="0D6B824A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7. Нижний край — обработанный, аккуратный.</w:t>
      </w:r>
    </w:p>
    <w:p w14:paraId="70720AA6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8. Боковые края — обработанные.</w:t>
      </w:r>
    </w:p>
    <w:p w14:paraId="18B3422C" w14:textId="7DB3C11F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12E90">
        <w:rPr>
          <w:rFonts w:ascii="Times New Roman" w:hAnsi="Times New Roman" w:cs="Times New Roman"/>
          <w:sz w:val="28"/>
          <w:szCs w:val="28"/>
        </w:rPr>
        <w:t>. Гардина — металлическая/профильная, предназначенная для крепления и эксплуатации тюля.</w:t>
      </w:r>
    </w:p>
    <w:p w14:paraId="2FFE6096" w14:textId="75A800C5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12E90">
        <w:rPr>
          <w:rFonts w:ascii="Times New Roman" w:hAnsi="Times New Roman" w:cs="Times New Roman"/>
          <w:sz w:val="28"/>
          <w:szCs w:val="28"/>
        </w:rPr>
        <w:t>. Цвет гардины — белый/по согласованию с Заказчиком.</w:t>
      </w:r>
    </w:p>
    <w:p w14:paraId="4CCC22B9" w14:textId="69BF13FA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512E90">
        <w:rPr>
          <w:rFonts w:ascii="Times New Roman" w:hAnsi="Times New Roman" w:cs="Times New Roman"/>
          <w:sz w:val="28"/>
          <w:szCs w:val="28"/>
        </w:rPr>
        <w:t>. Товар должен быть новым, не бывшим в употреблении, без повреждений, пятен, затяжек и производственных дефектов.</w:t>
      </w:r>
    </w:p>
    <w:p w14:paraId="4E5CF0F1" w14:textId="3AEDA15E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512E90">
        <w:rPr>
          <w:rFonts w:ascii="Times New Roman" w:hAnsi="Times New Roman" w:cs="Times New Roman"/>
          <w:sz w:val="28"/>
          <w:szCs w:val="28"/>
        </w:rPr>
        <w:t>. Ткань должна быть равномерной по плотности и цвету, без видимых дефектов.</w:t>
      </w:r>
    </w:p>
    <w:p w14:paraId="5E94304E" w14:textId="0975EE60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512E90">
        <w:rPr>
          <w:rFonts w:ascii="Times New Roman" w:hAnsi="Times New Roman" w:cs="Times New Roman"/>
          <w:sz w:val="28"/>
          <w:szCs w:val="28"/>
        </w:rPr>
        <w:t>. Все элементы комплекта должны соответствовать заявленным техническим характеристикам и размерам.</w:t>
      </w:r>
    </w:p>
    <w:p w14:paraId="760E099B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938762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Комплектация:</w:t>
      </w:r>
    </w:p>
    <w:p w14:paraId="1DBD68AF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65D041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* тюль белый со складками на шторной ленте — 1 шт.;</w:t>
      </w:r>
    </w:p>
    <w:p w14:paraId="0AF2F674" w14:textId="77777777" w:rsidR="00512E90" w:rsidRPr="00512E90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* гардина — 1 комплект;</w:t>
      </w:r>
    </w:p>
    <w:p w14:paraId="40C31936" w14:textId="0C469725" w:rsidR="00DB4ADC" w:rsidRPr="00274A83" w:rsidRDefault="00512E90" w:rsidP="00512E90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90">
        <w:rPr>
          <w:rFonts w:ascii="Times New Roman" w:hAnsi="Times New Roman" w:cs="Times New Roman"/>
          <w:sz w:val="28"/>
          <w:szCs w:val="28"/>
        </w:rPr>
        <w:t>* крепёжные элементы — в комплекте, необходимые для установки.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4ADC" w:rsidRPr="00274A83">
        <w:rPr>
          <w:rFonts w:ascii="Times New Roman" w:hAnsi="Times New Roman" w:cs="Times New Roman"/>
          <w:sz w:val="28"/>
          <w:szCs w:val="28"/>
        </w:rPr>
        <w:t xml:space="preserve">Все материалы за счет поставщика </w:t>
      </w:r>
    </w:p>
    <w:p w14:paraId="17AAFE5E" w14:textId="77777777" w:rsidR="00DB4ADC" w:rsidRPr="00274A83" w:rsidRDefault="00DB4ADC" w:rsidP="00DB4ADC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83">
        <w:rPr>
          <w:rFonts w:ascii="Times New Roman" w:hAnsi="Times New Roman" w:cs="Times New Roman"/>
          <w:sz w:val="28"/>
          <w:szCs w:val="28"/>
        </w:rPr>
        <w:t>Все работы за счет поставщика  замер, монтаж, демонтаж, дизайн.</w:t>
      </w:r>
    </w:p>
    <w:p w14:paraId="6BC8E612" w14:textId="77777777" w:rsidR="00393CE9" w:rsidRDefault="008C2F13" w:rsidP="008C2F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</w:t>
      </w:r>
    </w:p>
    <w:p w14:paraId="4EBA02E1" w14:textId="77777777" w:rsidR="00393CE9" w:rsidRDefault="00393CE9" w:rsidP="008C2F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EBDEE9F" w14:textId="0B2117BF" w:rsidR="00920505" w:rsidRPr="008C2F13" w:rsidRDefault="008C2F13" w:rsidP="00512E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14:paraId="6778215A" w14:textId="77777777" w:rsidR="00920505" w:rsidRPr="008C2F13" w:rsidRDefault="00920505" w:rsidP="007C56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6A46080" w14:textId="77777777" w:rsidR="00920505" w:rsidRPr="008C2F13" w:rsidRDefault="00920505" w:rsidP="007C56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8FC899E" w14:textId="1E9173EF" w:rsidR="009947DF" w:rsidRPr="009947DF" w:rsidRDefault="009947DF" w:rsidP="009947D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Техникалық сипаттама</w:t>
      </w:r>
    </w:p>
    <w:p w14:paraId="6B3854C7" w14:textId="77777777" w:rsidR="009947DF" w:rsidRPr="009947DF" w:rsidRDefault="009947DF" w:rsidP="009947D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Сипаттамасы: 10 метр жеңіл перде (тюль) тігу және орнату</w:t>
      </w:r>
    </w:p>
    <w:p w14:paraId="6B194316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Шартқа қол қойылғаннан кейін өлшемі, түсі, дизайны, тігу ерекшеліктері мен эскизі Тапсырыс берушімен келісіліп, бекітілуі тиіс!!!</w:t>
      </w:r>
    </w:p>
    <w:p w14:paraId="432F994E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Төлем шарттары: Жұмыс аяқталғаннан кейін</w:t>
      </w:r>
    </w:p>
    <w:p w14:paraId="141917FC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Жеткізушінің қызмет көрсету мерзімі: Шартқа қол қойылған күннен бастап 15 күнтізбелік күн ішінде.</w:t>
      </w:r>
    </w:p>
    <w:p w14:paraId="21B9DF70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Мата түрі Тапсырыс берушімен міндетті түрде келісілуі тиіс. Өлшеу, жеткізу және орнату жұмыстары бағаға кіреді.</w:t>
      </w:r>
    </w:p>
    <w:p w14:paraId="72BD8AB3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Тоқыма бұйымдарын дайындамас бұрын, Жеткізуші терезе ойықтарын өз күшімен жеке өлшеп алуы қажет.</w:t>
      </w:r>
    </w:p>
    <w:p w14:paraId="6C7EEC03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Қызмет көрсету орны: Қарағанды ​​қ., Карбышев көшесі, 17-үй</w:t>
      </w:r>
    </w:p>
    <w:p w14:paraId="5C311A03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8 700 366 89 27</w:t>
      </w:r>
    </w:p>
    <w:p w14:paraId="62BFC6B8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1. Өнім түрі — терезеге арналған жеңіл перде (тюль).</w:t>
      </w:r>
    </w:p>
    <w:p w14:paraId="723774AE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2. Түсі — ақ.</w:t>
      </w:r>
    </w:p>
    <w:p w14:paraId="5484305E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3. Материалы — жеңіл перде матасы (тюль).</w:t>
      </w:r>
    </w:p>
    <w:p w14:paraId="6E407B69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4. Мата фактурасы — тегіс, жартылай мөлдір.</w:t>
      </w:r>
    </w:p>
    <w:p w14:paraId="3ACB4F40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5. Жоғарғы жиегін өңдеу — перде таспасы (бүрмелегіш таспа).</w:t>
      </w:r>
    </w:p>
    <w:p w14:paraId="24AC1781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6. Бүрмелері — перде таспасы арқылы біркелкі қалыптастырылған.</w:t>
      </w:r>
    </w:p>
    <w:p w14:paraId="790E6DC0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7. Төменгі жиегі — өңделген, ұқыпты.</w:t>
      </w:r>
    </w:p>
    <w:p w14:paraId="3995604D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8. Бүйір жиектері — өңделген.</w:t>
      </w:r>
    </w:p>
    <w:p w14:paraId="329C4610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9. Перде бағыттауышы/рельсі — металл/профильді түрдегі, жеңіл пердені бекітуге және пайдалануға арналған.</w:t>
      </w:r>
    </w:p>
    <w:p w14:paraId="3038905B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10. Бағыттауыш түсі — ақ / Тапсырыс берушімен келісу бойынша.</w:t>
      </w:r>
    </w:p>
    <w:p w14:paraId="0506C3E9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11. Өнім жаңа, пайдаланылмаған болуы және зақымдану, дақтар, ілініп қалған жерлер немесе өндірістік ақаулар болмауы тиіс.</w:t>
      </w:r>
    </w:p>
    <w:p w14:paraId="6F9674BE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12. Матаның тығыздығы мен түсі біркелкі, көрінетін ақаулары болмауы тиіс.</w:t>
      </w:r>
    </w:p>
    <w:p w14:paraId="7A099894" w14:textId="77777777" w:rsidR="009947DF" w:rsidRPr="009947DF" w:rsidRDefault="009947DF" w:rsidP="009947DF">
      <w:pPr>
        <w:pStyle w:val="a8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13. Жиынтықтың барлық құрамдас бөліктері көрсетілген техникалық сипаттамалар мен өлшемдерге сәйкес келуі тиіс.</w:t>
      </w:r>
    </w:p>
    <w:p w14:paraId="5D2F53D5" w14:textId="77777777" w:rsidR="009947DF" w:rsidRPr="009947DF" w:rsidRDefault="009947DF" w:rsidP="009947D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B00C22" w14:textId="77777777" w:rsidR="009947DF" w:rsidRPr="009947DF" w:rsidRDefault="009947DF" w:rsidP="009947D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Жинақ құрамы:</w:t>
      </w:r>
    </w:p>
    <w:p w14:paraId="2B4E9244" w14:textId="77777777" w:rsidR="009947DF" w:rsidRPr="009947DF" w:rsidRDefault="009947DF" w:rsidP="009947D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*   перде таспасындағы бүрмелері бар ақ түсті жеңіл перде — 1 дана; * перде — 1 жиынтық;</w:t>
      </w:r>
    </w:p>
    <w:p w14:paraId="004E0F14" w14:textId="77777777" w:rsidR="009947DF" w:rsidRPr="009947DF" w:rsidRDefault="009947DF" w:rsidP="009947D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* бекіту элементтері — жиынтыққа кіреді (орнату үшін қажетті). Барлық материалдарды Жеткізуші қамтамасыз етеді.</w:t>
      </w:r>
    </w:p>
    <w:p w14:paraId="6B16CA11" w14:textId="4DA5139C" w:rsidR="00920505" w:rsidRPr="009947DF" w:rsidRDefault="009947DF" w:rsidP="009947D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947DF">
        <w:rPr>
          <w:rFonts w:ascii="Times New Roman" w:hAnsi="Times New Roman" w:cs="Times New Roman"/>
          <w:sz w:val="24"/>
          <w:szCs w:val="24"/>
          <w:lang w:val="kk-KZ"/>
        </w:rPr>
        <w:t>Барлық жұмыстарды Жеткізуші орындайды: өлшеу, орнату, бөлшектеу және дизайн.</w:t>
      </w:r>
    </w:p>
    <w:sectPr w:rsidR="00920505" w:rsidRPr="009947DF" w:rsidSect="00906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9CECC" w14:textId="77777777" w:rsidR="0018768D" w:rsidRDefault="0018768D" w:rsidP="00920505">
      <w:pPr>
        <w:spacing w:after="0" w:line="240" w:lineRule="auto"/>
      </w:pPr>
      <w:r>
        <w:separator/>
      </w:r>
    </w:p>
  </w:endnote>
  <w:endnote w:type="continuationSeparator" w:id="0">
    <w:p w14:paraId="64751E91" w14:textId="77777777" w:rsidR="0018768D" w:rsidRDefault="0018768D" w:rsidP="00920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30E4C" w14:textId="77777777" w:rsidR="0018768D" w:rsidRDefault="0018768D" w:rsidP="00920505">
      <w:pPr>
        <w:spacing w:after="0" w:line="240" w:lineRule="auto"/>
      </w:pPr>
      <w:r>
        <w:separator/>
      </w:r>
    </w:p>
  </w:footnote>
  <w:footnote w:type="continuationSeparator" w:id="0">
    <w:p w14:paraId="26B623E6" w14:textId="77777777" w:rsidR="0018768D" w:rsidRDefault="0018768D" w:rsidP="009205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A3FB3"/>
    <w:multiLevelType w:val="hybridMultilevel"/>
    <w:tmpl w:val="EC341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462084"/>
    <w:multiLevelType w:val="hybridMultilevel"/>
    <w:tmpl w:val="3C727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124"/>
    <w:rsid w:val="00032E5E"/>
    <w:rsid w:val="00045D95"/>
    <w:rsid w:val="000F01B5"/>
    <w:rsid w:val="000F21FD"/>
    <w:rsid w:val="001352ED"/>
    <w:rsid w:val="00142309"/>
    <w:rsid w:val="00142872"/>
    <w:rsid w:val="001503AC"/>
    <w:rsid w:val="0018080F"/>
    <w:rsid w:val="0018768D"/>
    <w:rsid w:val="00196714"/>
    <w:rsid w:val="00203188"/>
    <w:rsid w:val="00206D5D"/>
    <w:rsid w:val="00225BFE"/>
    <w:rsid w:val="00241DFA"/>
    <w:rsid w:val="00274A83"/>
    <w:rsid w:val="002E3B32"/>
    <w:rsid w:val="003111CD"/>
    <w:rsid w:val="00385514"/>
    <w:rsid w:val="00393CE9"/>
    <w:rsid w:val="003D3F84"/>
    <w:rsid w:val="003E2487"/>
    <w:rsid w:val="003F442E"/>
    <w:rsid w:val="00434587"/>
    <w:rsid w:val="00441B8C"/>
    <w:rsid w:val="004532A8"/>
    <w:rsid w:val="0045594A"/>
    <w:rsid w:val="004E3B1D"/>
    <w:rsid w:val="004E5641"/>
    <w:rsid w:val="005079CA"/>
    <w:rsid w:val="00512E90"/>
    <w:rsid w:val="00581124"/>
    <w:rsid w:val="005B61A8"/>
    <w:rsid w:val="005D3082"/>
    <w:rsid w:val="0062060E"/>
    <w:rsid w:val="00650C1A"/>
    <w:rsid w:val="006564E0"/>
    <w:rsid w:val="0067595C"/>
    <w:rsid w:val="00676BBC"/>
    <w:rsid w:val="006A2B8C"/>
    <w:rsid w:val="006B4C4F"/>
    <w:rsid w:val="006D791D"/>
    <w:rsid w:val="00724573"/>
    <w:rsid w:val="007B0F01"/>
    <w:rsid w:val="007B3986"/>
    <w:rsid w:val="007C561D"/>
    <w:rsid w:val="0081269B"/>
    <w:rsid w:val="00870E00"/>
    <w:rsid w:val="008778F5"/>
    <w:rsid w:val="00885CCF"/>
    <w:rsid w:val="008952BF"/>
    <w:rsid w:val="008C28BE"/>
    <w:rsid w:val="008C2F13"/>
    <w:rsid w:val="008E76F7"/>
    <w:rsid w:val="00906F7B"/>
    <w:rsid w:val="00920505"/>
    <w:rsid w:val="00925134"/>
    <w:rsid w:val="00931D0D"/>
    <w:rsid w:val="00957371"/>
    <w:rsid w:val="009575E3"/>
    <w:rsid w:val="00972457"/>
    <w:rsid w:val="009947DF"/>
    <w:rsid w:val="009D1FEC"/>
    <w:rsid w:val="009D74F1"/>
    <w:rsid w:val="00A0246E"/>
    <w:rsid w:val="00A60DA2"/>
    <w:rsid w:val="00A67FF9"/>
    <w:rsid w:val="00A938A3"/>
    <w:rsid w:val="00AA14B3"/>
    <w:rsid w:val="00B27559"/>
    <w:rsid w:val="00B36EA4"/>
    <w:rsid w:val="00B44874"/>
    <w:rsid w:val="00B70852"/>
    <w:rsid w:val="00B973AA"/>
    <w:rsid w:val="00BA5D8C"/>
    <w:rsid w:val="00BC0792"/>
    <w:rsid w:val="00BC52D5"/>
    <w:rsid w:val="00BF0B11"/>
    <w:rsid w:val="00C24FDF"/>
    <w:rsid w:val="00C340EC"/>
    <w:rsid w:val="00C7519F"/>
    <w:rsid w:val="00C817B6"/>
    <w:rsid w:val="00CF6C11"/>
    <w:rsid w:val="00D71CC1"/>
    <w:rsid w:val="00DB4ADC"/>
    <w:rsid w:val="00E02762"/>
    <w:rsid w:val="00E37CB4"/>
    <w:rsid w:val="00E505DD"/>
    <w:rsid w:val="00ED360D"/>
    <w:rsid w:val="00ED5FE9"/>
    <w:rsid w:val="00F10D3F"/>
    <w:rsid w:val="00F201FD"/>
    <w:rsid w:val="00F57A9F"/>
    <w:rsid w:val="00FD0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39B13"/>
  <w15:docId w15:val="{9141E605-AED5-453C-95DC-F4DCC25F3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0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0505"/>
  </w:style>
  <w:style w:type="paragraph" w:styleId="a5">
    <w:name w:val="footer"/>
    <w:basedOn w:val="a"/>
    <w:link w:val="a6"/>
    <w:uiPriority w:val="99"/>
    <w:unhideWhenUsed/>
    <w:rsid w:val="00920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0505"/>
  </w:style>
  <w:style w:type="paragraph" w:styleId="HTML">
    <w:name w:val="HTML Preformatted"/>
    <w:basedOn w:val="a"/>
    <w:link w:val="HTML0"/>
    <w:uiPriority w:val="99"/>
    <w:semiHidden/>
    <w:unhideWhenUsed/>
    <w:rsid w:val="0092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050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20505"/>
  </w:style>
  <w:style w:type="paragraph" w:styleId="a7">
    <w:name w:val="List Paragraph"/>
    <w:basedOn w:val="a"/>
    <w:uiPriority w:val="34"/>
    <w:qFormat/>
    <w:rsid w:val="008952BF"/>
    <w:pPr>
      <w:ind w:left="720"/>
      <w:contextualSpacing/>
    </w:pPr>
  </w:style>
  <w:style w:type="paragraph" w:styleId="a8">
    <w:name w:val="No Spacing"/>
    <w:uiPriority w:val="1"/>
    <w:qFormat/>
    <w:rsid w:val="005079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*</cp:lastModifiedBy>
  <cp:revision>4</cp:revision>
  <cp:lastPrinted>2026-06-19T08:43:00Z</cp:lastPrinted>
  <dcterms:created xsi:type="dcterms:W3CDTF">2026-09-29T09:23:00Z</dcterms:created>
  <dcterms:modified xsi:type="dcterms:W3CDTF">2026-10-01T10:29:00Z</dcterms:modified>
</cp:coreProperties>
</file>