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FB4" w:rsidRPr="001D4FB4" w:rsidRDefault="001D4FB4" w:rsidP="003E2AB5">
      <w:pPr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  <w:lang w:val="kk-KZ"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color w:val="00000A"/>
          <w:sz w:val="28"/>
          <w:szCs w:val="28"/>
          <w:lang w:val="kk-KZ" w:eastAsia="ru-RU"/>
        </w:rPr>
        <w:tab/>
      </w:r>
      <w:r>
        <w:rPr>
          <w:rFonts w:ascii="Times New Roman" w:eastAsia="Calibri" w:hAnsi="Times New Roman" w:cs="Times New Roman"/>
          <w:color w:val="00000A"/>
          <w:sz w:val="28"/>
          <w:szCs w:val="28"/>
          <w:lang w:val="kk-KZ" w:eastAsia="ru-RU"/>
        </w:rPr>
        <w:tab/>
      </w:r>
      <w:r>
        <w:rPr>
          <w:rFonts w:ascii="Times New Roman" w:eastAsia="Calibri" w:hAnsi="Times New Roman" w:cs="Times New Roman"/>
          <w:color w:val="00000A"/>
          <w:sz w:val="28"/>
          <w:szCs w:val="28"/>
          <w:lang w:val="kk-KZ" w:eastAsia="ru-RU"/>
        </w:rPr>
        <w:tab/>
      </w:r>
    </w:p>
    <w:p w:rsidR="001D4FB4" w:rsidRDefault="001D4FB4" w:rsidP="007753D9">
      <w:pPr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1"/>
          <w:szCs w:val="21"/>
          <w:lang w:val="kk-KZ" w:eastAsia="ru-RU"/>
        </w:rPr>
      </w:pPr>
    </w:p>
    <w:p w:rsidR="007753D9" w:rsidRPr="007753D9" w:rsidRDefault="007753D9" w:rsidP="007753D9">
      <w:pPr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1"/>
          <w:szCs w:val="21"/>
          <w:lang w:val="kk-KZ" w:eastAsia="ru-RU"/>
        </w:rPr>
      </w:pPr>
      <w:r w:rsidRPr="007753D9">
        <w:rPr>
          <w:rFonts w:ascii="Times New Roman" w:eastAsia="Calibri" w:hAnsi="Times New Roman" w:cs="Times New Roman"/>
          <w:color w:val="00000A"/>
          <w:sz w:val="21"/>
          <w:szCs w:val="21"/>
          <w:lang w:val="kk-KZ" w:eastAsia="ru-RU"/>
        </w:rPr>
        <w:t xml:space="preserve">____  №_____  көрсетілетін қызметтерді мемлекеттік сатып алу туралы үлгілік  шартына </w:t>
      </w:r>
      <w:r w:rsidRPr="007753D9">
        <w:rPr>
          <w:rFonts w:ascii="Times New Roman" w:eastAsia="Calibri" w:hAnsi="Times New Roman" w:cs="Times New Roman"/>
          <w:color w:val="00000A"/>
          <w:sz w:val="21"/>
          <w:szCs w:val="21"/>
          <w:lang w:val="kk-KZ" w:eastAsia="ru-RU"/>
        </w:rPr>
        <w:br/>
        <w:t xml:space="preserve"> № 2 қосымша</w:t>
      </w:r>
    </w:p>
    <w:p w:rsidR="007753D9" w:rsidRPr="007753D9" w:rsidRDefault="007753D9" w:rsidP="007753D9">
      <w:pPr>
        <w:spacing w:after="0" w:line="240" w:lineRule="auto"/>
        <w:jc w:val="center"/>
        <w:rPr>
          <w:rFonts w:ascii="Calibri" w:eastAsia="Calibri" w:hAnsi="Calibri" w:cs="Times New Roman"/>
          <w:color w:val="00000A"/>
          <w:sz w:val="24"/>
          <w:lang w:eastAsia="ru-RU"/>
        </w:rPr>
      </w:pPr>
      <w:r w:rsidRPr="007753D9">
        <w:rPr>
          <w:rFonts w:ascii="Times New Roman" w:eastAsia="Calibri" w:hAnsi="Times New Roman" w:cs="Times New Roman"/>
          <w:color w:val="00000A"/>
          <w:sz w:val="21"/>
          <w:szCs w:val="21"/>
          <w:lang w:eastAsia="ru-RU"/>
        </w:rPr>
        <w:t xml:space="preserve">Приложение № 2 к </w:t>
      </w:r>
      <w:r w:rsidRPr="007753D9">
        <w:rPr>
          <w:rFonts w:ascii="Times New Roman" w:eastAsia="Calibri" w:hAnsi="Times New Roman" w:cs="Times New Roman"/>
          <w:color w:val="00000A"/>
          <w:sz w:val="21"/>
          <w:szCs w:val="21"/>
          <w:lang w:val="kk-KZ" w:eastAsia="ru-RU"/>
        </w:rPr>
        <w:t>типовому договору о государственных закупках услуг № _____ от _____г</w:t>
      </w:r>
    </w:p>
    <w:p w:rsidR="007753D9" w:rsidRPr="007753D9" w:rsidRDefault="007753D9" w:rsidP="00775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1"/>
          <w:szCs w:val="21"/>
          <w:lang w:val="kk-KZ" w:eastAsia="ru-RU"/>
        </w:rPr>
      </w:pPr>
    </w:p>
    <w:p w:rsidR="007753D9" w:rsidRPr="007753D9" w:rsidRDefault="007753D9" w:rsidP="00775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1"/>
          <w:szCs w:val="21"/>
          <w:lang w:val="kk-KZ" w:eastAsia="ru-RU"/>
        </w:rPr>
      </w:pPr>
    </w:p>
    <w:tbl>
      <w:tblPr>
        <w:tblW w:w="10916" w:type="dxa"/>
        <w:tblInd w:w="-9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3" w:type="dxa"/>
        </w:tblCellMar>
        <w:tblLook w:val="0000" w:firstRow="0" w:lastRow="0" w:firstColumn="0" w:lastColumn="0" w:noHBand="0" w:noVBand="0"/>
      </w:tblPr>
      <w:tblGrid>
        <w:gridCol w:w="3120"/>
        <w:gridCol w:w="7796"/>
      </w:tblGrid>
      <w:tr w:rsidR="007753D9" w:rsidRPr="007753D9" w:rsidTr="007F6113"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>Қөрсетілетін қызметтер атауы</w:t>
            </w:r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 xml:space="preserve"> / Наименование услуги</w:t>
            </w:r>
          </w:p>
        </w:tc>
        <w:tc>
          <w:tcPr>
            <w:tcW w:w="77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>Т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ехникалы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 xml:space="preserve">қ ерекшелігі </w:t>
            </w:r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 xml:space="preserve">/ Техническая спецификация </w:t>
            </w:r>
          </w:p>
        </w:tc>
      </w:tr>
      <w:tr w:rsidR="007753D9" w:rsidRPr="007753D9" w:rsidTr="007F6113">
        <w:trPr>
          <w:trHeight w:val="274"/>
        </w:trPr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pacing w:val="1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«Практикалық психология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.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 Л.Сонди диагностика және тестілеу әдістерін оқыту» бағыты бойынша с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pacing w:val="1"/>
                <w:sz w:val="21"/>
                <w:szCs w:val="21"/>
                <w:lang w:val="kk-KZ" w:eastAsia="ru-RU"/>
              </w:rPr>
              <w:t>еминар өткізу қызмет көрсету / услуги по проведению семинара по направлению «Практическая психология. Обучение методам диагностики и тестирования Л.Сонди»</w:t>
            </w:r>
          </w:p>
          <w:p w:rsidR="007753D9" w:rsidRPr="007753D9" w:rsidRDefault="007753D9" w:rsidP="007753D9">
            <w:pPr>
              <w:spacing w:after="0" w:line="240" w:lineRule="auto"/>
              <w:rPr>
                <w:rFonts w:ascii="Calibri" w:eastAsia="Calibri" w:hAnsi="Calibri" w:cs="Times New Roman"/>
                <w:color w:val="00000A"/>
                <w:sz w:val="24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Оқыту мерзімі – 50 (елу) академиялық  сағат. </w:t>
            </w:r>
          </w:p>
          <w:p w:rsid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Оқу мерзімі 2026 жыл</w:t>
            </w:r>
            <w:r w:rsidR="003E2AB5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 қазан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.  </w:t>
            </w:r>
          </w:p>
          <w:p w:rsidR="003E2AB5" w:rsidRDefault="003E2AB5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О</w:t>
            </w:r>
            <w:r w:rsidRPr="003E2AB5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қитындар саны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:</w:t>
            </w:r>
            <w:r w:rsidRPr="003E2AB5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 </w:t>
            </w:r>
            <w:r w:rsidR="009E4EC0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en-US" w:eastAsia="ru-RU"/>
              </w:rPr>
              <w:t>3</w:t>
            </w:r>
            <w:r w:rsidRPr="003E2AB5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 адам</w:t>
            </w:r>
          </w:p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Қызметті көрсету орны: Астана қ., </w:t>
            </w:r>
          </w:p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Мақсаты: ұйымда, құрылымдық бөлімшеде психологиялық ахуалды түзету және зертеулердің тәжірибесінің теориялық үйрену және практикалық дағдыларын бекіту, сауалнаманы әзірлеу, олар бойынша сауалнама жүргізу, және басқа</w:t>
            </w:r>
          </w:p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 ұжымдық көңіл-күі мен қарым-қатынастардың диагностикалық әдістері. </w:t>
            </w:r>
          </w:p>
          <w:p w:rsidR="007753D9" w:rsidRPr="007753D9" w:rsidRDefault="007753D9" w:rsidP="007753D9">
            <w:pPr>
              <w:spacing w:after="0" w:line="240" w:lineRule="auto"/>
              <w:ind w:left="345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-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ab/>
              <w:t>Төтенше жағдайлар кезіндегі жұмыс ерекшеліктерін білетін және тәжірибесі бар тәжірибеге бағытталған психологтардың болуы;</w:t>
            </w:r>
          </w:p>
          <w:p w:rsidR="007753D9" w:rsidRPr="007753D9" w:rsidRDefault="007753D9" w:rsidP="007753D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>педагогтардың, тренер-практиктердің, Қазақстан Республикасы Психологтар қауымдастығының мүшелерінің, халықаралық деңгейдегі сертификатталған тренерлердің штат құрамында болуы:</w:t>
            </w:r>
          </w:p>
          <w:p w:rsidR="007753D9" w:rsidRPr="007753D9" w:rsidRDefault="007753D9" w:rsidP="007753D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 xml:space="preserve"> 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      - 20 жылдан астам жұмыс тәжірибесі,</w:t>
            </w:r>
          </w:p>
          <w:p w:rsidR="007753D9" w:rsidRPr="007753D9" w:rsidRDefault="007753D9" w:rsidP="007753D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 xml:space="preserve">       - әлеуметтік психология ғылымдарының PhD дәрежесімен;</w:t>
            </w:r>
          </w:p>
          <w:p w:rsidR="007753D9" w:rsidRPr="007753D9" w:rsidRDefault="007753D9" w:rsidP="007753D9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Авторлық құқықпен қорғалған көп модульді оқу бағдарламасының болуы;</w:t>
            </w:r>
          </w:p>
          <w:p w:rsidR="007753D9" w:rsidRPr="007753D9" w:rsidRDefault="007753D9" w:rsidP="007753D9">
            <w:pPr>
              <w:spacing w:after="0" w:line="240" w:lineRule="auto"/>
              <w:ind w:left="345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-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ab/>
              <w:t>Мамандандырылған, кәсіптік оқу-материалдық базаның болуы:</w:t>
            </w:r>
          </w:p>
          <w:p w:rsidR="007753D9" w:rsidRPr="007753D9" w:rsidRDefault="007753D9" w:rsidP="007753D9">
            <w:pPr>
              <w:spacing w:after="0" w:line="240" w:lineRule="auto"/>
              <w:ind w:left="345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       - видеопроектормен және интерактивті тақтамен жабдықталған 60 адамға арналған оқу бөлмесі, Wi-Fi арқылы ғаламдық интернетке шығу,</w:t>
            </w:r>
          </w:p>
          <w:p w:rsidR="007753D9" w:rsidRPr="007753D9" w:rsidRDefault="007753D9" w:rsidP="007753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 xml:space="preserve">      - тренингтер өткізу мүмкіндігі бар психологиялық жеңілдік жүргізу бөлмесі;</w:t>
            </w:r>
          </w:p>
          <w:p w:rsidR="007753D9" w:rsidRPr="007753D9" w:rsidRDefault="007753D9" w:rsidP="007753D9">
            <w:pPr>
              <w:spacing w:after="0" w:line="240" w:lineRule="auto"/>
              <w:ind w:left="345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жаттықтырушы-тәжірибелі мамандардың болуы. Мамандандырылған, кәсіптік оқу-материалдық базаның болуы;</w:t>
            </w:r>
          </w:p>
          <w:p w:rsidR="007753D9" w:rsidRPr="007753D9" w:rsidRDefault="007753D9" w:rsidP="007753D9">
            <w:pPr>
              <w:spacing w:after="0" w:line="240" w:lineRule="auto"/>
              <w:ind w:left="345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- Семинарды аяқтағаны туралы сертификаттар беру.</w:t>
            </w:r>
          </w:p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</w:p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Период обучения – 50 (пятьдесят) академических часов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. </w:t>
            </w:r>
          </w:p>
          <w:p w:rsid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 xml:space="preserve">Период обучения </w:t>
            </w:r>
            <w:r w:rsidR="003E2AB5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>октябрь</w:t>
            </w:r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 xml:space="preserve"> 202</w:t>
            </w:r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6</w:t>
            </w:r>
            <w:r w:rsidRPr="007753D9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 xml:space="preserve"> года</w:t>
            </w:r>
            <w:r w:rsidR="003E2AB5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>.</w:t>
            </w:r>
          </w:p>
          <w:p w:rsidR="003E2AB5" w:rsidRPr="007753D9" w:rsidRDefault="009E4EC0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 xml:space="preserve">Количество обучаемых: </w:t>
            </w: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en-US" w:eastAsia="ru-RU"/>
              </w:rPr>
              <w:t>3</w:t>
            </w:r>
            <w:r w:rsidR="003E2AB5"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val="kk-KZ" w:eastAsia="ru-RU"/>
              </w:rPr>
              <w:t xml:space="preserve"> человека</w:t>
            </w:r>
          </w:p>
          <w:p w:rsidR="007753D9" w:rsidRPr="007753D9" w:rsidRDefault="007753D9" w:rsidP="007753D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Место оказания Услуг: г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.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Астана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.</w:t>
            </w:r>
          </w:p>
          <w:p w:rsidR="007753D9" w:rsidRPr="007753D9" w:rsidRDefault="007753D9" w:rsidP="00775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</w:pP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Цель: </w:t>
            </w:r>
            <w:r w:rsidRPr="007753D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kk-KZ" w:eastAsia="ru-RU"/>
              </w:rPr>
              <w:t>изучить теоретически и закрепить практические навыки исследования и коррекции психологического климата в организации, структурном подразделении, разработки опросных листов, проведения анкетирования по ним, а также других методов диагностики коллективных настроений и взаимоотношений. </w:t>
            </w:r>
          </w:p>
          <w:p w:rsidR="007753D9" w:rsidRPr="007753D9" w:rsidRDefault="007753D9" w:rsidP="007753D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>Наличие практико-ориентированных психологов, имеющих опыт работы и знающих специфику работы</w:t>
            </w:r>
            <w:r w:rsidRPr="007753D9">
              <w:rPr>
                <w:rFonts w:ascii="Times New Roman" w:eastAsia="Calibri" w:hAnsi="Times New Roman" w:cs="Times New Roman"/>
                <w:sz w:val="21"/>
                <w:szCs w:val="21"/>
                <w:lang w:val="kk-KZ"/>
              </w:rPr>
              <w:t xml:space="preserve"> в период чрезвычайных ситуаций.</w:t>
            </w:r>
          </w:p>
          <w:p w:rsidR="007753D9" w:rsidRPr="007753D9" w:rsidRDefault="007753D9" w:rsidP="007753D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 xml:space="preserve">Наличие в штате преподователей, тренеров-практиков, 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  <w:t>членов Ассоциации психологов Республики Казахстан, сертифицированных тренеров международного уровня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 xml:space="preserve"> имеющих:</w:t>
            </w:r>
          </w:p>
          <w:p w:rsidR="007753D9" w:rsidRPr="007753D9" w:rsidRDefault="007753D9" w:rsidP="007753D9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 xml:space="preserve">-опыт работы более 20 лет, </w:t>
            </w:r>
          </w:p>
          <w:p w:rsidR="007753D9" w:rsidRPr="007753D9" w:rsidRDefault="007753D9" w:rsidP="007753D9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 xml:space="preserve">-ученую степень доктор 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en-US"/>
              </w:rPr>
              <w:t>PhD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  <w:t xml:space="preserve"> по социальной психологии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>.</w:t>
            </w:r>
          </w:p>
          <w:p w:rsidR="007753D9" w:rsidRPr="007753D9" w:rsidRDefault="007753D9" w:rsidP="007753D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>Наличие многомодульной учебной программы, защищенной авторским правом.</w:t>
            </w:r>
          </w:p>
          <w:p w:rsidR="007753D9" w:rsidRPr="007753D9" w:rsidRDefault="007753D9" w:rsidP="007753D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>Наличие специализированной, профессиональной учебно-материальной базы:</w:t>
            </w:r>
          </w:p>
          <w:p w:rsidR="007753D9" w:rsidRPr="007753D9" w:rsidRDefault="007753D9" w:rsidP="007753D9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>-учебные классы на 60 человек, оборудованные видеопроектором и интерактивной доской,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  <w:t xml:space="preserve"> доступ в глобальную сеть Интернет посредством 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en-US"/>
              </w:rPr>
              <w:t>Wi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  <w:t>-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en-US"/>
              </w:rPr>
              <w:t>Fi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  <w:t>;</w:t>
            </w:r>
          </w:p>
          <w:p w:rsidR="007753D9" w:rsidRPr="007753D9" w:rsidRDefault="007753D9" w:rsidP="007753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  <w:t>-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 xml:space="preserve"> кабинет </w:t>
            </w: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</w:rPr>
              <w:t>психологической разгрузки с возможностью проводить тренинги.</w:t>
            </w:r>
          </w:p>
          <w:p w:rsidR="007753D9" w:rsidRPr="007753D9" w:rsidRDefault="007753D9" w:rsidP="007753D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</w:pPr>
            <w:r w:rsidRPr="007753D9">
              <w:rPr>
                <w:rFonts w:ascii="Times New Roman" w:eastAsia="Calibri" w:hAnsi="Times New Roman" w:cs="Times New Roman"/>
                <w:color w:val="00000A"/>
                <w:sz w:val="21"/>
                <w:szCs w:val="21"/>
                <w:lang w:val="kk-KZ"/>
              </w:rPr>
              <w:t>Выдача сертификатов об окончании семинара.</w:t>
            </w:r>
          </w:p>
        </w:tc>
      </w:tr>
    </w:tbl>
    <w:p w:rsidR="00D063FB" w:rsidRDefault="00D063FB" w:rsidP="00D063FB">
      <w:pPr>
        <w:spacing w:after="0" w:line="240" w:lineRule="auto"/>
        <w:ind w:left="251" w:rightChars="150" w:right="330" w:firstLine="708"/>
        <w:jc w:val="both"/>
        <w:rPr>
          <w:lang w:val="kk-KZ"/>
        </w:rPr>
      </w:pPr>
    </w:p>
    <w:sectPr w:rsidR="00D063FB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750C98"/>
    <w:multiLevelType w:val="multilevel"/>
    <w:tmpl w:val="912493F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25"/>
    <w:rsid w:val="00127B01"/>
    <w:rsid w:val="001D4FB4"/>
    <w:rsid w:val="003E2AB5"/>
    <w:rsid w:val="00503E25"/>
    <w:rsid w:val="005F3940"/>
    <w:rsid w:val="007753D9"/>
    <w:rsid w:val="009D150A"/>
    <w:rsid w:val="009E4EC0"/>
    <w:rsid w:val="00BE280D"/>
    <w:rsid w:val="00D063FB"/>
    <w:rsid w:val="00FA105E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4DAEBE-9FEB-4B13-A32D-95B165024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3E2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 2</dc:creator>
  <cp:keywords/>
  <dc:description/>
  <cp:lastModifiedBy>Отдел тылового обеспечения 2</cp:lastModifiedBy>
  <cp:revision>2</cp:revision>
  <cp:lastPrinted>2026-10-05T09:53:00Z</cp:lastPrinted>
  <dcterms:created xsi:type="dcterms:W3CDTF">2026-10-12T06:35:00Z</dcterms:created>
  <dcterms:modified xsi:type="dcterms:W3CDTF">2026-10-12T06:35:00Z</dcterms:modified>
</cp:coreProperties>
</file>