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47D" w:rsidRPr="003737DF" w:rsidRDefault="00C1547D" w:rsidP="00C1547D">
      <w:pPr>
        <w:jc w:val="right"/>
        <w:rPr>
          <w:rFonts w:ascii="Times New Roman" w:hAnsi="Times New Roman" w:cs="Times New Roman"/>
          <w:b/>
          <w:bCs/>
          <w:lang w:val="kk-KZ"/>
        </w:rPr>
      </w:pPr>
      <w:r w:rsidRPr="00C1547D">
        <w:rPr>
          <w:rFonts w:ascii="Times New Roman" w:hAnsi="Times New Roman" w:cs="Times New Roman"/>
          <w:b/>
          <w:bCs/>
        </w:rPr>
        <w:t>№ 2</w:t>
      </w:r>
      <w:r w:rsidR="003737DF">
        <w:rPr>
          <w:rFonts w:ascii="Times New Roman" w:hAnsi="Times New Roman" w:cs="Times New Roman"/>
          <w:b/>
          <w:bCs/>
          <w:lang w:val="kk-KZ"/>
        </w:rPr>
        <w:t xml:space="preserve"> қосымша</w:t>
      </w:r>
    </w:p>
    <w:p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</w:p>
    <w:p w:rsidR="00EF31E6" w:rsidRPr="00C044D6" w:rsidRDefault="00EF31E6" w:rsidP="00EF31E6">
      <w:pPr>
        <w:jc w:val="center"/>
        <w:rPr>
          <w:rFonts w:ascii="Times New Roman" w:hAnsi="Times New Roman" w:cs="Times New Roman"/>
          <w:b/>
          <w:bCs/>
          <w:lang w:val="kk-KZ"/>
        </w:rPr>
      </w:pPr>
      <w:r w:rsidRPr="00C044D6">
        <w:rPr>
          <w:rFonts w:ascii="Times New Roman" w:hAnsi="Times New Roman" w:cs="Times New Roman"/>
          <w:b/>
          <w:bCs/>
          <w:lang w:val="kk-KZ"/>
        </w:rPr>
        <w:t>ТЕХНИКАЛЫҚ СПЕЦИФИКАЦИЯ</w:t>
      </w:r>
    </w:p>
    <w:p w:rsidR="003737DF" w:rsidRDefault="003737DF" w:rsidP="003737DF">
      <w:pPr>
        <w:jc w:val="center"/>
        <w:rPr>
          <w:rFonts w:ascii="Times New Roman" w:hAnsi="Times New Roman" w:cs="Times New Roman"/>
          <w:lang w:val="kk-KZ"/>
        </w:rPr>
      </w:pPr>
      <w:r w:rsidRPr="003737DF">
        <w:rPr>
          <w:rFonts w:ascii="Times New Roman" w:hAnsi="Times New Roman" w:cs="Times New Roman"/>
          <w:lang w:val="kk-KZ"/>
        </w:rPr>
        <w:t>Қазандық операторларын оқыту, сертификаттау және білімді тексеру қызметтері</w:t>
      </w:r>
    </w:p>
    <w:p w:rsidR="00C1547D" w:rsidRPr="003737DF" w:rsidRDefault="003737DF" w:rsidP="00C1547D">
      <w:pPr>
        <w:rPr>
          <w:rFonts w:ascii="Times New Roman" w:hAnsi="Times New Roman" w:cs="Times New Roman"/>
          <w:lang w:val="kk-KZ"/>
        </w:rPr>
      </w:pPr>
      <w:r w:rsidRPr="003737DF">
        <w:rPr>
          <w:rFonts w:ascii="Times New Roman" w:hAnsi="Times New Roman" w:cs="Times New Roman"/>
          <w:b/>
          <w:bCs/>
          <w:lang w:val="kk-KZ"/>
        </w:rPr>
        <w:t>Тұтынушы</w:t>
      </w:r>
      <w:r w:rsidR="00C1547D" w:rsidRPr="003737DF">
        <w:rPr>
          <w:rFonts w:ascii="Times New Roman" w:hAnsi="Times New Roman" w:cs="Times New Roman"/>
          <w:b/>
          <w:bCs/>
          <w:lang w:val="kk-KZ"/>
        </w:rPr>
        <w:t>:</w:t>
      </w:r>
      <w:r w:rsidR="00C1547D" w:rsidRPr="003737DF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lang w:val="kk-KZ"/>
        </w:rPr>
        <w:t>ШҚО білім басқармасы Алтай ауданы бойыншабілім бөлімінің «Шірікқайың негізгі мектебі» КММ</w:t>
      </w:r>
      <w:r w:rsidR="00C1547D" w:rsidRPr="003737DF">
        <w:rPr>
          <w:rFonts w:ascii="Times New Roman" w:hAnsi="Times New Roman" w:cs="Times New Roman"/>
          <w:lang w:val="kk-KZ"/>
        </w:rPr>
        <w:t xml:space="preserve"> </w:t>
      </w:r>
    </w:p>
    <w:p w:rsidR="003737DF" w:rsidRPr="003737DF" w:rsidRDefault="003737DF" w:rsidP="003737DF">
      <w:pPr>
        <w:rPr>
          <w:rFonts w:ascii="Times New Roman" w:hAnsi="Times New Roman" w:cs="Times New Roman"/>
          <w:lang w:val="kk-KZ"/>
        </w:rPr>
      </w:pPr>
      <w:r w:rsidRPr="003737DF">
        <w:rPr>
          <w:rFonts w:ascii="Times New Roman" w:hAnsi="Times New Roman" w:cs="Times New Roman"/>
          <w:lang w:val="kk-KZ"/>
        </w:rPr>
        <w:t xml:space="preserve">Қызмет көрсету орны: Шығыс Қазақстан облысы, Алтай ауданы, </w:t>
      </w:r>
      <w:r>
        <w:rPr>
          <w:rFonts w:ascii="Times New Roman" w:hAnsi="Times New Roman" w:cs="Times New Roman"/>
          <w:lang w:val="kk-KZ"/>
        </w:rPr>
        <w:t>Шірікқайың</w:t>
      </w:r>
      <w:r w:rsidRPr="003737DF">
        <w:rPr>
          <w:rFonts w:ascii="Times New Roman" w:hAnsi="Times New Roman" w:cs="Times New Roman"/>
          <w:lang w:val="kk-KZ"/>
        </w:rPr>
        <w:t xml:space="preserve"> ауылы, Школьная көшесі, 6</w:t>
      </w:r>
    </w:p>
    <w:p w:rsidR="003737DF" w:rsidRPr="003737DF" w:rsidRDefault="003737DF" w:rsidP="003737DF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Оқушылар </w:t>
      </w:r>
      <w:r w:rsidRPr="00EF31E6">
        <w:rPr>
          <w:rFonts w:ascii="Times New Roman" w:hAnsi="Times New Roman" w:cs="Times New Roman"/>
          <w:lang w:val="kk-KZ"/>
        </w:rPr>
        <w:t xml:space="preserve"> саны: 3</w:t>
      </w:r>
      <w:r>
        <w:rPr>
          <w:rFonts w:ascii="Times New Roman" w:hAnsi="Times New Roman" w:cs="Times New Roman"/>
          <w:lang w:val="kk-KZ"/>
        </w:rPr>
        <w:t xml:space="preserve"> адам</w:t>
      </w:r>
    </w:p>
    <w:p w:rsidR="003737DF" w:rsidRPr="003737DF" w:rsidRDefault="003737DF" w:rsidP="003737DF">
      <w:pPr>
        <w:rPr>
          <w:rFonts w:ascii="Times New Roman" w:hAnsi="Times New Roman" w:cs="Times New Roman"/>
          <w:b/>
          <w:bCs/>
          <w:lang w:val="kk-KZ"/>
        </w:rPr>
      </w:pPr>
      <w:r w:rsidRPr="003737DF">
        <w:rPr>
          <w:rFonts w:ascii="Times New Roman" w:hAnsi="Times New Roman" w:cs="Times New Roman"/>
          <w:b/>
          <w:bCs/>
          <w:lang w:val="kk-KZ"/>
        </w:rPr>
        <w:t>1. Жалпы ақпарат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1.1. Қызмет атауы: Электр қазандықтары операторларын оқыту, алдын ала сертификаттаудан өткізу, білімін бағалау (сертификаттау) және қайта бағалау.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EF31E6">
        <w:rPr>
          <w:rFonts w:ascii="Times New Roman" w:hAnsi="Times New Roman" w:cs="Times New Roman"/>
          <w:bCs/>
          <w:lang w:val="kk-KZ"/>
        </w:rPr>
        <w:t>1.2. Қызмет мақсаты: Персоналдың біліктілігінің өнеркәсіптік қауіпсіздік, еңбекті қорғау және жылу электр станцияларының техникалық пайдалану талаптарына сәйкестігін қамтамасыз ету, сондай-ақ персоналдың өз бетінше жұмыс істеуіне рұқсат беру.</w:t>
      </w:r>
    </w:p>
    <w:p w:rsidR="003737DF" w:rsidRPr="003737DF" w:rsidRDefault="003737DF" w:rsidP="003737DF">
      <w:pPr>
        <w:rPr>
          <w:rFonts w:ascii="Times New Roman" w:hAnsi="Times New Roman" w:cs="Times New Roman"/>
          <w:b/>
          <w:bCs/>
          <w:lang w:val="kk-KZ"/>
        </w:rPr>
      </w:pPr>
      <w:r w:rsidRPr="003737DF">
        <w:rPr>
          <w:rFonts w:ascii="Times New Roman" w:hAnsi="Times New Roman" w:cs="Times New Roman"/>
          <w:b/>
          <w:bCs/>
          <w:lang w:val="kk-KZ"/>
        </w:rPr>
        <w:t>2. Жеткізушіге (Оқу орталығына) қойылатын талаптар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Жеткізуші келесі міндетті критерийлерге сәйкес келуі керек: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• Өнеркәсіптік қауіпсіздік саласындағы жұмыстарды жүргізуге рұқсат беретін жарамды лицензияның/рұқсаттың/сертификаттың болуы (ұлттық заңнамаға сәйкес).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• Көрсетілген оқу бағыттары бойынша тиісті түрде бекітілген оқу бағдарламалары мен емтихан жұмыстарының (тесттерінің) болуы.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• Өнеркәсіптік қауіпсіздік бойынша мамандандырылған білімі мен сертификаты бар білікті оқытушылар құрамының болуы.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EF31E6">
        <w:rPr>
          <w:rFonts w:ascii="Times New Roman" w:hAnsi="Times New Roman" w:cs="Times New Roman"/>
          <w:bCs/>
          <w:lang w:val="kk-KZ"/>
        </w:rPr>
        <w:t>• Қашықтықтан оқыту технологияларын қолдана отырып, жұмыс орнында оқытуды жүргізу мүмкіндігі.</w:t>
      </w:r>
    </w:p>
    <w:p w:rsidR="003737DF" w:rsidRPr="003737DF" w:rsidRDefault="003737DF" w:rsidP="003737DF">
      <w:pPr>
        <w:rPr>
          <w:rFonts w:ascii="Times New Roman" w:hAnsi="Times New Roman" w:cs="Times New Roman"/>
          <w:b/>
          <w:bCs/>
          <w:lang w:val="kk-KZ"/>
        </w:rPr>
      </w:pPr>
      <w:r w:rsidRPr="003737DF">
        <w:rPr>
          <w:rFonts w:ascii="Times New Roman" w:hAnsi="Times New Roman" w:cs="Times New Roman"/>
          <w:b/>
          <w:bCs/>
          <w:lang w:val="kk-KZ"/>
        </w:rPr>
        <w:t>3. Бағдарламаның көлемі мен мазмұнына қойылатын талаптар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Оқу бағдарламасында келесі оқу бағыттары болуы керек: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• Электр қазандықтарының (электрод, қыздыру элементі, индукциялық) конструкциялық ерекшеліктері мен жұмыс принциптері.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• Тұтынушыларға арналған электр қондырғыларын орнату ережелері (ТЭО) және электр қондырғыларына арналған қауіпсіздік ережелері.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• Қорғаныс жерге қосу, бейтарап жерге қосу және автоматты қорғаныс жүйелерін орнату және сынау.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EF31E6">
        <w:rPr>
          <w:rFonts w:ascii="Times New Roman" w:hAnsi="Times New Roman" w:cs="Times New Roman"/>
          <w:bCs/>
          <w:lang w:val="kk-KZ"/>
        </w:rPr>
        <w:t>• Электр қазандықтарының апаттық режимдерінің ерекшеліктері және апаттық жағдайларға ден қою шаралары.</w:t>
      </w:r>
    </w:p>
    <w:p w:rsidR="003737DF" w:rsidRPr="003737DF" w:rsidRDefault="003737DF" w:rsidP="003737DF">
      <w:pPr>
        <w:rPr>
          <w:rFonts w:ascii="Times New Roman" w:hAnsi="Times New Roman" w:cs="Times New Roman"/>
          <w:b/>
          <w:bCs/>
          <w:lang w:val="kk-KZ"/>
        </w:rPr>
      </w:pPr>
      <w:r w:rsidRPr="003737DF">
        <w:rPr>
          <w:rFonts w:ascii="Times New Roman" w:hAnsi="Times New Roman" w:cs="Times New Roman"/>
          <w:b/>
          <w:bCs/>
          <w:lang w:val="kk-KZ"/>
        </w:rPr>
        <w:t>4. Білімді тексеру және сертификаттау рәсімі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4.1. Білімді тексеруді Жеткізушінің тұрақты емтихан комиссиясы жүргізеді.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4.2. Бағалау әдісі: Біліктілік емтиханы бекітілген сұрақтарды пайдалана отырып, тестілеу немесе ауызша сұрау түрінде өткізіледі.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EF31E6">
        <w:rPr>
          <w:rFonts w:ascii="Times New Roman" w:hAnsi="Times New Roman" w:cs="Times New Roman"/>
          <w:bCs/>
          <w:lang w:val="kk-KZ"/>
        </w:rPr>
        <w:lastRenderedPageBreak/>
        <w:t>4.3. Білімді тексеру нәтижесі теріс болған жағдайда, Жеткізуші Тапсырыс берушімен келісілген мерзімде қайталама тестілеу өткізілуін қамтамасыз етуі тиіс.</w:t>
      </w:r>
    </w:p>
    <w:p w:rsidR="003737DF" w:rsidRPr="003737DF" w:rsidRDefault="003737DF" w:rsidP="003737DF">
      <w:pPr>
        <w:rPr>
          <w:rFonts w:ascii="Times New Roman" w:hAnsi="Times New Roman" w:cs="Times New Roman"/>
          <w:b/>
          <w:bCs/>
          <w:lang w:val="kk-KZ"/>
        </w:rPr>
      </w:pPr>
      <w:r w:rsidRPr="003737DF">
        <w:rPr>
          <w:rFonts w:ascii="Times New Roman" w:hAnsi="Times New Roman" w:cs="Times New Roman"/>
          <w:b/>
          <w:bCs/>
          <w:lang w:val="kk-KZ"/>
        </w:rPr>
        <w:t>5. Қызметтер көрсетілгеннен кейін берілетін құжаттар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Білім бағалауы сәтті аяқталғаннан кейін, Жеткізуші мыналарды ұсынуға міндетті:</w:t>
      </w:r>
    </w:p>
    <w:p w:rsidR="003737DF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3737DF">
        <w:rPr>
          <w:rFonts w:ascii="Times New Roman" w:hAnsi="Times New Roman" w:cs="Times New Roman"/>
          <w:bCs/>
          <w:lang w:val="kk-KZ"/>
        </w:rPr>
        <w:t>• Емтихан комиссиясы отырысының хаттамасын (көшірмесі немесе түпнұсқасы).</w:t>
      </w:r>
    </w:p>
    <w:p w:rsidR="009F2C88" w:rsidRPr="003737DF" w:rsidRDefault="003737DF" w:rsidP="003737DF">
      <w:pPr>
        <w:rPr>
          <w:rFonts w:ascii="Times New Roman" w:hAnsi="Times New Roman" w:cs="Times New Roman"/>
          <w:bCs/>
          <w:lang w:val="kk-KZ"/>
        </w:rPr>
      </w:pPr>
      <w:r w:rsidRPr="00EF31E6">
        <w:rPr>
          <w:rFonts w:ascii="Times New Roman" w:hAnsi="Times New Roman" w:cs="Times New Roman"/>
          <w:bCs/>
          <w:lang w:val="kk-KZ"/>
        </w:rPr>
        <w:t>• Келесі бағалау күнін көрсете отырып, электр қазандығының операторы болып жұмысқа қабылданғанын растайтын белгіленген үлгідегі сертификаттар.</w:t>
      </w:r>
    </w:p>
    <w:p w:rsidR="003737DF" w:rsidRPr="003737DF" w:rsidRDefault="003737DF" w:rsidP="003737DF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9F2C88" w:rsidRPr="00EF31E6" w:rsidRDefault="009F2C88" w:rsidP="00C1547D">
      <w:pPr>
        <w:rPr>
          <w:rFonts w:ascii="Times New Roman" w:hAnsi="Times New Roman" w:cs="Times New Roman"/>
          <w:lang w:val="kk-KZ"/>
        </w:rPr>
      </w:pPr>
    </w:p>
    <w:p w:rsidR="00CF0247" w:rsidRPr="00EF31E6" w:rsidRDefault="00CF0247" w:rsidP="00C1547D">
      <w:pPr>
        <w:rPr>
          <w:rFonts w:ascii="Times New Roman" w:hAnsi="Times New Roman" w:cs="Times New Roman"/>
          <w:lang w:val="kk-KZ"/>
        </w:rPr>
      </w:pPr>
    </w:p>
    <w:p w:rsidR="00CF0247" w:rsidRPr="00EF31E6" w:rsidRDefault="00CF0247" w:rsidP="00C1547D">
      <w:pPr>
        <w:rPr>
          <w:rFonts w:ascii="Times New Roman" w:hAnsi="Times New Roman" w:cs="Times New Roman"/>
          <w:lang w:val="kk-KZ"/>
        </w:rPr>
      </w:pPr>
    </w:p>
    <w:p w:rsidR="00CF0247" w:rsidRPr="00EF31E6" w:rsidRDefault="00CF0247" w:rsidP="00C1547D">
      <w:pPr>
        <w:rPr>
          <w:rFonts w:ascii="Times New Roman" w:hAnsi="Times New Roman" w:cs="Times New Roman"/>
          <w:lang w:val="kk-KZ"/>
        </w:rPr>
      </w:pPr>
    </w:p>
    <w:p w:rsidR="00CF0247" w:rsidRPr="00EF31E6" w:rsidRDefault="00CF0247" w:rsidP="00C1547D">
      <w:pPr>
        <w:rPr>
          <w:rFonts w:ascii="Times New Roman" w:hAnsi="Times New Roman" w:cs="Times New Roman"/>
          <w:lang w:val="kk-KZ"/>
        </w:rPr>
      </w:pPr>
    </w:p>
    <w:p w:rsidR="00CF0247" w:rsidRPr="00EF31E6" w:rsidRDefault="00CF0247" w:rsidP="00C1547D">
      <w:pPr>
        <w:rPr>
          <w:rFonts w:ascii="Times New Roman" w:hAnsi="Times New Roman" w:cs="Times New Roman"/>
          <w:lang w:val="kk-KZ"/>
        </w:rPr>
      </w:pPr>
    </w:p>
    <w:p w:rsidR="00CF0247" w:rsidRPr="00EF31E6" w:rsidRDefault="00CF0247" w:rsidP="00C1547D">
      <w:pPr>
        <w:rPr>
          <w:rFonts w:ascii="Times New Roman" w:hAnsi="Times New Roman" w:cs="Times New Roman"/>
          <w:lang w:val="kk-KZ"/>
        </w:rPr>
      </w:pPr>
    </w:p>
    <w:p w:rsidR="00CF0247" w:rsidRDefault="00CF0247" w:rsidP="00C1547D">
      <w:pPr>
        <w:rPr>
          <w:rFonts w:ascii="Times New Roman" w:hAnsi="Times New Roman" w:cs="Times New Roman"/>
          <w:lang w:val="kk-KZ"/>
        </w:rPr>
      </w:pPr>
    </w:p>
    <w:p w:rsidR="00967DAE" w:rsidRDefault="00967DAE" w:rsidP="00C1547D">
      <w:pPr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967DAE" w:rsidRDefault="00967DAE" w:rsidP="00967DAE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№ 2</w:t>
      </w:r>
    </w:p>
    <w:p w:rsidR="00967DAE" w:rsidRDefault="00967DAE" w:rsidP="00967DAE">
      <w:pPr>
        <w:rPr>
          <w:rFonts w:ascii="Times New Roman" w:hAnsi="Times New Roman" w:cs="Times New Roman"/>
          <w:b/>
          <w:bCs/>
        </w:rPr>
      </w:pPr>
    </w:p>
    <w:p w:rsidR="00967DAE" w:rsidRDefault="00967DAE" w:rsidP="00967DA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ТЕХНИЧЕСКАЯ СПЕЦИФИКАЦИЯ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Услуги по обучению, аттестации и проверке знаний операторов котлов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Заказчик:</w:t>
      </w:r>
      <w:r>
        <w:rPr>
          <w:rFonts w:ascii="Times New Roman" w:hAnsi="Times New Roman" w:cs="Times New Roman"/>
        </w:rPr>
        <w:t xml:space="preserve"> КГУ «</w:t>
      </w:r>
      <w:proofErr w:type="spellStart"/>
      <w:r>
        <w:rPr>
          <w:rFonts w:ascii="Times New Roman" w:hAnsi="Times New Roman" w:cs="Times New Roman"/>
        </w:rPr>
        <w:t>Чиркаинская</w:t>
      </w:r>
      <w:proofErr w:type="spellEnd"/>
      <w:r>
        <w:rPr>
          <w:rFonts w:ascii="Times New Roman" w:hAnsi="Times New Roman" w:cs="Times New Roman"/>
        </w:rPr>
        <w:t xml:space="preserve"> основная школа» отдела образования по району Алтай Управления образования ВКО 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 оказания услуги: ВКО, район Алтай, с. </w:t>
      </w:r>
      <w:proofErr w:type="spellStart"/>
      <w:r>
        <w:rPr>
          <w:rFonts w:ascii="Times New Roman" w:hAnsi="Times New Roman" w:cs="Times New Roman"/>
        </w:rPr>
        <w:t>Чиркаин</w:t>
      </w:r>
      <w:proofErr w:type="spellEnd"/>
      <w:r>
        <w:rPr>
          <w:rFonts w:ascii="Times New Roman" w:hAnsi="Times New Roman" w:cs="Times New Roman"/>
        </w:rPr>
        <w:t xml:space="preserve">, ул. </w:t>
      </w:r>
      <w:proofErr w:type="gramStart"/>
      <w:r>
        <w:rPr>
          <w:rFonts w:ascii="Times New Roman" w:hAnsi="Times New Roman" w:cs="Times New Roman"/>
        </w:rPr>
        <w:t>Школьная</w:t>
      </w:r>
      <w:proofErr w:type="gramEnd"/>
      <w:r>
        <w:rPr>
          <w:rFonts w:ascii="Times New Roman" w:hAnsi="Times New Roman" w:cs="Times New Roman"/>
        </w:rPr>
        <w:t xml:space="preserve">,6 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Количество обучаемых: 3 чел. </w:t>
      </w:r>
    </w:p>
    <w:p w:rsidR="00967DAE" w:rsidRDefault="00967DAE" w:rsidP="00967DA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Общие сведения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Наименование услуг: Услуги по обучению, </w:t>
      </w:r>
      <w:proofErr w:type="spellStart"/>
      <w:r>
        <w:rPr>
          <w:rFonts w:ascii="Times New Roman" w:hAnsi="Times New Roman" w:cs="Times New Roman"/>
        </w:rPr>
        <w:t>предаттестационной</w:t>
      </w:r>
      <w:proofErr w:type="spellEnd"/>
      <w:r>
        <w:rPr>
          <w:rFonts w:ascii="Times New Roman" w:hAnsi="Times New Roman" w:cs="Times New Roman"/>
        </w:rPr>
        <w:t xml:space="preserve"> подготовке, проведению проверки знаний (аттестации) и повторной проверки знаний операторов электрических котлов.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 Цель оказания услуг: Обеспечение соответствия квалификации персонала требованиям правил промышленной безопасности, охраны труда и технической эксплуатации тепловых энергоустановок, а также допуск персонала к самостоятельной работе.</w:t>
      </w:r>
    </w:p>
    <w:p w:rsidR="00967DAE" w:rsidRDefault="00967DAE" w:rsidP="00967DA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Требования к </w:t>
      </w:r>
      <w:r>
        <w:rPr>
          <w:rFonts w:ascii="Times New Roman" w:hAnsi="Times New Roman" w:cs="Times New Roman"/>
          <w:b/>
          <w:bCs/>
          <w:lang w:val="kk-KZ"/>
        </w:rPr>
        <w:t>Поставщику</w:t>
      </w:r>
      <w:r>
        <w:rPr>
          <w:rFonts w:ascii="Times New Roman" w:hAnsi="Times New Roman" w:cs="Times New Roman"/>
          <w:b/>
          <w:bCs/>
        </w:rPr>
        <w:t xml:space="preserve"> (Учебному центру)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Поставщик</w:t>
      </w:r>
      <w:r>
        <w:rPr>
          <w:rFonts w:ascii="Times New Roman" w:hAnsi="Times New Roman" w:cs="Times New Roman"/>
        </w:rPr>
        <w:t xml:space="preserve"> должен соответствовать следующим обязательным критериям: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Наличие действующей лицензии/разрешения/аттестата на право проведения работ в области обеспечения промышленной безопасности (в соответствии с национальным законодательством).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Наличие утвержденных в установленном порядке учебных программ и экзаменационных билетов (тестов) по заявляемым направлениям.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Наличие квалифицированного преподавательского состава, имеющего профильное образование и прошедшего аттестацию в области промышленной безопасности.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Возможность проведения обучения без отрыва от производства с применением дистанционных образовательных технологий.</w:t>
      </w:r>
    </w:p>
    <w:p w:rsidR="00967DAE" w:rsidRDefault="00967DAE" w:rsidP="00967DA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Требования к объему и содержанию программ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обучения должна  включать следующие направления обучения: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 xml:space="preserve">Конструктивные особенности и принципы работы электрических котлов (электродных, </w:t>
      </w:r>
      <w:proofErr w:type="spellStart"/>
      <w:r>
        <w:rPr>
          <w:rFonts w:ascii="Times New Roman" w:hAnsi="Times New Roman" w:cs="Times New Roman"/>
        </w:rPr>
        <w:t>ТЭНовых</w:t>
      </w:r>
      <w:proofErr w:type="spellEnd"/>
      <w:r>
        <w:rPr>
          <w:rFonts w:ascii="Times New Roman" w:hAnsi="Times New Roman" w:cs="Times New Roman"/>
        </w:rPr>
        <w:t>, индукционных).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Правила технической эксплуатации электроустановок потребителей (ПТЭЭП) и правила техники безопасности (ПТБ) при эксплуатации электроустановок.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 xml:space="preserve">Устройство и проверка систем защитного заземления, </w:t>
      </w:r>
      <w:proofErr w:type="spellStart"/>
      <w:r>
        <w:rPr>
          <w:rFonts w:ascii="Times New Roman" w:hAnsi="Times New Roman" w:cs="Times New Roman"/>
        </w:rPr>
        <w:t>зануления</w:t>
      </w:r>
      <w:proofErr w:type="spellEnd"/>
      <w:r>
        <w:rPr>
          <w:rFonts w:ascii="Times New Roman" w:hAnsi="Times New Roman" w:cs="Times New Roman"/>
        </w:rPr>
        <w:t xml:space="preserve"> и автоматики защиты.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 xml:space="preserve">Специфика аварийных режимов </w:t>
      </w:r>
      <w:proofErr w:type="spellStart"/>
      <w:r>
        <w:rPr>
          <w:rFonts w:ascii="Times New Roman" w:hAnsi="Times New Roman" w:cs="Times New Roman"/>
        </w:rPr>
        <w:t>электрокотлов</w:t>
      </w:r>
      <w:proofErr w:type="spellEnd"/>
      <w:r>
        <w:rPr>
          <w:rFonts w:ascii="Times New Roman" w:hAnsi="Times New Roman" w:cs="Times New Roman"/>
        </w:rPr>
        <w:t xml:space="preserve"> и меры по ликвидации аварий.</w:t>
      </w:r>
    </w:p>
    <w:p w:rsidR="00967DAE" w:rsidRDefault="00967DAE" w:rsidP="00967DA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Порядок проведения проверки знаний и аттестации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Проверка знаний должна проводиться постоянно действующей экзаменационной комиссией </w:t>
      </w:r>
      <w:r>
        <w:rPr>
          <w:rFonts w:ascii="Times New Roman" w:hAnsi="Times New Roman" w:cs="Times New Roman"/>
          <w:lang w:val="kk-KZ"/>
        </w:rPr>
        <w:t>Поставщика</w:t>
      </w:r>
      <w:r>
        <w:rPr>
          <w:rFonts w:ascii="Times New Roman" w:hAnsi="Times New Roman" w:cs="Times New Roman"/>
        </w:rPr>
        <w:t>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Форма контроля: Квалификационный экзамен в виде тестирования или устного опроса по утвержденным билетам.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4.3. В случае отрицательного результата проверки знаний </w:t>
      </w:r>
      <w:r>
        <w:rPr>
          <w:rFonts w:ascii="Times New Roman" w:hAnsi="Times New Roman" w:cs="Times New Roman"/>
          <w:lang w:val="kk-KZ"/>
        </w:rPr>
        <w:t>Поставщик</w:t>
      </w:r>
      <w:r>
        <w:rPr>
          <w:rFonts w:ascii="Times New Roman" w:hAnsi="Times New Roman" w:cs="Times New Roman"/>
        </w:rPr>
        <w:t xml:space="preserve"> обеспечивает проведение повторной проверки в согласованные с Заказчиком сроки.</w:t>
      </w:r>
    </w:p>
    <w:p w:rsidR="00967DAE" w:rsidRDefault="00967DAE" w:rsidP="00967DA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Документы, выдаваемые по результатам оказания услуг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окончании успешного прохождения проверки знаний </w:t>
      </w:r>
      <w:r>
        <w:rPr>
          <w:rFonts w:ascii="Times New Roman" w:hAnsi="Times New Roman" w:cs="Times New Roman"/>
          <w:lang w:val="kk-KZ"/>
        </w:rPr>
        <w:t>Поставщик</w:t>
      </w:r>
      <w:r>
        <w:rPr>
          <w:rFonts w:ascii="Times New Roman" w:hAnsi="Times New Roman" w:cs="Times New Roman"/>
        </w:rPr>
        <w:t xml:space="preserve"> обязан предоставить: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>Протокол заседания экзаменационной комиссии по проверке знаний (копия или оригинал).</w:t>
      </w:r>
    </w:p>
    <w:p w:rsidR="00967DAE" w:rsidRDefault="00967DAE" w:rsidP="00967D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ab/>
        <w:t xml:space="preserve">Удостоверения установленного образца о допуске к работе в качестве оператора </w:t>
      </w:r>
      <w:proofErr w:type="spellStart"/>
      <w:r>
        <w:rPr>
          <w:rFonts w:ascii="Times New Roman" w:hAnsi="Times New Roman" w:cs="Times New Roman"/>
        </w:rPr>
        <w:t>электрокотла</w:t>
      </w:r>
      <w:proofErr w:type="spellEnd"/>
      <w:r>
        <w:rPr>
          <w:rFonts w:ascii="Times New Roman" w:hAnsi="Times New Roman" w:cs="Times New Roman"/>
        </w:rPr>
        <w:t xml:space="preserve"> с указанием даты следующей аттестации.</w:t>
      </w:r>
    </w:p>
    <w:p w:rsidR="00967DAE" w:rsidRDefault="00967DAE" w:rsidP="00967DAE">
      <w:pPr>
        <w:rPr>
          <w:rFonts w:ascii="Times New Roman" w:hAnsi="Times New Roman" w:cs="Times New Roman"/>
        </w:rPr>
      </w:pPr>
    </w:p>
    <w:p w:rsidR="009F2C88" w:rsidRPr="00967DAE" w:rsidRDefault="009F2C88" w:rsidP="00C1547D">
      <w:pPr>
        <w:rPr>
          <w:rFonts w:ascii="Times New Roman" w:hAnsi="Times New Roman" w:cs="Times New Roman"/>
        </w:rPr>
      </w:pPr>
    </w:p>
    <w:sectPr w:rsidR="009F2C88" w:rsidRPr="00967DAE" w:rsidSect="00A96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0434"/>
    <w:rsid w:val="00126A6E"/>
    <w:rsid w:val="00263EAB"/>
    <w:rsid w:val="002755C6"/>
    <w:rsid w:val="003737DF"/>
    <w:rsid w:val="00920434"/>
    <w:rsid w:val="00967DAE"/>
    <w:rsid w:val="00994D64"/>
    <w:rsid w:val="009F2C88"/>
    <w:rsid w:val="00A96A3C"/>
    <w:rsid w:val="00C044D6"/>
    <w:rsid w:val="00C1547D"/>
    <w:rsid w:val="00CE5F59"/>
    <w:rsid w:val="00CF0247"/>
    <w:rsid w:val="00CF4449"/>
    <w:rsid w:val="00EF3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Larisa</cp:lastModifiedBy>
  <cp:revision>11</cp:revision>
  <dcterms:created xsi:type="dcterms:W3CDTF">2026-10-09T05:50:00Z</dcterms:created>
  <dcterms:modified xsi:type="dcterms:W3CDTF">2026-10-22T04:52:00Z</dcterms:modified>
</cp:coreProperties>
</file>