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6218DA" w14:textId="77777777" w:rsidR="008169D1" w:rsidRPr="00002028" w:rsidRDefault="008169D1" w:rsidP="00002028">
      <w:pPr>
        <w:jc w:val="both"/>
        <w:rPr>
          <w:rFonts w:ascii="Times New Roman" w:hAnsi="Times New Roman" w:cs="Times New Roman"/>
          <w:sz w:val="24"/>
          <w:szCs w:val="24"/>
        </w:rPr>
      </w:pPr>
    </w:p>
    <w:p w14:paraId="4960426E" w14:textId="77777777" w:rsidR="008169D1" w:rsidRPr="00015FD7" w:rsidRDefault="008169D1" w:rsidP="005111AD">
      <w:pPr>
        <w:jc w:val="center"/>
        <w:rPr>
          <w:rFonts w:ascii="Times New Roman" w:hAnsi="Times New Roman" w:cs="Times New Roman"/>
          <w:b/>
          <w:bCs/>
          <w:sz w:val="24"/>
          <w:szCs w:val="24"/>
        </w:rPr>
      </w:pPr>
      <w:r w:rsidRPr="00015FD7">
        <w:rPr>
          <w:rFonts w:ascii="Times New Roman" w:hAnsi="Times New Roman" w:cs="Times New Roman"/>
          <w:b/>
          <w:bCs/>
          <w:sz w:val="24"/>
          <w:szCs w:val="24"/>
        </w:rPr>
        <w:t>Техническая спецификация</w:t>
      </w:r>
    </w:p>
    <w:p w14:paraId="0CE14AA2" w14:textId="14530BEF" w:rsidR="008169D1" w:rsidRPr="00015FD7" w:rsidRDefault="00015FD7" w:rsidP="00002028">
      <w:pPr>
        <w:spacing w:after="0"/>
        <w:jc w:val="both"/>
        <w:rPr>
          <w:rFonts w:ascii="Times New Roman" w:hAnsi="Times New Roman" w:cs="Times New Roman"/>
          <w:b/>
          <w:bCs/>
          <w:sz w:val="24"/>
          <w:szCs w:val="24"/>
        </w:rPr>
      </w:pPr>
      <w:r w:rsidRPr="00015FD7">
        <w:rPr>
          <w:rFonts w:ascii="Times New Roman" w:hAnsi="Times New Roman" w:cs="Times New Roman"/>
          <w:b/>
          <w:bCs/>
          <w:sz w:val="24"/>
          <w:szCs w:val="24"/>
        </w:rPr>
        <w:t>У</w:t>
      </w:r>
      <w:r w:rsidR="008169D1" w:rsidRPr="00015FD7">
        <w:rPr>
          <w:rFonts w:ascii="Times New Roman" w:hAnsi="Times New Roman" w:cs="Times New Roman"/>
          <w:b/>
          <w:bCs/>
          <w:sz w:val="24"/>
          <w:szCs w:val="24"/>
        </w:rPr>
        <w:t xml:space="preserve">слуги охраны по обеспечению антитеррористической защиты объекта (детские сады) - комплекс </w:t>
      </w:r>
      <w:proofErr w:type="gramStart"/>
      <w:r w:rsidR="008169D1" w:rsidRPr="00015FD7">
        <w:rPr>
          <w:rFonts w:ascii="Times New Roman" w:hAnsi="Times New Roman" w:cs="Times New Roman"/>
          <w:b/>
          <w:bCs/>
          <w:sz w:val="24"/>
          <w:szCs w:val="24"/>
        </w:rPr>
        <w:t>услуг ,</w:t>
      </w:r>
      <w:proofErr w:type="gramEnd"/>
      <w:r w:rsidR="008169D1" w:rsidRPr="00015FD7">
        <w:rPr>
          <w:rFonts w:ascii="Times New Roman" w:hAnsi="Times New Roman" w:cs="Times New Roman"/>
          <w:b/>
          <w:bCs/>
          <w:sz w:val="24"/>
          <w:szCs w:val="24"/>
        </w:rPr>
        <w:t xml:space="preserve"> включающих систематическое функционирование тревожных кнопок , камер видеонаблюдения с подключением к ЦОУ , Департамента полиции ЗКО</w:t>
      </w:r>
    </w:p>
    <w:p w14:paraId="39F8E612" w14:textId="6F14FAEC" w:rsidR="008169D1" w:rsidRPr="00015FD7" w:rsidRDefault="008169D1" w:rsidP="00002028">
      <w:pPr>
        <w:spacing w:after="0"/>
        <w:jc w:val="both"/>
        <w:rPr>
          <w:rFonts w:ascii="Times New Roman" w:hAnsi="Times New Roman" w:cs="Times New Roman"/>
          <w:b/>
          <w:bCs/>
          <w:sz w:val="24"/>
          <w:szCs w:val="24"/>
        </w:rPr>
      </w:pPr>
      <w:r w:rsidRPr="00015FD7">
        <w:rPr>
          <w:rFonts w:ascii="Times New Roman" w:hAnsi="Times New Roman" w:cs="Times New Roman"/>
          <w:b/>
          <w:bCs/>
          <w:sz w:val="24"/>
          <w:szCs w:val="24"/>
        </w:rPr>
        <w:t>Заказчик: Государственное коммунальное казенное предприятие "Ясли-сад №</w:t>
      </w:r>
      <w:r w:rsidR="009924F7" w:rsidRPr="009924F7">
        <w:rPr>
          <w:rFonts w:ascii="Times New Roman" w:hAnsi="Times New Roman" w:cs="Times New Roman"/>
          <w:b/>
          <w:bCs/>
          <w:sz w:val="24"/>
          <w:szCs w:val="24"/>
        </w:rPr>
        <w:t>39</w:t>
      </w:r>
      <w:r w:rsidRPr="00015FD7">
        <w:rPr>
          <w:rFonts w:ascii="Times New Roman" w:hAnsi="Times New Roman" w:cs="Times New Roman"/>
          <w:b/>
          <w:bCs/>
          <w:sz w:val="24"/>
          <w:szCs w:val="24"/>
        </w:rPr>
        <w:t xml:space="preserve"> "</w:t>
      </w:r>
      <w:r w:rsidR="009924F7">
        <w:rPr>
          <w:rFonts w:ascii="Times New Roman" w:hAnsi="Times New Roman" w:cs="Times New Roman"/>
          <w:b/>
          <w:bCs/>
          <w:sz w:val="24"/>
          <w:szCs w:val="24"/>
          <w:lang w:val="kk-KZ"/>
        </w:rPr>
        <w:t>Салтанат</w:t>
      </w:r>
      <w:r w:rsidRPr="00015FD7">
        <w:rPr>
          <w:rFonts w:ascii="Times New Roman" w:hAnsi="Times New Roman" w:cs="Times New Roman"/>
          <w:b/>
          <w:bCs/>
          <w:sz w:val="24"/>
          <w:szCs w:val="24"/>
        </w:rPr>
        <w:t xml:space="preserve">" отдела образования города Уральск управления образования акимата </w:t>
      </w:r>
      <w:proofErr w:type="gramStart"/>
      <w:r w:rsidRPr="00015FD7">
        <w:rPr>
          <w:rFonts w:ascii="Times New Roman" w:hAnsi="Times New Roman" w:cs="Times New Roman"/>
          <w:b/>
          <w:bCs/>
          <w:sz w:val="24"/>
          <w:szCs w:val="24"/>
        </w:rPr>
        <w:t>Западно-Казахстанской</w:t>
      </w:r>
      <w:proofErr w:type="gramEnd"/>
      <w:r w:rsidRPr="00015FD7">
        <w:rPr>
          <w:rFonts w:ascii="Times New Roman" w:hAnsi="Times New Roman" w:cs="Times New Roman"/>
          <w:b/>
          <w:bCs/>
          <w:sz w:val="24"/>
          <w:szCs w:val="24"/>
        </w:rPr>
        <w:t xml:space="preserve"> области".</w:t>
      </w:r>
    </w:p>
    <w:p w14:paraId="1B51549E" w14:textId="721327B4" w:rsidR="00BA1F06" w:rsidRPr="00002028" w:rsidRDefault="008169D1" w:rsidP="00002028">
      <w:pPr>
        <w:jc w:val="both"/>
        <w:rPr>
          <w:rFonts w:ascii="Times New Roman" w:hAnsi="Times New Roman" w:cs="Times New Roman"/>
          <w:sz w:val="24"/>
          <w:szCs w:val="24"/>
        </w:rPr>
      </w:pPr>
      <w:r w:rsidRPr="00002028">
        <w:rPr>
          <w:rFonts w:ascii="Times New Roman" w:hAnsi="Times New Roman" w:cs="Times New Roman"/>
          <w:sz w:val="24"/>
          <w:szCs w:val="24"/>
        </w:rPr>
        <w:t xml:space="preserve">Место </w:t>
      </w:r>
      <w:proofErr w:type="gramStart"/>
      <w:r w:rsidRPr="00002028">
        <w:rPr>
          <w:rFonts w:ascii="Times New Roman" w:hAnsi="Times New Roman" w:cs="Times New Roman"/>
          <w:sz w:val="24"/>
          <w:szCs w:val="24"/>
        </w:rPr>
        <w:t>поставки:  Западно</w:t>
      </w:r>
      <w:proofErr w:type="gramEnd"/>
      <w:r w:rsidRPr="00002028">
        <w:rPr>
          <w:rFonts w:ascii="Times New Roman" w:hAnsi="Times New Roman" w:cs="Times New Roman"/>
          <w:sz w:val="24"/>
          <w:szCs w:val="24"/>
        </w:rPr>
        <w:t xml:space="preserve">-Казахстанская область, </w:t>
      </w:r>
      <w:proofErr w:type="spellStart"/>
      <w:r w:rsidRPr="00002028">
        <w:rPr>
          <w:rFonts w:ascii="Times New Roman" w:hAnsi="Times New Roman" w:cs="Times New Roman"/>
          <w:sz w:val="24"/>
          <w:szCs w:val="24"/>
        </w:rPr>
        <w:t>г.Уральск</w:t>
      </w:r>
      <w:proofErr w:type="spellEnd"/>
      <w:r w:rsidRPr="00002028">
        <w:rPr>
          <w:rFonts w:ascii="Times New Roman" w:hAnsi="Times New Roman" w:cs="Times New Roman"/>
          <w:sz w:val="24"/>
          <w:szCs w:val="24"/>
        </w:rPr>
        <w:t xml:space="preserve"> </w:t>
      </w:r>
      <w:r w:rsidR="00C52C1B">
        <w:rPr>
          <w:rFonts w:ascii="Times New Roman" w:hAnsi="Times New Roman" w:cs="Times New Roman"/>
          <w:sz w:val="24"/>
          <w:szCs w:val="24"/>
          <w:lang w:val="kk-KZ"/>
        </w:rPr>
        <w:t xml:space="preserve"> </w:t>
      </w:r>
      <w:r w:rsidR="009924F7">
        <w:rPr>
          <w:rFonts w:ascii="Times New Roman" w:hAnsi="Times New Roman" w:cs="Times New Roman"/>
          <w:sz w:val="24"/>
          <w:szCs w:val="24"/>
          <w:lang w:val="kk-KZ"/>
        </w:rPr>
        <w:t>ЖанаОрда 20.</w:t>
      </w:r>
      <w:r w:rsidR="00C52C1B">
        <w:rPr>
          <w:rFonts w:ascii="Times New Roman" w:hAnsi="Times New Roman" w:cs="Times New Roman"/>
          <w:sz w:val="24"/>
          <w:szCs w:val="24"/>
          <w:lang w:val="kk-KZ"/>
        </w:rPr>
        <w:t xml:space="preserve">                   </w:t>
      </w:r>
      <w:r w:rsidRPr="00002028">
        <w:rPr>
          <w:rFonts w:ascii="Times New Roman" w:hAnsi="Times New Roman" w:cs="Times New Roman"/>
          <w:sz w:val="24"/>
          <w:szCs w:val="24"/>
        </w:rPr>
        <w:t xml:space="preserve">Комплекс услуг по обеспечению общественной безопасности включают передачу видеосигнала с детских садов камер видеонаблюдения, передача тревоги со стационарных и мобильных тревожных кнопок в ЦОУ Департамента Полиции ЗКО, ГУ "Отдел образования города Уральск управления образования </w:t>
      </w:r>
      <w:proofErr w:type="spellStart"/>
      <w:r w:rsidRPr="00002028">
        <w:rPr>
          <w:rFonts w:ascii="Times New Roman" w:hAnsi="Times New Roman" w:cs="Times New Roman"/>
          <w:sz w:val="24"/>
          <w:szCs w:val="24"/>
        </w:rPr>
        <w:t>акимата</w:t>
      </w:r>
      <w:proofErr w:type="spellEnd"/>
      <w:r w:rsidRPr="00002028">
        <w:rPr>
          <w:rFonts w:ascii="Times New Roman" w:hAnsi="Times New Roman" w:cs="Times New Roman"/>
          <w:sz w:val="24"/>
          <w:szCs w:val="24"/>
        </w:rPr>
        <w:t xml:space="preserve"> </w:t>
      </w:r>
      <w:proofErr w:type="gramStart"/>
      <w:r w:rsidRPr="00002028">
        <w:rPr>
          <w:rFonts w:ascii="Times New Roman" w:hAnsi="Times New Roman" w:cs="Times New Roman"/>
          <w:sz w:val="24"/>
          <w:szCs w:val="24"/>
        </w:rPr>
        <w:t>Западно-Казахстанской</w:t>
      </w:r>
      <w:proofErr w:type="gramEnd"/>
      <w:r w:rsidRPr="00002028">
        <w:rPr>
          <w:rFonts w:ascii="Times New Roman" w:hAnsi="Times New Roman" w:cs="Times New Roman"/>
          <w:sz w:val="24"/>
          <w:szCs w:val="24"/>
        </w:rPr>
        <w:t xml:space="preserve"> области". Выход сигнала тревоги на экран оператора ЦОУ. Передача тревоги операторам на 102 и на ЦП охранной организации (при предоставлении компьютера от охранной организации) либо уведомление на дежурный смартфон охранной организации, обслуживающей детский сад. Видеосигнал с детских садов видеокамер должен передаваться по волоконно-оптическим линиям связи в ЦОУ ДВД ЗКО, а также дублироваться в ГУ "Отдел образования города Уральск управления образования акимата </w:t>
      </w:r>
      <w:proofErr w:type="gramStart"/>
      <w:r w:rsidRPr="00002028">
        <w:rPr>
          <w:rFonts w:ascii="Times New Roman" w:hAnsi="Times New Roman" w:cs="Times New Roman"/>
          <w:sz w:val="24"/>
          <w:szCs w:val="24"/>
        </w:rPr>
        <w:t>Западно-Казахстанской</w:t>
      </w:r>
      <w:proofErr w:type="gramEnd"/>
      <w:r w:rsidRPr="00002028">
        <w:rPr>
          <w:rFonts w:ascii="Times New Roman" w:hAnsi="Times New Roman" w:cs="Times New Roman"/>
          <w:sz w:val="24"/>
          <w:szCs w:val="24"/>
        </w:rPr>
        <w:t xml:space="preserve"> области". Передача тревоги со стационарных и мобильных тревожных кнопок из детских садов в ЦОУ Департамента полиции ЗКО должна дублироваться по двум каналам связи: GSM и ВОЛС. При возникновении тревоги программное обеспечение поставщика должно выводить звуковой сигнал на место оператора ЦОУ ДВД ЗКО. На мониторе оператора во время тревоги должны автоматически открываться камеры детских садов, где сработал сигнал тревоги. Так же в детских садах должны быть установлены панели экстренной двусторонней </w:t>
      </w:r>
      <w:r w:rsidR="00BA1F06" w:rsidRPr="00002028">
        <w:rPr>
          <w:rFonts w:ascii="Times New Roman" w:hAnsi="Times New Roman" w:cs="Times New Roman"/>
          <w:b/>
          <w:sz w:val="24"/>
          <w:szCs w:val="24"/>
          <w:lang w:val="kk-KZ"/>
        </w:rPr>
        <w:t xml:space="preserve">голосовой </w:t>
      </w:r>
      <w:r w:rsidRPr="00002028">
        <w:rPr>
          <w:rFonts w:ascii="Times New Roman" w:hAnsi="Times New Roman" w:cs="Times New Roman"/>
          <w:b/>
          <w:sz w:val="24"/>
          <w:szCs w:val="24"/>
        </w:rPr>
        <w:t>связи</w:t>
      </w:r>
      <w:r w:rsidR="00DF5CD1" w:rsidRPr="00002028">
        <w:rPr>
          <w:rFonts w:ascii="Times New Roman" w:hAnsi="Times New Roman" w:cs="Times New Roman"/>
          <w:b/>
          <w:sz w:val="24"/>
          <w:szCs w:val="24"/>
        </w:rPr>
        <w:t xml:space="preserve"> </w:t>
      </w:r>
      <w:r w:rsidR="00DF5CD1" w:rsidRPr="00002028">
        <w:rPr>
          <w:rFonts w:ascii="Times New Roman" w:hAnsi="Times New Roman" w:cs="Times New Roman"/>
          <w:sz w:val="24"/>
          <w:szCs w:val="24"/>
        </w:rPr>
        <w:t>со встроенными микрофонами и динамика</w:t>
      </w:r>
      <w:r w:rsidR="00DF5CD1" w:rsidRPr="00002028">
        <w:rPr>
          <w:rFonts w:ascii="Times New Roman" w:hAnsi="Times New Roman" w:cs="Times New Roman"/>
          <w:sz w:val="24"/>
          <w:szCs w:val="24"/>
          <w:lang w:val="kk-KZ"/>
        </w:rPr>
        <w:t xml:space="preserve"> </w:t>
      </w:r>
      <w:r w:rsidRPr="00002028">
        <w:rPr>
          <w:rFonts w:ascii="Times New Roman" w:hAnsi="Times New Roman" w:cs="Times New Roman"/>
          <w:sz w:val="24"/>
          <w:szCs w:val="24"/>
        </w:rPr>
        <w:t xml:space="preserve">с оператором 102. </w:t>
      </w:r>
      <w:r w:rsidR="00831DCE" w:rsidRPr="00002028">
        <w:rPr>
          <w:rFonts w:ascii="Times New Roman" w:hAnsi="Times New Roman" w:cs="Times New Roman"/>
          <w:sz w:val="24"/>
          <w:szCs w:val="24"/>
        </w:rPr>
        <w:t>Необходимо установить пульт дистанционного управления и панель SOS для двусторонней связи.</w:t>
      </w:r>
      <w:r w:rsidR="004A1887" w:rsidRPr="00002028">
        <w:rPr>
          <w:rFonts w:ascii="Times New Roman" w:hAnsi="Times New Roman" w:cs="Times New Roman"/>
          <w:sz w:val="24"/>
          <w:szCs w:val="24"/>
        </w:rPr>
        <w:t xml:space="preserve"> </w:t>
      </w:r>
      <w:r w:rsidR="00831DCE" w:rsidRPr="00002028">
        <w:rPr>
          <w:rFonts w:ascii="Times New Roman" w:hAnsi="Times New Roman" w:cs="Times New Roman"/>
          <w:sz w:val="24"/>
          <w:szCs w:val="24"/>
        </w:rPr>
        <w:t xml:space="preserve">Кнопка тревожной сигнализации должна быть установлена ​​в зоне досягаемости охранника, а именно — под его рабочим столом. </w:t>
      </w:r>
      <w:r w:rsidRPr="00002028">
        <w:rPr>
          <w:rFonts w:ascii="Times New Roman" w:hAnsi="Times New Roman" w:cs="Times New Roman"/>
          <w:sz w:val="24"/>
          <w:szCs w:val="24"/>
        </w:rPr>
        <w:t xml:space="preserve">При отключении электропитания на объекте, программное обеспечение должно выводить тревогу на место оператора об отключении электропитания. Обеспечение хранения данных на сервере. </w:t>
      </w:r>
    </w:p>
    <w:p w14:paraId="1A27E39A" w14:textId="77777777" w:rsidR="00BA1F06" w:rsidRPr="00002028" w:rsidRDefault="00BA1F06" w:rsidP="00002028">
      <w:pPr>
        <w:jc w:val="both"/>
        <w:rPr>
          <w:rFonts w:ascii="Times New Roman" w:hAnsi="Times New Roman" w:cs="Times New Roman"/>
          <w:sz w:val="24"/>
          <w:szCs w:val="24"/>
        </w:rPr>
      </w:pPr>
      <w:r w:rsidRPr="00002028">
        <w:rPr>
          <w:rFonts w:ascii="Times New Roman" w:hAnsi="Times New Roman" w:cs="Times New Roman"/>
          <w:sz w:val="24"/>
          <w:szCs w:val="24"/>
        </w:rPr>
        <w:t xml:space="preserve">Передача сигналов тревоги от стационарных и мобильных тревожных кнопок в Центр оперативного управления Департамента полиции </w:t>
      </w:r>
      <w:proofErr w:type="gramStart"/>
      <w:r w:rsidRPr="00002028">
        <w:rPr>
          <w:rFonts w:ascii="Times New Roman" w:hAnsi="Times New Roman" w:cs="Times New Roman"/>
          <w:sz w:val="24"/>
          <w:szCs w:val="24"/>
        </w:rPr>
        <w:t>Западно-Казахстанской</w:t>
      </w:r>
      <w:proofErr w:type="gramEnd"/>
      <w:r w:rsidRPr="00002028">
        <w:rPr>
          <w:rFonts w:ascii="Times New Roman" w:hAnsi="Times New Roman" w:cs="Times New Roman"/>
          <w:sz w:val="24"/>
          <w:szCs w:val="24"/>
        </w:rPr>
        <w:t xml:space="preserve"> области должна дублироваться по двум каналам связи: GSM и волоконно-оптическим линиям.</w:t>
      </w:r>
    </w:p>
    <w:p w14:paraId="07535940" w14:textId="21775B74" w:rsidR="004A1887" w:rsidRPr="00002028" w:rsidRDefault="008169D1" w:rsidP="00002028">
      <w:pPr>
        <w:jc w:val="both"/>
        <w:rPr>
          <w:rFonts w:ascii="Times New Roman" w:hAnsi="Times New Roman" w:cs="Times New Roman"/>
          <w:sz w:val="24"/>
          <w:szCs w:val="24"/>
        </w:rPr>
      </w:pPr>
      <w:r w:rsidRPr="00002028">
        <w:rPr>
          <w:rFonts w:ascii="Times New Roman" w:hAnsi="Times New Roman" w:cs="Times New Roman"/>
          <w:sz w:val="24"/>
          <w:szCs w:val="24"/>
        </w:rPr>
        <w:t xml:space="preserve">По требованиям информационной безопасности, система вывода сигнала с видеокамер и передачи тревоги на пульт оператора ЦОУ ДВД ЗКО, ГУ "Отдел образования города Уральск управления образования акимата </w:t>
      </w:r>
      <w:proofErr w:type="gramStart"/>
      <w:r w:rsidRPr="00002028">
        <w:rPr>
          <w:rFonts w:ascii="Times New Roman" w:hAnsi="Times New Roman" w:cs="Times New Roman"/>
          <w:sz w:val="24"/>
          <w:szCs w:val="24"/>
        </w:rPr>
        <w:t>Западно-Казахстанской</w:t>
      </w:r>
      <w:proofErr w:type="gramEnd"/>
      <w:r w:rsidRPr="00002028">
        <w:rPr>
          <w:rFonts w:ascii="Times New Roman" w:hAnsi="Times New Roman" w:cs="Times New Roman"/>
          <w:sz w:val="24"/>
          <w:szCs w:val="24"/>
        </w:rPr>
        <w:t xml:space="preserve"> области" должна быть полностью независимой от глобальной сети интернет. В ЦОУ ДП ЗКО и ГУ "Отдел образования города Уральск управления образования акимата </w:t>
      </w:r>
      <w:proofErr w:type="gramStart"/>
      <w:r w:rsidRPr="00002028">
        <w:rPr>
          <w:rFonts w:ascii="Times New Roman" w:hAnsi="Times New Roman" w:cs="Times New Roman"/>
          <w:sz w:val="24"/>
          <w:szCs w:val="24"/>
        </w:rPr>
        <w:t>Западно-Казахстанской</w:t>
      </w:r>
      <w:proofErr w:type="gramEnd"/>
      <w:r w:rsidRPr="00002028">
        <w:rPr>
          <w:rFonts w:ascii="Times New Roman" w:hAnsi="Times New Roman" w:cs="Times New Roman"/>
          <w:sz w:val="24"/>
          <w:szCs w:val="24"/>
        </w:rPr>
        <w:t xml:space="preserve"> области" должно выводиться не менее </w:t>
      </w:r>
      <w:r w:rsidR="00C52C1B">
        <w:rPr>
          <w:rFonts w:ascii="Times New Roman" w:hAnsi="Times New Roman" w:cs="Times New Roman"/>
          <w:sz w:val="24"/>
          <w:szCs w:val="24"/>
          <w:lang w:val="kk-KZ"/>
        </w:rPr>
        <w:t>16</w:t>
      </w:r>
      <w:r w:rsidRPr="00002028">
        <w:rPr>
          <w:rFonts w:ascii="Times New Roman" w:hAnsi="Times New Roman" w:cs="Times New Roman"/>
          <w:sz w:val="24"/>
          <w:szCs w:val="24"/>
        </w:rPr>
        <w:t xml:space="preserve"> камер с одного объекта одновременно. Технические требования: 1. Все технические характеристики должны быть не ниже перечисленных технических компонентов системы. 2. Все компоненты системы должны быть совместимы друг с другом и </w:t>
      </w:r>
      <w:proofErr w:type="gramStart"/>
      <w:r w:rsidRPr="00002028">
        <w:rPr>
          <w:rFonts w:ascii="Times New Roman" w:hAnsi="Times New Roman" w:cs="Times New Roman"/>
          <w:sz w:val="24"/>
          <w:szCs w:val="24"/>
        </w:rPr>
        <w:t>их мощность</w:t>
      </w:r>
      <w:proofErr w:type="gramEnd"/>
      <w:r w:rsidRPr="00002028">
        <w:rPr>
          <w:rFonts w:ascii="Times New Roman" w:hAnsi="Times New Roman" w:cs="Times New Roman"/>
          <w:sz w:val="24"/>
          <w:szCs w:val="24"/>
        </w:rPr>
        <w:t xml:space="preserve"> и эффективность должны соответствовать требованиям. 3. Качество выводимой на экран конечного пользователя видео и фото-</w:t>
      </w:r>
      <w:r w:rsidRPr="00002028">
        <w:rPr>
          <w:rFonts w:ascii="Times New Roman" w:hAnsi="Times New Roman" w:cs="Times New Roman"/>
          <w:sz w:val="24"/>
          <w:szCs w:val="24"/>
        </w:rPr>
        <w:lastRenderedPageBreak/>
        <w:t>информации должно соответствовать стандарту и качеству не менее (</w:t>
      </w:r>
      <w:proofErr w:type="spellStart"/>
      <w:r w:rsidRPr="00002028">
        <w:rPr>
          <w:rFonts w:ascii="Times New Roman" w:hAnsi="Times New Roman" w:cs="Times New Roman"/>
          <w:sz w:val="24"/>
          <w:szCs w:val="24"/>
        </w:rPr>
        <w:t>high</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definition</w:t>
      </w:r>
      <w:proofErr w:type="spellEnd"/>
      <w:r w:rsidRPr="00002028">
        <w:rPr>
          <w:rFonts w:ascii="Times New Roman" w:hAnsi="Times New Roman" w:cs="Times New Roman"/>
          <w:sz w:val="24"/>
          <w:szCs w:val="24"/>
        </w:rPr>
        <w:t xml:space="preserve"> – 1920 × 1080 </w:t>
      </w:r>
      <w:proofErr w:type="spellStart"/>
      <w:r w:rsidRPr="00002028">
        <w:rPr>
          <w:rFonts w:ascii="Times New Roman" w:hAnsi="Times New Roman" w:cs="Times New Roman"/>
          <w:sz w:val="24"/>
          <w:szCs w:val="24"/>
        </w:rPr>
        <w:t>px</w:t>
      </w:r>
      <w:proofErr w:type="spellEnd"/>
      <w:r w:rsidRPr="00002028">
        <w:rPr>
          <w:rFonts w:ascii="Times New Roman" w:hAnsi="Times New Roman" w:cs="Times New Roman"/>
          <w:sz w:val="24"/>
          <w:szCs w:val="24"/>
        </w:rPr>
        <w:t xml:space="preserve"> – высокое разрешение). На экране также не должно быть лишних пикселей, пустых пятен и прочих визуальных элементов, свидетельствующих о несоответствии стандарту, либо проблем с каналами передачи данных (потери сетевых пакетов, недостаточной скорости каналов и так далее) 4 Скорость каналов передачи данных от детских садов города Уральска до ЦОУ ДП ЗКО должна быть не менее 5 гигабит/с. Использование для передачи видеоизображения с камер детских садов города Уральска в ЦОУ ДП ЗКО по интернет каналам запрещено по «политике безопасности защиты от кибератак». 5. Система видеонаблюдения должна </w:t>
      </w:r>
      <w:proofErr w:type="gramStart"/>
      <w:r w:rsidRPr="00002028">
        <w:rPr>
          <w:rFonts w:ascii="Times New Roman" w:hAnsi="Times New Roman" w:cs="Times New Roman"/>
          <w:sz w:val="24"/>
          <w:szCs w:val="24"/>
        </w:rPr>
        <w:t>состоять :</w:t>
      </w:r>
      <w:proofErr w:type="gramEnd"/>
      <w:r w:rsidRPr="00002028">
        <w:rPr>
          <w:rFonts w:ascii="Times New Roman" w:hAnsi="Times New Roman" w:cs="Times New Roman"/>
          <w:sz w:val="24"/>
          <w:szCs w:val="24"/>
        </w:rPr>
        <w:t xml:space="preserve"> 1) Программное обеспечение; 2) Сервер хранения видеоданных; 3) Камер видеонаблюдения, установленных в детских садах; 4) Волоконно-оптических линии связи; Программное обеспечение, должно позволять в случае развития сети объединять в себе не менее 2000 камер в едином центре обработки данных. Оборудование должно позволять добавлять камеры различных производителей в единую сеть. Иметь единый максимально удобный интерфейс ПО для работы с видеокамерами и доступом к архиву. Основными сетями передачи данных и доставки видеосигнала от камер к системе видеонаблюдения должны являться фиксированные оптоволоконные линии связи (FC) как единственная среда передачи данных не зависящая от погодных, электромагнитных и иных условий эксплуатации и устойчивой средой к перехвату и расшифровке данных. По данным защищенным сетям все видеокамер должны, подключены к ЦОУ ДП ЗКО. Ежемесячное техническое обслуживание оборудования по обеспечению общественной безопасности в детских садах: - устранение неисправностей системы безопасности; - принятие мер и устранение сбоев в работе системы безопасности; - оказание консультативных услуг по вопросам эксплуатации системы безопасности; - профилактические мероприятия, техническое обслуживание; - контроль аппаратуры и оборудования; - предотвращение и устранение неисправностей; - при срочной необходимости в день получения вызова Заказчика (по телефону, факсу, эл. почте) в течение двух рабочих дней исполнитель обязуется устранить неполадки. - предоставлять изображения рабочего места оператора ЦОУ, подтверждающее работу системы, на электронную почту заказчика. Ежемесячное техническое обслуживание камер видеонаблюдения: - устранение неисправностей в системе видеонаблюдения; - принятие мер и выдача рекомендаций по устранению сбоев в работе системы видеонаблюдения; - оказание консультативных услуг по вопросам эксплуатации системы видеонаблюдения; - профилактические мероприятия с отметкой в журнале технического обслуживания далее – «журнал ТО», которые включают в себя поддержание всех узлов и элементов системы в рабочем состоянии. К таким работам относятся очистка наружных поверхностей устройств, смазка подвижных элементов системы, пайка и изолирование разорванных и оголенных участков цепи при нарушении работоспособности; - плановый контроль аппаратуры и оборудования; - работы по предотвращению и устранению неисправностей; - при срочной необходимости в день получения вызова Заказчика (по телефону, факсу, </w:t>
      </w:r>
      <w:proofErr w:type="spellStart"/>
      <w:proofErr w:type="gramStart"/>
      <w:r w:rsidRPr="00002028">
        <w:rPr>
          <w:rFonts w:ascii="Times New Roman" w:hAnsi="Times New Roman" w:cs="Times New Roman"/>
          <w:sz w:val="24"/>
          <w:szCs w:val="24"/>
        </w:rPr>
        <w:t>эл.почте</w:t>
      </w:r>
      <w:proofErr w:type="spellEnd"/>
      <w:proofErr w:type="gramEnd"/>
      <w:r w:rsidRPr="00002028">
        <w:rPr>
          <w:rFonts w:ascii="Times New Roman" w:hAnsi="Times New Roman" w:cs="Times New Roman"/>
          <w:sz w:val="24"/>
          <w:szCs w:val="24"/>
        </w:rPr>
        <w:t xml:space="preserve">) в течение трех рабочих дней исполнитель обязуется устранить неполадки. № Наименование услуг Периодичность 1. Настройка направления и углов обзора камер 1 раз в месяц 2. Внешний осмотр приборов видеонаблюдения на наличие механических повреждений 1 раз в месяц 3. Очистка блоков питания от пыли и грязи, проверка целостности предохранителей и выдачи питающего напряжения 1 раз в месяц 4. Осмотр и проверка коммутационных коробок и соединительных линий на предмет механических повреждений, наличия коррозии и надежности соединений 1 раз в месяц 5. Проверка и настройка программного обеспечения, параметров записи, архивирования и воспроизведения 1 раз в месяц 6. Диагностика ресурсов, проверка дисков на наличие ошибок файловой системы, сбойных секторов, </w:t>
      </w:r>
      <w:r w:rsidRPr="00002028">
        <w:rPr>
          <w:rFonts w:ascii="Times New Roman" w:hAnsi="Times New Roman" w:cs="Times New Roman"/>
          <w:sz w:val="24"/>
          <w:szCs w:val="24"/>
        </w:rPr>
        <w:lastRenderedPageBreak/>
        <w:t xml:space="preserve">повреждений магнитного слоя 1 раз в месяц 7. Проверка на функционирование системы от резервных источников питания 1 раз в месяц Услуга считается выполненной после получения (ежемесячно) </w:t>
      </w:r>
      <w:r w:rsidRPr="00002028">
        <w:rPr>
          <w:rFonts w:ascii="Times New Roman" w:hAnsi="Times New Roman" w:cs="Times New Roman"/>
          <w:b/>
          <w:sz w:val="24"/>
          <w:szCs w:val="24"/>
        </w:rPr>
        <w:t>заказчиком скрин -фото</w:t>
      </w:r>
      <w:r w:rsidRPr="00002028">
        <w:rPr>
          <w:rFonts w:ascii="Times New Roman" w:hAnsi="Times New Roman" w:cs="Times New Roman"/>
          <w:sz w:val="24"/>
          <w:szCs w:val="24"/>
        </w:rPr>
        <w:t xml:space="preserve"> – снимка подтверждения с рабочего места оператора в ЦОУ после акта выполненных работ, и предоставления счет фактуры, оформленной в соответствии с налоговым законодательством РК. Подрядчик устанавливает на мобильные платформы сотрудников учебных заведений специально разработанное программное обеспечение для создания и контроля событий, система предназначена для осуществления технической поддержки клиентов и пользователей. Детский сад (зам по АХЧ) отправляет сообщение с описанием проблемы (</w:t>
      </w:r>
      <w:proofErr w:type="spellStart"/>
      <w:r w:rsidRPr="00002028">
        <w:rPr>
          <w:rFonts w:ascii="Times New Roman" w:hAnsi="Times New Roman" w:cs="Times New Roman"/>
          <w:sz w:val="24"/>
          <w:szCs w:val="24"/>
        </w:rPr>
        <w:t>тикет</w:t>
      </w:r>
      <w:proofErr w:type="spellEnd"/>
      <w:r w:rsidRPr="00002028">
        <w:rPr>
          <w:rFonts w:ascii="Times New Roman" w:hAnsi="Times New Roman" w:cs="Times New Roman"/>
          <w:sz w:val="24"/>
          <w:szCs w:val="24"/>
        </w:rPr>
        <w:t xml:space="preserve">) в соответствующую вкладку профиля. Подрядчик получает уведомления о </w:t>
      </w:r>
      <w:proofErr w:type="spellStart"/>
      <w:r w:rsidRPr="00002028">
        <w:rPr>
          <w:rFonts w:ascii="Times New Roman" w:hAnsi="Times New Roman" w:cs="Times New Roman"/>
          <w:sz w:val="24"/>
          <w:szCs w:val="24"/>
        </w:rPr>
        <w:t>тикетах</w:t>
      </w:r>
      <w:proofErr w:type="spellEnd"/>
      <w:r w:rsidRPr="00002028">
        <w:rPr>
          <w:rFonts w:ascii="Times New Roman" w:hAnsi="Times New Roman" w:cs="Times New Roman"/>
          <w:sz w:val="24"/>
          <w:szCs w:val="24"/>
        </w:rPr>
        <w:t xml:space="preserve"> и отвечает их составителям. Если проблема была решена, то пользователь этот </w:t>
      </w:r>
      <w:proofErr w:type="spellStart"/>
      <w:r w:rsidRPr="00002028">
        <w:rPr>
          <w:rFonts w:ascii="Times New Roman" w:hAnsi="Times New Roman" w:cs="Times New Roman"/>
          <w:sz w:val="24"/>
          <w:szCs w:val="24"/>
        </w:rPr>
        <w:t>тикет</w:t>
      </w:r>
      <w:proofErr w:type="spellEnd"/>
      <w:r w:rsidRPr="00002028">
        <w:rPr>
          <w:rFonts w:ascii="Times New Roman" w:hAnsi="Times New Roman" w:cs="Times New Roman"/>
          <w:sz w:val="24"/>
          <w:szCs w:val="24"/>
        </w:rPr>
        <w:t xml:space="preserve"> закрывает, если нет, пишет повторно. Программа самостоятельно раздает всем проблемам статусы - "решено", "новая", "в процессе выполнения". Также проводится сбор полной статистики использования. Основные возможности приложения: • Регистрация и отслеживание заявок от пользователей в локальной сети TCP/IP (поддержка удаленных соединений) • 3 уровня описания заявок • Редактируемая база знаний • Клиент-Серверная технология (3 программных модуля). Возможность отправлять заявки выбранному исполнителю • Авторизация • Возможность формирования отчетов на основании полученных заявок • Уведомление по e-</w:t>
      </w:r>
      <w:proofErr w:type="spellStart"/>
      <w:r w:rsidRPr="00002028">
        <w:rPr>
          <w:rFonts w:ascii="Times New Roman" w:hAnsi="Times New Roman" w:cs="Times New Roman"/>
          <w:sz w:val="24"/>
          <w:szCs w:val="24"/>
        </w:rPr>
        <w:t>mail</w:t>
      </w:r>
      <w:proofErr w:type="spellEnd"/>
      <w:r w:rsidRPr="00002028">
        <w:rPr>
          <w:rFonts w:ascii="Times New Roman" w:hAnsi="Times New Roman" w:cs="Times New Roman"/>
          <w:sz w:val="24"/>
          <w:szCs w:val="24"/>
        </w:rPr>
        <w:t xml:space="preserve"> • Возможность отправлять файлы • Возможность создавать задачи с привязкой к поступившим заявкам • Календарь. Просмотр заявок и задач на текущий день или на любой другой день • Отправка мгновенных сообщений активным клиентам • Карточка заявки. Формирование и печать карточки заявки • 4 типа пользователей программы : Клиенты - пользователи сети, которые передают заявки, Администраторы/диспетчеры - это пользователи, которые могут просматривать заявки, назначать исполнителей, изменять статус, Исполнители - это пользователи, которые могут просматривать заявки, которые поступили именно к ним и изменять их статус и описание, Наблюдатели - это пользователи, которые могут просматривать все заявки и создавать отчеты Сроки оказания услуг : Установка считается выполненной после подключения не менее </w:t>
      </w:r>
      <w:r w:rsidR="00C52C1B">
        <w:rPr>
          <w:rFonts w:ascii="Times New Roman" w:hAnsi="Times New Roman" w:cs="Times New Roman"/>
          <w:sz w:val="24"/>
          <w:szCs w:val="24"/>
          <w:lang w:val="kk-KZ"/>
        </w:rPr>
        <w:t>16</w:t>
      </w:r>
      <w:r w:rsidRPr="00002028">
        <w:rPr>
          <w:rFonts w:ascii="Times New Roman" w:hAnsi="Times New Roman" w:cs="Times New Roman"/>
          <w:sz w:val="24"/>
          <w:szCs w:val="24"/>
        </w:rPr>
        <w:t xml:space="preserve"> камер к ЦОУ ДВД. </w:t>
      </w:r>
      <w:r w:rsidR="00831DCE" w:rsidRPr="00002028">
        <w:rPr>
          <w:rFonts w:ascii="Times New Roman" w:hAnsi="Times New Roman" w:cs="Times New Roman"/>
          <w:sz w:val="24"/>
          <w:szCs w:val="24"/>
          <w:lang w:val="kk-KZ"/>
        </w:rPr>
        <w:t xml:space="preserve"> </w:t>
      </w:r>
      <w:bookmarkStart w:id="0" w:name="_GoBack"/>
      <w:r w:rsidRPr="00002028">
        <w:rPr>
          <w:rFonts w:ascii="Times New Roman" w:hAnsi="Times New Roman" w:cs="Times New Roman"/>
          <w:sz w:val="24"/>
          <w:szCs w:val="24"/>
        </w:rPr>
        <w:t xml:space="preserve">Установка тревожной кнопки - 15 календарных дней с даты вступления договора в законную силу Установка ВОЛС - </w:t>
      </w:r>
      <w:r w:rsidRPr="00002028">
        <w:rPr>
          <w:rFonts w:ascii="Times New Roman" w:hAnsi="Times New Roman" w:cs="Times New Roman"/>
          <w:sz w:val="24"/>
          <w:szCs w:val="24"/>
          <w:lang w:val="kk-KZ"/>
        </w:rPr>
        <w:t>15</w:t>
      </w:r>
      <w:r w:rsidRPr="00002028">
        <w:rPr>
          <w:rFonts w:ascii="Times New Roman" w:hAnsi="Times New Roman" w:cs="Times New Roman"/>
          <w:sz w:val="24"/>
          <w:szCs w:val="24"/>
        </w:rPr>
        <w:t xml:space="preserve"> календарных дней с даты вступления договора в законную силу.</w:t>
      </w:r>
      <w:bookmarkEnd w:id="0"/>
      <w:r w:rsidRPr="00002028">
        <w:rPr>
          <w:rFonts w:ascii="Times New Roman" w:hAnsi="Times New Roman" w:cs="Times New Roman"/>
          <w:sz w:val="24"/>
          <w:szCs w:val="24"/>
        </w:rPr>
        <w:t xml:space="preserve"> Установка считается выполненной после подключения не менее </w:t>
      </w:r>
      <w:r w:rsidR="00831DCE" w:rsidRPr="00002028">
        <w:rPr>
          <w:rFonts w:ascii="Times New Roman" w:hAnsi="Times New Roman" w:cs="Times New Roman"/>
          <w:sz w:val="24"/>
          <w:szCs w:val="24"/>
          <w:lang w:val="kk-KZ"/>
        </w:rPr>
        <w:t>1</w:t>
      </w:r>
      <w:r w:rsidR="00C52C1B">
        <w:rPr>
          <w:rFonts w:ascii="Times New Roman" w:hAnsi="Times New Roman" w:cs="Times New Roman"/>
          <w:sz w:val="24"/>
          <w:szCs w:val="24"/>
          <w:lang w:val="kk-KZ"/>
        </w:rPr>
        <w:t>6</w:t>
      </w:r>
      <w:r w:rsidRPr="00002028">
        <w:rPr>
          <w:rFonts w:ascii="Times New Roman" w:hAnsi="Times New Roman" w:cs="Times New Roman"/>
          <w:sz w:val="24"/>
          <w:szCs w:val="24"/>
        </w:rPr>
        <w:t xml:space="preserve"> камер к ЦОУ ДВД. </w:t>
      </w:r>
      <w:r w:rsidR="004A1887" w:rsidRPr="00002028">
        <w:rPr>
          <w:rFonts w:ascii="Times New Roman" w:hAnsi="Times New Roman" w:cs="Times New Roman"/>
          <w:sz w:val="24"/>
          <w:szCs w:val="24"/>
        </w:rPr>
        <w:t>Все услуги и оборудование должны соответствовать требованиям нормативных правовых актов Республики Казахстан. Исполнитель несет ответственность за поставку полного комплекта оборудования и обеспечение подключения к сети Интернет.</w:t>
      </w:r>
    </w:p>
    <w:p w14:paraId="2393989C" w14:textId="77777777" w:rsidR="008169D1" w:rsidRPr="00002028" w:rsidRDefault="008169D1" w:rsidP="00002028">
      <w:pPr>
        <w:jc w:val="both"/>
        <w:rPr>
          <w:rFonts w:ascii="Times New Roman" w:hAnsi="Times New Roman" w:cs="Times New Roman"/>
          <w:sz w:val="24"/>
          <w:szCs w:val="24"/>
        </w:rPr>
      </w:pPr>
      <w:r w:rsidRPr="00002028">
        <w:rPr>
          <w:rFonts w:ascii="Times New Roman" w:hAnsi="Times New Roman" w:cs="Times New Roman"/>
          <w:sz w:val="24"/>
          <w:szCs w:val="24"/>
        </w:rPr>
        <w:t xml:space="preserve">Техническое обслуживание - ежемесячно с </w:t>
      </w:r>
      <w:r w:rsidRPr="00002028">
        <w:rPr>
          <w:rFonts w:ascii="Times New Roman" w:hAnsi="Times New Roman" w:cs="Times New Roman"/>
          <w:sz w:val="24"/>
          <w:szCs w:val="24"/>
          <w:lang w:val="kk-KZ"/>
        </w:rPr>
        <w:t xml:space="preserve">момента заключения договора </w:t>
      </w:r>
      <w:r w:rsidRPr="00002028">
        <w:rPr>
          <w:rFonts w:ascii="Times New Roman" w:hAnsi="Times New Roman" w:cs="Times New Roman"/>
          <w:sz w:val="24"/>
          <w:szCs w:val="24"/>
        </w:rPr>
        <w:t>до 31 декабря 2026 года.</w:t>
      </w:r>
    </w:p>
    <w:p w14:paraId="70526087" w14:textId="77777777" w:rsidR="008169D1" w:rsidRPr="00002028" w:rsidRDefault="008169D1" w:rsidP="00002028">
      <w:pPr>
        <w:jc w:val="both"/>
        <w:rPr>
          <w:rFonts w:ascii="Times New Roman" w:hAnsi="Times New Roman" w:cs="Times New Roman"/>
          <w:sz w:val="24"/>
          <w:szCs w:val="24"/>
        </w:rPr>
      </w:pPr>
    </w:p>
    <w:p w14:paraId="234DFC4D" w14:textId="77777777" w:rsidR="008169D1" w:rsidRPr="00002028" w:rsidRDefault="008169D1" w:rsidP="00002028">
      <w:pPr>
        <w:jc w:val="both"/>
        <w:rPr>
          <w:rFonts w:ascii="Times New Roman" w:hAnsi="Times New Roman" w:cs="Times New Roman"/>
          <w:sz w:val="24"/>
          <w:szCs w:val="24"/>
        </w:rPr>
      </w:pPr>
    </w:p>
    <w:p w14:paraId="01D4E720" w14:textId="77777777" w:rsidR="008169D1" w:rsidRPr="00002028" w:rsidRDefault="008169D1" w:rsidP="00002028">
      <w:pPr>
        <w:jc w:val="both"/>
        <w:rPr>
          <w:rFonts w:ascii="Times New Roman" w:hAnsi="Times New Roman" w:cs="Times New Roman"/>
          <w:sz w:val="24"/>
          <w:szCs w:val="24"/>
        </w:rPr>
      </w:pPr>
    </w:p>
    <w:p w14:paraId="5FB35F3C" w14:textId="77777777" w:rsidR="008169D1" w:rsidRPr="00002028" w:rsidRDefault="008169D1" w:rsidP="00002028">
      <w:pPr>
        <w:jc w:val="both"/>
        <w:rPr>
          <w:rFonts w:ascii="Times New Roman" w:hAnsi="Times New Roman" w:cs="Times New Roman"/>
          <w:sz w:val="24"/>
          <w:szCs w:val="24"/>
        </w:rPr>
      </w:pPr>
    </w:p>
    <w:p w14:paraId="7F596BDE" w14:textId="77777777" w:rsidR="008169D1" w:rsidRPr="00002028" w:rsidRDefault="008169D1" w:rsidP="00002028">
      <w:pPr>
        <w:jc w:val="both"/>
        <w:rPr>
          <w:rFonts w:ascii="Times New Roman" w:hAnsi="Times New Roman" w:cs="Times New Roman"/>
          <w:sz w:val="24"/>
          <w:szCs w:val="24"/>
        </w:rPr>
      </w:pPr>
    </w:p>
    <w:p w14:paraId="248C2A26" w14:textId="77777777" w:rsidR="004A1887" w:rsidRPr="00002028" w:rsidRDefault="004A1887" w:rsidP="00002028">
      <w:pPr>
        <w:jc w:val="both"/>
        <w:rPr>
          <w:rFonts w:ascii="Times New Roman" w:hAnsi="Times New Roman" w:cs="Times New Roman"/>
          <w:sz w:val="24"/>
          <w:szCs w:val="24"/>
        </w:rPr>
      </w:pPr>
    </w:p>
    <w:p w14:paraId="3039A914" w14:textId="36E2C0BB" w:rsidR="004A1887" w:rsidRDefault="004A1887" w:rsidP="00002028">
      <w:pPr>
        <w:jc w:val="both"/>
        <w:rPr>
          <w:rFonts w:ascii="Times New Roman" w:hAnsi="Times New Roman" w:cs="Times New Roman"/>
          <w:sz w:val="24"/>
          <w:szCs w:val="24"/>
        </w:rPr>
      </w:pPr>
    </w:p>
    <w:p w14:paraId="34089403" w14:textId="77777777" w:rsidR="0070085B" w:rsidRPr="00002028" w:rsidRDefault="0070085B" w:rsidP="00002028">
      <w:pPr>
        <w:jc w:val="both"/>
        <w:rPr>
          <w:rFonts w:ascii="Times New Roman" w:hAnsi="Times New Roman" w:cs="Times New Roman"/>
          <w:sz w:val="24"/>
          <w:szCs w:val="24"/>
        </w:rPr>
      </w:pPr>
    </w:p>
    <w:p w14:paraId="50EAF9C8" w14:textId="77777777" w:rsidR="008169D1" w:rsidRPr="00002028" w:rsidRDefault="008169D1" w:rsidP="00002028">
      <w:pPr>
        <w:jc w:val="both"/>
        <w:rPr>
          <w:rFonts w:ascii="Times New Roman" w:hAnsi="Times New Roman" w:cs="Times New Roman"/>
          <w:sz w:val="24"/>
          <w:szCs w:val="24"/>
        </w:rPr>
      </w:pPr>
    </w:p>
    <w:p w14:paraId="617D44DF" w14:textId="77777777" w:rsidR="008169D1" w:rsidRPr="00015FD7" w:rsidRDefault="008169D1" w:rsidP="00015FD7">
      <w:pPr>
        <w:jc w:val="center"/>
        <w:rPr>
          <w:rFonts w:ascii="Times New Roman" w:hAnsi="Times New Roman" w:cs="Times New Roman"/>
          <w:b/>
          <w:bCs/>
          <w:sz w:val="24"/>
          <w:szCs w:val="24"/>
        </w:rPr>
      </w:pPr>
      <w:proofErr w:type="spellStart"/>
      <w:r w:rsidRPr="00015FD7">
        <w:rPr>
          <w:rFonts w:ascii="Times New Roman" w:hAnsi="Times New Roman" w:cs="Times New Roman"/>
          <w:b/>
          <w:bCs/>
          <w:sz w:val="24"/>
          <w:szCs w:val="24"/>
        </w:rPr>
        <w:t>Техникалық</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ерекшелік</w:t>
      </w:r>
      <w:proofErr w:type="spellEnd"/>
    </w:p>
    <w:p w14:paraId="1DC80956" w14:textId="77777777" w:rsidR="008169D1" w:rsidRPr="00015FD7" w:rsidRDefault="008169D1" w:rsidP="00002028">
      <w:pPr>
        <w:jc w:val="both"/>
        <w:rPr>
          <w:rFonts w:ascii="Times New Roman" w:hAnsi="Times New Roman" w:cs="Times New Roman"/>
          <w:b/>
          <w:bCs/>
          <w:sz w:val="24"/>
          <w:szCs w:val="24"/>
        </w:rPr>
      </w:pPr>
      <w:proofErr w:type="spellStart"/>
      <w:r w:rsidRPr="00015FD7">
        <w:rPr>
          <w:rFonts w:ascii="Times New Roman" w:hAnsi="Times New Roman" w:cs="Times New Roman"/>
          <w:b/>
          <w:bCs/>
          <w:sz w:val="24"/>
          <w:szCs w:val="24"/>
        </w:rPr>
        <w:t>Объектіні</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балабақшаларды</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терроризмге</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қарсы</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қорғауды</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қамтамасыз</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ету</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жөніндегі</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қауіпсіздік</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қызметтері</w:t>
      </w:r>
      <w:proofErr w:type="spellEnd"/>
      <w:r w:rsidRPr="00015FD7">
        <w:rPr>
          <w:rFonts w:ascii="Times New Roman" w:hAnsi="Times New Roman" w:cs="Times New Roman"/>
          <w:b/>
          <w:bCs/>
          <w:sz w:val="24"/>
          <w:szCs w:val="24"/>
        </w:rPr>
        <w:t xml:space="preserve"> – </w:t>
      </w:r>
      <w:proofErr w:type="spellStart"/>
      <w:r w:rsidRPr="00015FD7">
        <w:rPr>
          <w:rFonts w:ascii="Times New Roman" w:hAnsi="Times New Roman" w:cs="Times New Roman"/>
          <w:b/>
          <w:bCs/>
          <w:sz w:val="24"/>
          <w:szCs w:val="24"/>
        </w:rPr>
        <w:t>Батыс</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Қазақстан</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облысы</w:t>
      </w:r>
      <w:proofErr w:type="spellEnd"/>
      <w:r w:rsidRPr="00015FD7">
        <w:rPr>
          <w:rFonts w:ascii="Times New Roman" w:hAnsi="Times New Roman" w:cs="Times New Roman"/>
          <w:b/>
          <w:bCs/>
          <w:sz w:val="24"/>
          <w:szCs w:val="24"/>
        </w:rPr>
        <w:t xml:space="preserve"> Полиция </w:t>
      </w:r>
      <w:proofErr w:type="spellStart"/>
      <w:r w:rsidRPr="00015FD7">
        <w:rPr>
          <w:rFonts w:ascii="Times New Roman" w:hAnsi="Times New Roman" w:cs="Times New Roman"/>
          <w:b/>
          <w:bCs/>
          <w:sz w:val="24"/>
          <w:szCs w:val="24"/>
        </w:rPr>
        <w:t>департаментінің</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Орталық</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жедел</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басқару</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орталығына</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қосылған</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дабыл</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түймелері</w:t>
      </w:r>
      <w:proofErr w:type="spellEnd"/>
      <w:r w:rsidRPr="00015FD7">
        <w:rPr>
          <w:rFonts w:ascii="Times New Roman" w:hAnsi="Times New Roman" w:cs="Times New Roman"/>
          <w:b/>
          <w:bCs/>
          <w:sz w:val="24"/>
          <w:szCs w:val="24"/>
        </w:rPr>
        <w:t xml:space="preserve"> мен </w:t>
      </w:r>
      <w:proofErr w:type="spellStart"/>
      <w:r w:rsidRPr="00015FD7">
        <w:rPr>
          <w:rFonts w:ascii="Times New Roman" w:hAnsi="Times New Roman" w:cs="Times New Roman"/>
          <w:b/>
          <w:bCs/>
          <w:sz w:val="24"/>
          <w:szCs w:val="24"/>
        </w:rPr>
        <w:t>бейнебақылау</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камераларының</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үздіксіз</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жұмысын</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қамтитын</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қызметтер</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кешені</w:t>
      </w:r>
      <w:proofErr w:type="spellEnd"/>
      <w:r w:rsidRPr="00015FD7">
        <w:rPr>
          <w:rFonts w:ascii="Times New Roman" w:hAnsi="Times New Roman" w:cs="Times New Roman"/>
          <w:b/>
          <w:bCs/>
          <w:sz w:val="24"/>
          <w:szCs w:val="24"/>
        </w:rPr>
        <w:t>.</w:t>
      </w:r>
    </w:p>
    <w:p w14:paraId="1E1AF86B" w14:textId="10E044D7" w:rsidR="008169D1" w:rsidRPr="00015FD7" w:rsidRDefault="008169D1" w:rsidP="00002028">
      <w:pPr>
        <w:jc w:val="both"/>
        <w:rPr>
          <w:rFonts w:ascii="Times New Roman" w:hAnsi="Times New Roman" w:cs="Times New Roman"/>
          <w:b/>
          <w:bCs/>
          <w:sz w:val="24"/>
          <w:szCs w:val="24"/>
        </w:rPr>
      </w:pPr>
      <w:proofErr w:type="spellStart"/>
      <w:r w:rsidRPr="00015FD7">
        <w:rPr>
          <w:rFonts w:ascii="Times New Roman" w:hAnsi="Times New Roman" w:cs="Times New Roman"/>
          <w:b/>
          <w:bCs/>
          <w:sz w:val="24"/>
          <w:szCs w:val="24"/>
        </w:rPr>
        <w:t>Тапсырыс</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беруші</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Батыс</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Қазақстан</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облысы</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әкімдігінің</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Білім</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басқармасы</w:t>
      </w:r>
      <w:proofErr w:type="spellEnd"/>
      <w:r w:rsidRPr="00015FD7">
        <w:rPr>
          <w:rFonts w:ascii="Times New Roman" w:hAnsi="Times New Roman" w:cs="Times New Roman"/>
          <w:b/>
          <w:bCs/>
          <w:sz w:val="24"/>
          <w:szCs w:val="24"/>
        </w:rPr>
        <w:t xml:space="preserve">, </w:t>
      </w:r>
      <w:proofErr w:type="gramStart"/>
      <w:r w:rsidRPr="00015FD7">
        <w:rPr>
          <w:rFonts w:ascii="Times New Roman" w:hAnsi="Times New Roman" w:cs="Times New Roman"/>
          <w:b/>
          <w:bCs/>
          <w:sz w:val="24"/>
          <w:szCs w:val="24"/>
        </w:rPr>
        <w:t>Орал</w:t>
      </w:r>
      <w:proofErr w:type="gram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қала</w:t>
      </w:r>
      <w:r w:rsidR="009924F7">
        <w:rPr>
          <w:rFonts w:ascii="Times New Roman" w:hAnsi="Times New Roman" w:cs="Times New Roman"/>
          <w:b/>
          <w:bCs/>
          <w:sz w:val="24"/>
          <w:szCs w:val="24"/>
        </w:rPr>
        <w:t>сының</w:t>
      </w:r>
      <w:proofErr w:type="spellEnd"/>
      <w:r w:rsidR="009924F7">
        <w:rPr>
          <w:rFonts w:ascii="Times New Roman" w:hAnsi="Times New Roman" w:cs="Times New Roman"/>
          <w:b/>
          <w:bCs/>
          <w:sz w:val="24"/>
          <w:szCs w:val="24"/>
        </w:rPr>
        <w:t xml:space="preserve"> </w:t>
      </w:r>
      <w:proofErr w:type="spellStart"/>
      <w:r w:rsidR="009924F7">
        <w:rPr>
          <w:rFonts w:ascii="Times New Roman" w:hAnsi="Times New Roman" w:cs="Times New Roman"/>
          <w:b/>
          <w:bCs/>
          <w:sz w:val="24"/>
          <w:szCs w:val="24"/>
        </w:rPr>
        <w:t>Білім</w:t>
      </w:r>
      <w:proofErr w:type="spellEnd"/>
      <w:r w:rsidR="009924F7">
        <w:rPr>
          <w:rFonts w:ascii="Times New Roman" w:hAnsi="Times New Roman" w:cs="Times New Roman"/>
          <w:b/>
          <w:bCs/>
          <w:sz w:val="24"/>
          <w:szCs w:val="24"/>
        </w:rPr>
        <w:t xml:space="preserve"> </w:t>
      </w:r>
      <w:proofErr w:type="spellStart"/>
      <w:r w:rsidR="009924F7">
        <w:rPr>
          <w:rFonts w:ascii="Times New Roman" w:hAnsi="Times New Roman" w:cs="Times New Roman"/>
          <w:b/>
          <w:bCs/>
          <w:sz w:val="24"/>
          <w:szCs w:val="24"/>
        </w:rPr>
        <w:t>бөліміне</w:t>
      </w:r>
      <w:proofErr w:type="spellEnd"/>
      <w:r w:rsidR="009924F7">
        <w:rPr>
          <w:rFonts w:ascii="Times New Roman" w:hAnsi="Times New Roman" w:cs="Times New Roman"/>
          <w:b/>
          <w:bCs/>
          <w:sz w:val="24"/>
          <w:szCs w:val="24"/>
        </w:rPr>
        <w:t xml:space="preserve"> </w:t>
      </w:r>
      <w:proofErr w:type="spellStart"/>
      <w:r w:rsidR="009924F7">
        <w:rPr>
          <w:rFonts w:ascii="Times New Roman" w:hAnsi="Times New Roman" w:cs="Times New Roman"/>
          <w:b/>
          <w:bCs/>
          <w:sz w:val="24"/>
          <w:szCs w:val="24"/>
        </w:rPr>
        <w:t>қарасты</w:t>
      </w:r>
      <w:proofErr w:type="spellEnd"/>
      <w:r w:rsidR="009924F7">
        <w:rPr>
          <w:rFonts w:ascii="Times New Roman" w:hAnsi="Times New Roman" w:cs="Times New Roman"/>
          <w:b/>
          <w:bCs/>
          <w:sz w:val="24"/>
          <w:szCs w:val="24"/>
        </w:rPr>
        <w:t xml:space="preserve"> «№39</w:t>
      </w:r>
      <w:r w:rsidRPr="00015FD7">
        <w:rPr>
          <w:rFonts w:ascii="Times New Roman" w:hAnsi="Times New Roman" w:cs="Times New Roman"/>
          <w:b/>
          <w:bCs/>
          <w:sz w:val="24"/>
          <w:szCs w:val="24"/>
        </w:rPr>
        <w:t xml:space="preserve"> "</w:t>
      </w:r>
      <w:r w:rsidR="009924F7">
        <w:rPr>
          <w:rFonts w:ascii="Times New Roman" w:hAnsi="Times New Roman" w:cs="Times New Roman"/>
          <w:b/>
          <w:bCs/>
          <w:sz w:val="24"/>
          <w:szCs w:val="24"/>
          <w:lang w:val="kk-KZ"/>
        </w:rPr>
        <w:t>Салтанат</w:t>
      </w:r>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бөбекжай-бақшасы</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мемлекеттік</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коммуналдық</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қазыналық</w:t>
      </w:r>
      <w:proofErr w:type="spellEnd"/>
      <w:r w:rsidRPr="00015FD7">
        <w:rPr>
          <w:rFonts w:ascii="Times New Roman" w:hAnsi="Times New Roman" w:cs="Times New Roman"/>
          <w:b/>
          <w:bCs/>
          <w:sz w:val="24"/>
          <w:szCs w:val="24"/>
        </w:rPr>
        <w:t xml:space="preserve"> </w:t>
      </w:r>
      <w:proofErr w:type="spellStart"/>
      <w:r w:rsidRPr="00015FD7">
        <w:rPr>
          <w:rFonts w:ascii="Times New Roman" w:hAnsi="Times New Roman" w:cs="Times New Roman"/>
          <w:b/>
          <w:bCs/>
          <w:sz w:val="24"/>
          <w:szCs w:val="24"/>
        </w:rPr>
        <w:t>кәсіпорны</w:t>
      </w:r>
      <w:proofErr w:type="spellEnd"/>
      <w:r w:rsidRPr="00015FD7">
        <w:rPr>
          <w:rFonts w:ascii="Times New Roman" w:hAnsi="Times New Roman" w:cs="Times New Roman"/>
          <w:b/>
          <w:bCs/>
          <w:sz w:val="24"/>
          <w:szCs w:val="24"/>
        </w:rPr>
        <w:t>.</w:t>
      </w:r>
    </w:p>
    <w:p w14:paraId="0BB8E1FD" w14:textId="243B9607" w:rsidR="008169D1" w:rsidRPr="00002028" w:rsidRDefault="008169D1" w:rsidP="00002028">
      <w:pPr>
        <w:jc w:val="both"/>
        <w:rPr>
          <w:rFonts w:ascii="Times New Roman" w:hAnsi="Times New Roman" w:cs="Times New Roman"/>
          <w:sz w:val="24"/>
          <w:szCs w:val="24"/>
        </w:rPr>
      </w:pPr>
      <w:proofErr w:type="spellStart"/>
      <w:r w:rsidRPr="00002028">
        <w:rPr>
          <w:rFonts w:ascii="Times New Roman" w:hAnsi="Times New Roman" w:cs="Times New Roman"/>
          <w:sz w:val="24"/>
          <w:szCs w:val="24"/>
        </w:rPr>
        <w:t>Қызмет</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көрсету</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орны</w:t>
      </w:r>
      <w:proofErr w:type="spellEnd"/>
      <w:r w:rsidRPr="00002028">
        <w:rPr>
          <w:rFonts w:ascii="Times New Roman" w:hAnsi="Times New Roman" w:cs="Times New Roman"/>
          <w:sz w:val="24"/>
          <w:szCs w:val="24"/>
        </w:rPr>
        <w:t xml:space="preserve">: 271010000, </w:t>
      </w:r>
      <w:proofErr w:type="spellStart"/>
      <w:r w:rsidRPr="00002028">
        <w:rPr>
          <w:rFonts w:ascii="Times New Roman" w:hAnsi="Times New Roman" w:cs="Times New Roman"/>
          <w:sz w:val="24"/>
          <w:szCs w:val="24"/>
        </w:rPr>
        <w:t>Батыс</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Қазақстан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облысы</w:t>
      </w:r>
      <w:proofErr w:type="spellEnd"/>
      <w:r w:rsidRPr="00002028">
        <w:rPr>
          <w:rFonts w:ascii="Times New Roman" w:hAnsi="Times New Roman" w:cs="Times New Roman"/>
          <w:sz w:val="24"/>
          <w:szCs w:val="24"/>
        </w:rPr>
        <w:t xml:space="preserve">, </w:t>
      </w:r>
      <w:proofErr w:type="gramStart"/>
      <w:r w:rsidRPr="00002028">
        <w:rPr>
          <w:rFonts w:ascii="Times New Roman" w:hAnsi="Times New Roman" w:cs="Times New Roman"/>
          <w:sz w:val="24"/>
          <w:szCs w:val="24"/>
        </w:rPr>
        <w:t>Орал</w:t>
      </w:r>
      <w:proofErr w:type="gram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қаласы</w:t>
      </w:r>
      <w:proofErr w:type="spellEnd"/>
      <w:r w:rsidRPr="00002028">
        <w:rPr>
          <w:rFonts w:ascii="Times New Roman" w:hAnsi="Times New Roman" w:cs="Times New Roman"/>
          <w:sz w:val="24"/>
          <w:szCs w:val="24"/>
        </w:rPr>
        <w:t xml:space="preserve">, </w:t>
      </w:r>
      <w:r w:rsidR="009924F7">
        <w:rPr>
          <w:rFonts w:ascii="Times New Roman" w:hAnsi="Times New Roman" w:cs="Times New Roman"/>
          <w:sz w:val="24"/>
          <w:szCs w:val="24"/>
          <w:lang w:val="kk-KZ"/>
        </w:rPr>
        <w:t>ЖанаОрда 20</w:t>
      </w:r>
      <w:r w:rsidRPr="00002028">
        <w:rPr>
          <w:rFonts w:ascii="Times New Roman" w:hAnsi="Times New Roman" w:cs="Times New Roman"/>
          <w:sz w:val="24"/>
          <w:szCs w:val="24"/>
        </w:rPr>
        <w:t>.</w:t>
      </w:r>
    </w:p>
    <w:p w14:paraId="4EC25477" w14:textId="77777777" w:rsidR="002A05CC" w:rsidRPr="00002028" w:rsidRDefault="002A05CC" w:rsidP="00002028">
      <w:pPr>
        <w:jc w:val="both"/>
        <w:rPr>
          <w:rFonts w:ascii="Times New Roman" w:hAnsi="Times New Roman" w:cs="Times New Roman"/>
          <w:sz w:val="24"/>
          <w:szCs w:val="24"/>
        </w:rPr>
      </w:pPr>
      <w:proofErr w:type="spellStart"/>
      <w:r w:rsidRPr="00002028">
        <w:rPr>
          <w:rFonts w:ascii="Times New Roman" w:hAnsi="Times New Roman" w:cs="Times New Roman"/>
          <w:sz w:val="24"/>
          <w:szCs w:val="24"/>
        </w:rPr>
        <w:t>Қоғамдық</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қауіпсіздікті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қамтамасыз</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ету</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жөніндегі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қызметтер</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кешеніне</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бейнебақылау</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камераларынан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бейне</w:t>
      </w:r>
      <w:proofErr w:type="spellEnd"/>
      <w:r w:rsidRPr="00002028">
        <w:rPr>
          <w:rFonts w:ascii="Times New Roman" w:hAnsi="Times New Roman" w:cs="Times New Roman"/>
          <w:sz w:val="24"/>
          <w:szCs w:val="24"/>
        </w:rPr>
        <w:t xml:space="preserve"> сигнал беру, БҚО полиция </w:t>
      </w:r>
      <w:proofErr w:type="spellStart"/>
      <w:r w:rsidRPr="00002028">
        <w:rPr>
          <w:rFonts w:ascii="Times New Roman" w:hAnsi="Times New Roman" w:cs="Times New Roman"/>
          <w:sz w:val="24"/>
          <w:szCs w:val="24"/>
        </w:rPr>
        <w:t>департаментінің</w:t>
      </w:r>
      <w:proofErr w:type="spellEnd"/>
      <w:r w:rsidRPr="00002028">
        <w:rPr>
          <w:rFonts w:ascii="Times New Roman" w:hAnsi="Times New Roman" w:cs="Times New Roman"/>
          <w:sz w:val="24"/>
          <w:szCs w:val="24"/>
        </w:rPr>
        <w:t xml:space="preserve"> ЖБО-на </w:t>
      </w:r>
      <w:proofErr w:type="spellStart"/>
      <w:r w:rsidRPr="00002028">
        <w:rPr>
          <w:rFonts w:ascii="Times New Roman" w:hAnsi="Times New Roman" w:cs="Times New Roman"/>
          <w:sz w:val="24"/>
          <w:szCs w:val="24"/>
        </w:rPr>
        <w:t>стационарлық</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және</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мобильді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дабыл</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түймелерінен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Дабыл</w:t>
      </w:r>
      <w:proofErr w:type="spellEnd"/>
      <w:r w:rsidRPr="00002028">
        <w:rPr>
          <w:rFonts w:ascii="Times New Roman" w:hAnsi="Times New Roman" w:cs="Times New Roman"/>
          <w:sz w:val="24"/>
          <w:szCs w:val="24"/>
        </w:rPr>
        <w:t xml:space="preserve"> беру, "</w:t>
      </w:r>
      <w:proofErr w:type="spellStart"/>
      <w:r w:rsidRPr="00002028">
        <w:rPr>
          <w:rFonts w:ascii="Times New Roman" w:hAnsi="Times New Roman" w:cs="Times New Roman"/>
          <w:sz w:val="24"/>
          <w:szCs w:val="24"/>
        </w:rPr>
        <w:t>Батыс</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Қазақстан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облысы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әкімдігі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білім</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басқармасының</w:t>
      </w:r>
      <w:proofErr w:type="spellEnd"/>
      <w:r w:rsidRPr="00002028">
        <w:rPr>
          <w:rFonts w:ascii="Times New Roman" w:hAnsi="Times New Roman" w:cs="Times New Roman"/>
          <w:sz w:val="24"/>
          <w:szCs w:val="24"/>
        </w:rPr>
        <w:t xml:space="preserve"> Орал </w:t>
      </w:r>
      <w:proofErr w:type="spellStart"/>
      <w:r w:rsidRPr="00002028">
        <w:rPr>
          <w:rFonts w:ascii="Times New Roman" w:hAnsi="Times New Roman" w:cs="Times New Roman"/>
          <w:sz w:val="24"/>
          <w:szCs w:val="24"/>
        </w:rPr>
        <w:t>қаласының</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білім</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бөлімі"ММ</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кіреді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Дабыл</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сигналының</w:t>
      </w:r>
      <w:proofErr w:type="spellEnd"/>
      <w:r w:rsidRPr="00002028">
        <w:rPr>
          <w:rFonts w:ascii="Times New Roman" w:hAnsi="Times New Roman" w:cs="Times New Roman"/>
          <w:sz w:val="24"/>
          <w:szCs w:val="24"/>
        </w:rPr>
        <w:t xml:space="preserve"> ЖБО </w:t>
      </w:r>
      <w:proofErr w:type="spellStart"/>
      <w:r w:rsidRPr="00002028">
        <w:rPr>
          <w:rFonts w:ascii="Times New Roman" w:hAnsi="Times New Roman" w:cs="Times New Roman"/>
          <w:sz w:val="24"/>
          <w:szCs w:val="24"/>
        </w:rPr>
        <w:t>операторының</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экранына</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шығуы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Дабылды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операторларға</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күзет</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ұйымының</w:t>
      </w:r>
      <w:proofErr w:type="spellEnd"/>
      <w:r w:rsidRPr="00002028">
        <w:rPr>
          <w:rFonts w:ascii="Times New Roman" w:hAnsi="Times New Roman" w:cs="Times New Roman"/>
          <w:sz w:val="24"/>
          <w:szCs w:val="24"/>
        </w:rPr>
        <w:t xml:space="preserve"> 102 </w:t>
      </w:r>
      <w:proofErr w:type="spellStart"/>
      <w:r w:rsidRPr="00002028">
        <w:rPr>
          <w:rFonts w:ascii="Times New Roman" w:hAnsi="Times New Roman" w:cs="Times New Roman"/>
          <w:sz w:val="24"/>
          <w:szCs w:val="24"/>
        </w:rPr>
        <w:t>және</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орталық</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процессорына</w:t>
      </w:r>
      <w:proofErr w:type="spellEnd"/>
      <w:r w:rsidRPr="00002028">
        <w:rPr>
          <w:rFonts w:ascii="Times New Roman" w:hAnsi="Times New Roman" w:cs="Times New Roman"/>
          <w:sz w:val="24"/>
          <w:szCs w:val="24"/>
        </w:rPr>
        <w:t xml:space="preserve"> беру (</w:t>
      </w:r>
      <w:proofErr w:type="spellStart"/>
      <w:r w:rsidRPr="00002028">
        <w:rPr>
          <w:rFonts w:ascii="Times New Roman" w:hAnsi="Times New Roman" w:cs="Times New Roman"/>
          <w:sz w:val="24"/>
          <w:szCs w:val="24"/>
        </w:rPr>
        <w:t>компьютерді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күзет</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ұйымынан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ұсынған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кезде</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немесе</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балабақшаларға</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қызмет</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көрсететін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күзет</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ұйымының</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кезекші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смартфонына</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хабарлау</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Бейнекамералардан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бейне</w:t>
      </w:r>
      <w:proofErr w:type="spellEnd"/>
      <w:r w:rsidRPr="00002028">
        <w:rPr>
          <w:rFonts w:ascii="Times New Roman" w:hAnsi="Times New Roman" w:cs="Times New Roman"/>
          <w:sz w:val="24"/>
          <w:szCs w:val="24"/>
        </w:rPr>
        <w:t xml:space="preserve"> сигнал БҚО ІІД ЖБО </w:t>
      </w:r>
      <w:proofErr w:type="spellStart"/>
      <w:r w:rsidRPr="00002028">
        <w:rPr>
          <w:rFonts w:ascii="Times New Roman" w:hAnsi="Times New Roman" w:cs="Times New Roman"/>
          <w:sz w:val="24"/>
          <w:szCs w:val="24"/>
        </w:rPr>
        <w:t>талшықты-оптикалық</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байланыс</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желілері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арқылы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берілуі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сондай-ақ</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Батыс</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Қазақстан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облысы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әкімдігі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білім</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басқармасының</w:t>
      </w:r>
      <w:proofErr w:type="spellEnd"/>
      <w:r w:rsidRPr="00002028">
        <w:rPr>
          <w:rFonts w:ascii="Times New Roman" w:hAnsi="Times New Roman" w:cs="Times New Roman"/>
          <w:sz w:val="24"/>
          <w:szCs w:val="24"/>
        </w:rPr>
        <w:t xml:space="preserve"> Орал </w:t>
      </w:r>
      <w:proofErr w:type="spellStart"/>
      <w:r w:rsidRPr="00002028">
        <w:rPr>
          <w:rFonts w:ascii="Times New Roman" w:hAnsi="Times New Roman" w:cs="Times New Roman"/>
          <w:sz w:val="24"/>
          <w:szCs w:val="24"/>
        </w:rPr>
        <w:t>қаласының</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білім</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бөлімі"ММ</w:t>
      </w:r>
      <w:proofErr w:type="spellEnd"/>
      <w:r w:rsidRPr="00002028">
        <w:rPr>
          <w:rFonts w:ascii="Times New Roman" w:hAnsi="Times New Roman" w:cs="Times New Roman"/>
          <w:sz w:val="24"/>
          <w:szCs w:val="24"/>
        </w:rPr>
        <w:t xml:space="preserve">-де </w:t>
      </w:r>
      <w:proofErr w:type="spellStart"/>
      <w:r w:rsidRPr="00002028">
        <w:rPr>
          <w:rFonts w:ascii="Times New Roman" w:hAnsi="Times New Roman" w:cs="Times New Roman"/>
          <w:sz w:val="24"/>
          <w:szCs w:val="24"/>
        </w:rPr>
        <w:t>қайталануы</w:t>
      </w:r>
      <w:proofErr w:type="spellEnd"/>
      <w:r w:rsidRPr="00002028">
        <w:rPr>
          <w:rFonts w:ascii="Times New Roman" w:hAnsi="Times New Roman" w:cs="Times New Roman"/>
          <w:sz w:val="24"/>
          <w:szCs w:val="24"/>
        </w:rPr>
        <w:t xml:space="preserve"> </w:t>
      </w:r>
      <w:proofErr w:type="spellStart"/>
      <w:proofErr w:type="gramStart"/>
      <w:r w:rsidRPr="00002028">
        <w:rPr>
          <w:rFonts w:ascii="Times New Roman" w:hAnsi="Times New Roman" w:cs="Times New Roman"/>
          <w:sz w:val="24"/>
          <w:szCs w:val="24"/>
        </w:rPr>
        <w:t>тиіс.Мектептен</w:t>
      </w:r>
      <w:proofErr w:type="spellEnd"/>
      <w:proofErr w:type="gramEnd"/>
      <w:r w:rsidRPr="00002028">
        <w:rPr>
          <w:rFonts w:ascii="Times New Roman" w:hAnsi="Times New Roman" w:cs="Times New Roman"/>
          <w:sz w:val="24"/>
          <w:szCs w:val="24"/>
        </w:rPr>
        <w:t xml:space="preserve"> БҚО полиция </w:t>
      </w:r>
      <w:proofErr w:type="spellStart"/>
      <w:r w:rsidRPr="00002028">
        <w:rPr>
          <w:rFonts w:ascii="Times New Roman" w:hAnsi="Times New Roman" w:cs="Times New Roman"/>
          <w:sz w:val="24"/>
          <w:szCs w:val="24"/>
        </w:rPr>
        <w:t>департаментінің</w:t>
      </w:r>
      <w:proofErr w:type="spellEnd"/>
      <w:r w:rsidRPr="00002028">
        <w:rPr>
          <w:rFonts w:ascii="Times New Roman" w:hAnsi="Times New Roman" w:cs="Times New Roman"/>
          <w:sz w:val="24"/>
          <w:szCs w:val="24"/>
        </w:rPr>
        <w:t xml:space="preserve"> ЖБО - </w:t>
      </w:r>
      <w:proofErr w:type="spellStart"/>
      <w:r w:rsidRPr="00002028">
        <w:rPr>
          <w:rFonts w:ascii="Times New Roman" w:hAnsi="Times New Roman" w:cs="Times New Roman"/>
          <w:sz w:val="24"/>
          <w:szCs w:val="24"/>
        </w:rPr>
        <w:t>ға</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стационарлық</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және</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мобильді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дабыл</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түймелерінен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Дабыл</w:t>
      </w:r>
      <w:proofErr w:type="spellEnd"/>
      <w:r w:rsidRPr="00002028">
        <w:rPr>
          <w:rFonts w:ascii="Times New Roman" w:hAnsi="Times New Roman" w:cs="Times New Roman"/>
          <w:sz w:val="24"/>
          <w:szCs w:val="24"/>
        </w:rPr>
        <w:t xml:space="preserve"> беру </w:t>
      </w:r>
      <w:proofErr w:type="spellStart"/>
      <w:r w:rsidRPr="00002028">
        <w:rPr>
          <w:rFonts w:ascii="Times New Roman" w:hAnsi="Times New Roman" w:cs="Times New Roman"/>
          <w:sz w:val="24"/>
          <w:szCs w:val="24"/>
        </w:rPr>
        <w:t>екі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байланыс</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арнасы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бойынша</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қайталануы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тиіс</w:t>
      </w:r>
      <w:proofErr w:type="spellEnd"/>
      <w:r w:rsidRPr="00002028">
        <w:rPr>
          <w:rFonts w:ascii="Times New Roman" w:hAnsi="Times New Roman" w:cs="Times New Roman"/>
          <w:sz w:val="24"/>
          <w:szCs w:val="24"/>
        </w:rPr>
        <w:t xml:space="preserve">: GSM </w:t>
      </w:r>
      <w:proofErr w:type="spellStart"/>
      <w:r w:rsidRPr="00002028">
        <w:rPr>
          <w:rFonts w:ascii="Times New Roman" w:hAnsi="Times New Roman" w:cs="Times New Roman"/>
          <w:sz w:val="24"/>
          <w:szCs w:val="24"/>
        </w:rPr>
        <w:t>және</w:t>
      </w:r>
      <w:proofErr w:type="spellEnd"/>
      <w:r w:rsidRPr="00002028">
        <w:rPr>
          <w:rFonts w:ascii="Times New Roman" w:hAnsi="Times New Roman" w:cs="Times New Roman"/>
          <w:sz w:val="24"/>
          <w:szCs w:val="24"/>
        </w:rPr>
        <w:t xml:space="preserve"> ТОБЖ. </w:t>
      </w:r>
      <w:proofErr w:type="spellStart"/>
      <w:r w:rsidRPr="00002028">
        <w:rPr>
          <w:rFonts w:ascii="Times New Roman" w:hAnsi="Times New Roman" w:cs="Times New Roman"/>
          <w:sz w:val="24"/>
          <w:szCs w:val="24"/>
        </w:rPr>
        <w:t>Дабыл</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туындаған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кезде</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Өнім</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берушінің</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бағдарламалық</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қамтамасыз</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етуі</w:t>
      </w:r>
      <w:proofErr w:type="spellEnd"/>
      <w:r w:rsidRPr="00002028">
        <w:rPr>
          <w:rFonts w:ascii="Times New Roman" w:hAnsi="Times New Roman" w:cs="Times New Roman"/>
          <w:sz w:val="24"/>
          <w:szCs w:val="24"/>
        </w:rPr>
        <w:t xml:space="preserve"> БҚО ІІД ЖБО </w:t>
      </w:r>
      <w:proofErr w:type="spellStart"/>
      <w:r w:rsidRPr="00002028">
        <w:rPr>
          <w:rFonts w:ascii="Times New Roman" w:hAnsi="Times New Roman" w:cs="Times New Roman"/>
          <w:sz w:val="24"/>
          <w:szCs w:val="24"/>
        </w:rPr>
        <w:t>операторының</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орнына</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дыбыстық</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сигналды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шығаруы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тиіс</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Дабыл</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кезінде</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оператордың</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мониторында</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дабыл</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шыққан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балабақша</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камералары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автоматты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түрде</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ашылуы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керек</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Сондай-ақ</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балабақшада</w:t>
      </w:r>
      <w:proofErr w:type="spellEnd"/>
      <w:r w:rsidRPr="00002028">
        <w:rPr>
          <w:rFonts w:ascii="Times New Roman" w:hAnsi="Times New Roman" w:cs="Times New Roman"/>
          <w:sz w:val="24"/>
          <w:szCs w:val="24"/>
        </w:rPr>
        <w:t xml:space="preserve"> 102 </w:t>
      </w:r>
      <w:proofErr w:type="spellStart"/>
      <w:r w:rsidRPr="00002028">
        <w:rPr>
          <w:rFonts w:ascii="Times New Roman" w:hAnsi="Times New Roman" w:cs="Times New Roman"/>
          <w:sz w:val="24"/>
          <w:szCs w:val="24"/>
        </w:rPr>
        <w:t>операторымен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шұғыл</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екіжақты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байланыс</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панельдері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орнатылуы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керек</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Объектіде</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электр</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қуатын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өшіру</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кезінде</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бағдарламалық</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қамтамасыз</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ету</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электр</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қуатын</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өшіру</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туралы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оператордың</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орнына</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дабыл</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қағуы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тиіс</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Серверде</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деректерді</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сақтауды</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қамтамасыз</w:t>
      </w:r>
      <w:proofErr w:type="spellEnd"/>
      <w:r w:rsidRPr="00002028">
        <w:rPr>
          <w:rFonts w:ascii="Times New Roman" w:hAnsi="Times New Roman" w:cs="Times New Roman"/>
          <w:sz w:val="24"/>
          <w:szCs w:val="24"/>
        </w:rPr>
        <w:t xml:space="preserve"> </w:t>
      </w:r>
      <w:proofErr w:type="spellStart"/>
      <w:r w:rsidRPr="00002028">
        <w:rPr>
          <w:rFonts w:ascii="Times New Roman" w:hAnsi="Times New Roman" w:cs="Times New Roman"/>
          <w:sz w:val="24"/>
          <w:szCs w:val="24"/>
        </w:rPr>
        <w:t>ету</w:t>
      </w:r>
      <w:proofErr w:type="spellEnd"/>
      <w:r w:rsidRPr="00002028">
        <w:rPr>
          <w:rFonts w:ascii="Times New Roman" w:hAnsi="Times New Roman" w:cs="Times New Roman"/>
          <w:sz w:val="24"/>
          <w:szCs w:val="24"/>
        </w:rPr>
        <w:t xml:space="preserve">. </w:t>
      </w:r>
    </w:p>
    <w:p w14:paraId="102F43DB" w14:textId="77777777" w:rsidR="008169D1" w:rsidRPr="00002028" w:rsidRDefault="002A05CC" w:rsidP="00002028">
      <w:pPr>
        <w:jc w:val="both"/>
        <w:rPr>
          <w:rFonts w:ascii="Times New Roman" w:hAnsi="Times New Roman" w:cs="Times New Roman"/>
          <w:sz w:val="24"/>
          <w:szCs w:val="24"/>
          <w:lang w:val="kk-KZ"/>
        </w:rPr>
      </w:pPr>
      <w:r w:rsidRPr="00002028">
        <w:rPr>
          <w:rFonts w:ascii="Times New Roman" w:hAnsi="Times New Roman" w:cs="Times New Roman"/>
          <w:sz w:val="24"/>
          <w:szCs w:val="24"/>
          <w:lang w:val="kk-KZ"/>
        </w:rPr>
        <w:t xml:space="preserve">- Дабылды стационарлық және мобильді дабыл түймелерінен БҚО полиция департаментінің ЖБО-ға беру екі байланыс арнасы бойынша қайталануы тиіс: GSM және ТОБЖ. </w:t>
      </w:r>
      <w:r w:rsidR="004A1887" w:rsidRPr="00002028">
        <w:rPr>
          <w:rFonts w:ascii="Times New Roman" w:hAnsi="Times New Roman" w:cs="Times New Roman"/>
          <w:sz w:val="24"/>
          <w:szCs w:val="24"/>
          <w:lang w:val="kk-KZ"/>
        </w:rPr>
        <w:t xml:space="preserve">  </w:t>
      </w:r>
      <w:r w:rsidRPr="00002028">
        <w:rPr>
          <w:rFonts w:ascii="Times New Roman" w:hAnsi="Times New Roman" w:cs="Times New Roman"/>
          <w:sz w:val="24"/>
          <w:szCs w:val="24"/>
          <w:lang w:val="kk-KZ"/>
        </w:rPr>
        <w:t xml:space="preserve">  Дабыл туындаған кезде Өнім берушінің бағдарламалық қамтамасыз етуі БҚО ІІД ЖБО операторының орнына </w:t>
      </w:r>
      <w:r w:rsidR="00BA1F06" w:rsidRPr="00002028">
        <w:rPr>
          <w:rFonts w:ascii="Times New Roman" w:hAnsi="Times New Roman" w:cs="Times New Roman"/>
          <w:sz w:val="24"/>
          <w:szCs w:val="24"/>
          <w:lang w:val="kk-KZ"/>
        </w:rPr>
        <w:t xml:space="preserve">дауыстық байланыс </w:t>
      </w:r>
      <w:r w:rsidRPr="00002028">
        <w:rPr>
          <w:rFonts w:ascii="Times New Roman" w:hAnsi="Times New Roman" w:cs="Times New Roman"/>
          <w:sz w:val="24"/>
          <w:szCs w:val="24"/>
          <w:lang w:val="kk-KZ"/>
        </w:rPr>
        <w:t xml:space="preserve"> шығаруы тиіс. Дабыл кезінде оператордың мониторында дабыл шыққан балабақша камералары автоматты түрде ашылуы керек </w:t>
      </w:r>
      <w:r w:rsidR="00002028" w:rsidRPr="00002028">
        <w:rPr>
          <w:rFonts w:ascii="Times New Roman" w:hAnsi="Times New Roman" w:cs="Times New Roman"/>
          <w:sz w:val="24"/>
          <w:szCs w:val="24"/>
          <w:lang w:val="kk-KZ"/>
        </w:rPr>
        <w:t>Сондай-ақ балабақшалар «102» шұғыл қызметінің операторымен байланысуға арналған, кіріктірілген микрофондары мен динамиктері бар екі жақты дауыстық байланыс панельдерімен жабдықталуы тиіс.</w:t>
      </w:r>
      <w:r w:rsidRPr="00002028">
        <w:rPr>
          <w:rFonts w:ascii="Times New Roman" w:hAnsi="Times New Roman" w:cs="Times New Roman"/>
          <w:sz w:val="24"/>
          <w:szCs w:val="24"/>
          <w:lang w:val="kk-KZ"/>
        </w:rPr>
        <w:t>. Апаттық байланыс жүйесінің техникалық сипаттамаларына сәйкес, оның мониторинг станциясымен екі жақты байланыс орнатуға мүмкіндік беретін бірегей функционалдығы бар болуы мен ,  екі нүкте арасында дауыстық байланысты қамтамасыз ететін қосымша құрылғысы орнатуы керек. Қашықтан басқару пульті мен екі жақты байланысқа арналған SOS панелін орнатуы керек. Дабыл түймесін күзетшінің қол жетімді жеріне, күзетшінің үстел астына орнату керек.</w:t>
      </w:r>
      <w:r w:rsidR="008169D1" w:rsidRPr="00002028">
        <w:rPr>
          <w:rFonts w:ascii="Times New Roman" w:hAnsi="Times New Roman" w:cs="Times New Roman"/>
          <w:sz w:val="24"/>
          <w:szCs w:val="24"/>
          <w:highlight w:val="yellow"/>
          <w:lang w:val="kk-KZ"/>
        </w:rPr>
        <w:t xml:space="preserve"> </w:t>
      </w:r>
    </w:p>
    <w:p w14:paraId="004AEE3F" w14:textId="77777777" w:rsidR="002A05CC" w:rsidRPr="00002028" w:rsidRDefault="002A05CC" w:rsidP="00002028">
      <w:pPr>
        <w:jc w:val="both"/>
        <w:rPr>
          <w:rFonts w:ascii="Times New Roman" w:hAnsi="Times New Roman" w:cs="Times New Roman"/>
          <w:sz w:val="24"/>
          <w:szCs w:val="24"/>
          <w:lang w:val="kk-KZ"/>
        </w:rPr>
      </w:pPr>
      <w:r w:rsidRPr="00002028">
        <w:rPr>
          <w:rFonts w:ascii="Times New Roman" w:hAnsi="Times New Roman" w:cs="Times New Roman"/>
          <w:sz w:val="24"/>
          <w:szCs w:val="24"/>
          <w:lang w:val="kk-KZ"/>
        </w:rPr>
        <w:t xml:space="preserve">Ақпараттық қауіпсіздік талаптары бойынша бейнекамералардан сигнал шығару және дабылды БҚО ІІД ЖБО операторының пультіне беру жүйесі, "Батыс Қазақстан облысы </w:t>
      </w:r>
      <w:r w:rsidRPr="00002028">
        <w:rPr>
          <w:rFonts w:ascii="Times New Roman" w:hAnsi="Times New Roman" w:cs="Times New Roman"/>
          <w:sz w:val="24"/>
          <w:szCs w:val="24"/>
          <w:lang w:val="kk-KZ"/>
        </w:rPr>
        <w:lastRenderedPageBreak/>
        <w:t xml:space="preserve">әкімдігі білім басқармасының Орал қаласының білім бөлімі" ММ Ғаламдық интернет желісіне толық тәуелсіз болуға тиіс. БҚО ПД ЖБО және "Батыс Қазақстан облысы әкімдігі білім басқармасының Орал қаласының білім бөлімі" ММ бір объектіден бір уақытта кемінде 15 камера шығарылуы тиіс. Техникалық талаптар: 1. Барлық техникалық сипаттамалар жүйенің аталған техникалық компоненттерінен төмен болмауы керек. 2. Жүйенің барлық компоненттері бір-бірімен үйлесімді болуы керек және олардың қуаты мен тиімділігі талаптарға сай болуы керек. 3. Соңғы пайдаланушының экранына шығатын бейне және фото-ақпараттың сапасы стандартқа және сапаға сәйкес келуі тиіс (high definition – 1920 × 1080 px – жоғары ажыратымдылық). Сондай-ақ, экранда стандартқа сәйкес келмейтіндігін көрсететін қосымша пикселдер, бос дақтар және басқа да көрнекі элементтер немесе деректерді беру арналарымен проблемалар болмауы керек (желілік пакеттердің жоғалуы, арналардың жылдамдығының жеткіліксіздігі және т. б.) 4 Орал қаласының балабақшасынан БҚО ЖКО-ға дейінгі деректерді беру арналарының жылдамдығы кемінде 5 гигабит/с болуы тиіс.Орал қаласы мектептерінің камераларынан бейнежазбаны БҚО ПД ЖБО-ға интернет арналар арқылы беру үшін "кибершабуылдардан қорғау қауіпсіздігі саясаты"бойынша пайдалануға тыйым салынады. 5. Бейнебақылау жүйесі болуы керек: 1) Бағдарламалық қамтамасыз ету; 2) Бейне деректерді сақтау сервері; 3) Балабақшада орнатылған бейнебақылау камералары; 4) Талшықтыоптикалық байланыс желілері; Бағдарламалық жасақтама желі дамыған жағдайда бірыңғай деректер орталығында кемінде 2000 камераны біріктіруге мүмкіндік беруі керек. Жабдық бір желіге әртүрлі өндірушілердің камераларын қосуға мүмкіндік беруі керек. Бейнекамералармен жұмыс істеуге және мұрағатқа кіруге арналған бірыңғай ыңғайлы бағдарламалық интерфейске ие болыңыз. Деректерді берудің және бейнесигналды камералардан бейнебақылау жүйесіне жеткізудің негізгі желілері ауа-райына, электромагниттік және өзге де пайдалану жағдайларына тәуелді емес деректерді берудің жалғыз ортасы ретінде тіркелген талшықтыоптикалық байланыс желілері (FC) және деректерді ұстап алуға және транскрипциялауға тұрақты орта болуы тиіс. Қорғалған желілердің деректері бойынша барлық бейнекамералар БҚО ЖКО - ға қосылған болуы тиіс. Балабақшада қоғамдық қауіпсіздікті қамтамасыз ету жөніндегі жабдыққа ай сайынғы техникалық қызмет көрсету: - қауіпсіздік жүйесінің ақаулықтарын жою; - шаралар қабылдау және қауіпсіздік жүйесінің жұмысындағы ақауларды жою; - қауіпсіздік жүйесін пайдалану мәселелері бойынша консультациялық қызметтер көрсету; - профилактикалық іс-шаралар, техникалық қызмет көрсету; - аппаратура мен жабдықты бақылау; - ақаулықтардың алдын алу және жою; - шұғыл қажет болған жағдайда Тапсырыс берушінің шақыруын алған күні (телефон, факс, эл.пошта) орындаушы екі жұмыс күні ішінде ақауларды жоюға міндеттенеді. - тапсырыс берушінің электрондық поштасына жүйенің жұмысын растайтын ЖБО операторының жұмыс орнының суреттерін ұсыну. Бейнебақылау камераларына ай сайынғы техникалық қызмет көрсету: - бейнебақылау жүйесіндегі ақауларды жою; - бейнебақылау жүйесінің жұмысындағы іркілістерді жою жөнінде шаралар қабылдау және ұсынымдар беру; - бейнебақылау жүйесін пайдалану мәселелері бойынша консультациялық қызметтер көрсету; – техникалық қызмет көрсету журналында бұдан әрі-жүйенің барлық тораптары мен элементтерін жұмыс күйінде ұстауды қамтитын "ТҚЖ журналы" белгісі бар профилактикалық іс-шаралар. Мұндай жұмыстарға құрылғылардың сыртқы беттерін тазалау, жүйенің жылжымалы элементтерін майлау, жұмыс қабілеттілігі бұзылған кезде тізбектің жыртылған және жалаңаш бөліктерін дәнекерлеу және оқшаулау жатады; - аппаратура мен жабдықты жоспарлы бақылау; - ақаулықтардың алдын алу және жою бойынша жұмыстар; - шұғыл қажет болған жағдайда Тапсырыс берушінің шақыруын алған күні (телефон, факс, эл. пошта) орындаушы үш жұмыс күні ішінде ақауларды жоюға міндеттенеді. № Қызметтердің атауы Жиілігі 1. </w:t>
      </w:r>
      <w:r w:rsidRPr="00002028">
        <w:rPr>
          <w:rFonts w:ascii="Times New Roman" w:hAnsi="Times New Roman" w:cs="Times New Roman"/>
          <w:sz w:val="24"/>
          <w:szCs w:val="24"/>
          <w:lang w:val="kk-KZ"/>
        </w:rPr>
        <w:lastRenderedPageBreak/>
        <w:t xml:space="preserve">Камераның бағыты мен көру бұрыштарын реттеу айына 1 рет 2. Механикалық зақымдардың болуына бейнебақылау аспаптарын сыртқы тексеру айына 1 рет 3. Қуат көздерін шаң мен кірден тазарту, сақтандырғыштардың тұтастығын және қоректендіру кернеуінің берілуін тексеру айына 1 рет 4. Коммутациялық қораптар мен қосқыш желілердің механикалық зақымдануын, коррозияның болуын және қосылыстардың сенімділігін тексеру және тексеру айына 1 рет 5. Бағдарламалық жасақтаманы, жазу, мұрағаттау және ойнату параметрлерін тексеру және конфигурациялау айына 1 рет 6. Ресурстарды диагностикалау, дискілерді файлдық жүйенің қателіктеріне, нашар секторларға, магниттік қабаттың зақымдалуына тексеру айына 1 рет 7. Резервтік қуат көздерінен жүйенің жұмыс істеуін тексеру айына 1 рет Қызмет Тапсырыс беруші орындалған жұмыстар актісінен кейін оператордың ЖБО-дағы жұмыс орнынан растаудың скриншот – фотосуретін алғаннан және ҚР Салық заңнамасына сәйкес ресімделген шот-фактураны ұсынғаннан кейін (ай сайын) орындалды деп есептеледі. Мердігер оқу орындары қызметкерлерінің мобильді платформаларына оқиғаларды құру және бақылау үшін арнайы әзірленген бағдарламалық қамтамасыз етуді орнатады, жүйе клиенттер мен пайдаланушыларға техникалық қолдау көрсетуге арналған. Балабақша (АХЧ бойынша орынбасар) проблеманы сипаттайтын хабарлама жібереді (тикет) тиісті профиль қойындысына. Мердігер тикеттер туралы хабарлама алады және оларды құрастырушыларға жауап береді. Егер мәселе шешілсе, онда пайдаланушы бұл тикеті жабады, егер жоқ болса, қайта жазады. Бағдарлама барлық мәселелерге өз бетінше мәртебе береді - "шешілді"," жаңа","орындалу барысында". Толық пайдалану статистикасы да жиналады. Қолданбаның негізгі мүмкіндіктері: TCP/IP жергілікті желісіндегі пайдаланушылардан өтінімдерді тіркеу және қадағалау (қашықтағы қосылымдарды қолдау) Өтінімдерді сипаттаудың 3 деңгейі Өңделетін білім базасы Клиент-сервер технологиясы (3 бағдарламалық модуль). Таңдалған Орындаушыға өтінім жіберу мүмкіндігі Авторизация Алынған өтінімдер негізінде есептерді қалыптастыру мүмкіндігі Email бойынша хабарлама Файлдарды жіберу мүмкіндігі Келіп түскен өтінімдерге байланысты тапсырмалар жасау мүмкіндігі Күнтізбе. Ағымдағы күнге немесе кез келген басқа күнге өтінімдер мен тапсырмаларды қарау Белсенді клиенттерге жедел хабар жіберу Өтінім карточкасы. Өтінім карточкасын қалыптастыру және басып шығару Бағдарлама пайдаланушыларының 4 түрі: клиенттер-өтінімдерді жіберетін желі пайдаланушылары, әкімшілер/диспетчерлер-бұл өтінімдерді көре алатын, орындаушыларды тағайындай алатын, мәртебесін өзгерте алатын пайдаланушылар, орындаушылар - оларға келіп түскен өтінімдерді көре алатын және олардың мәртебесі мен сипаттамасын өзгерте алатын пайдаланушылар, бақылаушылар-пайдаланушылар, барлық өтінімдерді көре алатын және есептер жасай алатын Қызмет көрсету мерзімі : Дабыл батырмасын орнату-шарт заңды күшіне енген күннен бастап 15 күнтізбелік күн ТОБЖ орнатушарт заңды күшіне енген күннен бастап күнтізбелік </w:t>
      </w:r>
      <w:r w:rsidR="004A1887" w:rsidRPr="00002028">
        <w:rPr>
          <w:rFonts w:ascii="Times New Roman" w:hAnsi="Times New Roman" w:cs="Times New Roman"/>
          <w:sz w:val="24"/>
          <w:szCs w:val="24"/>
          <w:lang w:val="kk-KZ"/>
        </w:rPr>
        <w:t>15</w:t>
      </w:r>
      <w:r w:rsidRPr="00002028">
        <w:rPr>
          <w:rFonts w:ascii="Times New Roman" w:hAnsi="Times New Roman" w:cs="Times New Roman"/>
          <w:sz w:val="24"/>
          <w:szCs w:val="24"/>
          <w:lang w:val="kk-KZ"/>
        </w:rPr>
        <w:t xml:space="preserve"> күн. Орнату кемінде 15 камераны ІІД ЖБО-ға қосқаннан кейін орындалды деп есептеледі. Барлық  қызметтер мен құрылғылар Қазақстан республикасының нормативтік акттері талаптарына сәйкес болуы керек.</w:t>
      </w:r>
    </w:p>
    <w:p w14:paraId="55A29784" w14:textId="77777777" w:rsidR="002A05CC" w:rsidRPr="00002028" w:rsidRDefault="002A05CC" w:rsidP="00002028">
      <w:pPr>
        <w:jc w:val="both"/>
        <w:rPr>
          <w:rFonts w:ascii="Times New Roman" w:hAnsi="Times New Roman" w:cs="Times New Roman"/>
          <w:sz w:val="24"/>
          <w:szCs w:val="24"/>
          <w:lang w:val="kk-KZ"/>
        </w:rPr>
      </w:pPr>
      <w:r w:rsidRPr="00002028">
        <w:rPr>
          <w:rFonts w:ascii="Times New Roman" w:hAnsi="Times New Roman" w:cs="Times New Roman"/>
          <w:sz w:val="24"/>
          <w:szCs w:val="24"/>
          <w:lang w:val="kk-KZ"/>
        </w:rPr>
        <w:t>Қызметке байланысты барлық  құрылғылар жинақтамада және интернет желісімен  қамтуды жабдықтаушы өз міндетіне алады.</w:t>
      </w:r>
    </w:p>
    <w:p w14:paraId="599B785F" w14:textId="77777777" w:rsidR="008169D1" w:rsidRPr="00002028" w:rsidRDefault="008169D1" w:rsidP="00002028">
      <w:pPr>
        <w:jc w:val="both"/>
        <w:rPr>
          <w:rFonts w:ascii="Times New Roman" w:hAnsi="Times New Roman" w:cs="Times New Roman"/>
          <w:sz w:val="24"/>
          <w:szCs w:val="24"/>
          <w:lang w:val="kk-KZ"/>
        </w:rPr>
      </w:pPr>
      <w:r w:rsidRPr="00002028">
        <w:rPr>
          <w:rFonts w:ascii="Times New Roman" w:hAnsi="Times New Roman" w:cs="Times New Roman"/>
          <w:sz w:val="24"/>
          <w:szCs w:val="24"/>
          <w:lang w:val="kk-KZ"/>
        </w:rPr>
        <w:t>Техникалық қызмет көрсету - ай сайын бастап шартты жасасу сәтінің 2026 жылдың 31 желтоқсанына дейін.</w:t>
      </w:r>
    </w:p>
    <w:sectPr w:rsidR="008169D1" w:rsidRPr="000020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524"/>
    <w:rsid w:val="00002028"/>
    <w:rsid w:val="00015FD7"/>
    <w:rsid w:val="00074407"/>
    <w:rsid w:val="00134C6E"/>
    <w:rsid w:val="002733A7"/>
    <w:rsid w:val="002A05CC"/>
    <w:rsid w:val="004A1887"/>
    <w:rsid w:val="005111AD"/>
    <w:rsid w:val="005A3C06"/>
    <w:rsid w:val="005E1900"/>
    <w:rsid w:val="00695081"/>
    <w:rsid w:val="006B6784"/>
    <w:rsid w:val="0070085B"/>
    <w:rsid w:val="0077387E"/>
    <w:rsid w:val="008169D1"/>
    <w:rsid w:val="00831DCE"/>
    <w:rsid w:val="0097421E"/>
    <w:rsid w:val="009924F7"/>
    <w:rsid w:val="00AD5E5E"/>
    <w:rsid w:val="00BA1F06"/>
    <w:rsid w:val="00C52C1B"/>
    <w:rsid w:val="00CB31BB"/>
    <w:rsid w:val="00D253A6"/>
    <w:rsid w:val="00DF5CD1"/>
    <w:rsid w:val="00ED5251"/>
    <w:rsid w:val="00F03820"/>
    <w:rsid w:val="00F47524"/>
    <w:rsid w:val="00F80503"/>
    <w:rsid w:val="00FA6E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DE6E2"/>
  <w15:docId w15:val="{C1794CEC-70C2-4C54-A26C-782D67918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97421E"/>
    <w:pPr>
      <w:spacing w:after="0" w:line="240" w:lineRule="auto"/>
    </w:pPr>
    <w:rPr>
      <w:rFonts w:ascii="Calibri" w:eastAsia="Calibri"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90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3071</Words>
  <Characters>17510</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Lenovo</cp:lastModifiedBy>
  <cp:revision>2</cp:revision>
  <dcterms:created xsi:type="dcterms:W3CDTF">2026-10-07T11:44:00Z</dcterms:created>
  <dcterms:modified xsi:type="dcterms:W3CDTF">2026-10-07T11:44:00Z</dcterms:modified>
</cp:coreProperties>
</file>