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A8E4E" w14:textId="77777777" w:rsidR="005B7EFC" w:rsidRPr="00CC1D0B" w:rsidRDefault="005B7EFC" w:rsidP="005B7EFC">
      <w:pPr>
        <w:jc w:val="center"/>
        <w:rPr>
          <w:b/>
          <w:bCs/>
          <w:lang w:val="kk-KZ"/>
        </w:rPr>
      </w:pPr>
      <w:bookmarkStart w:id="0" w:name="_GoBack"/>
      <w:bookmarkEnd w:id="0"/>
      <w:r w:rsidRPr="00CC1D0B">
        <w:rPr>
          <w:b/>
          <w:bCs/>
          <w:lang w:val="kk-KZ"/>
        </w:rPr>
        <w:t>Техникалық ерекшелік</w:t>
      </w:r>
    </w:p>
    <w:p w14:paraId="78C0D752" w14:textId="2C26645E" w:rsidR="005B7EFC" w:rsidRPr="00CC1D0B" w:rsidRDefault="005B7EFC" w:rsidP="005B7EFC">
      <w:pPr>
        <w:jc w:val="center"/>
        <w:rPr>
          <w:b/>
          <w:bCs/>
          <w:lang w:val="kk-KZ"/>
        </w:rPr>
      </w:pPr>
      <w:r w:rsidRPr="00CC1D0B">
        <w:rPr>
          <w:b/>
          <w:bCs/>
          <w:lang w:val="kk-KZ"/>
        </w:rPr>
        <w:t>«Колледж қызметкерлерінің өмірін сақтандыру қызметтері»</w:t>
      </w:r>
    </w:p>
    <w:p w14:paraId="4B120EA4" w14:textId="57E5353A" w:rsidR="005B7EFC" w:rsidRPr="00CC1D0B" w:rsidRDefault="005B7EFC" w:rsidP="005B7EFC">
      <w:pPr>
        <w:jc w:val="center"/>
        <w:rPr>
          <w:b/>
          <w:bCs/>
          <w:lang w:val="kk-KZ"/>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4248"/>
        <w:gridCol w:w="1559"/>
        <w:gridCol w:w="2523"/>
      </w:tblGrid>
      <w:tr w:rsidR="005B7EFC" w:rsidRPr="00CC1D0B" w14:paraId="07C60568" w14:textId="77777777" w:rsidTr="00CC1D0B">
        <w:tc>
          <w:tcPr>
            <w:tcW w:w="567" w:type="dxa"/>
          </w:tcPr>
          <w:p w14:paraId="4986A417" w14:textId="7A47E62F" w:rsidR="005B7EFC" w:rsidRPr="00CC1D0B" w:rsidRDefault="005B7EFC" w:rsidP="007D6894">
            <w:pPr>
              <w:pStyle w:val="11"/>
              <w:spacing w:line="160" w:lineRule="atLeast"/>
              <w:ind w:right="10"/>
              <w:jc w:val="both"/>
              <w:rPr>
                <w:sz w:val="24"/>
                <w:szCs w:val="24"/>
              </w:rPr>
            </w:pPr>
            <w:r w:rsidRPr="00CC1D0B">
              <w:rPr>
                <w:sz w:val="24"/>
                <w:szCs w:val="24"/>
                <w:lang w:val="kk-KZ"/>
              </w:rPr>
              <w:t xml:space="preserve"> </w:t>
            </w:r>
            <w:r w:rsidRPr="00CC1D0B">
              <w:rPr>
                <w:sz w:val="24"/>
                <w:szCs w:val="24"/>
              </w:rPr>
              <w:t>№ п/п</w:t>
            </w:r>
          </w:p>
        </w:tc>
        <w:tc>
          <w:tcPr>
            <w:tcW w:w="4248" w:type="dxa"/>
          </w:tcPr>
          <w:p w14:paraId="4D51EC08" w14:textId="01E629D0" w:rsidR="005B7EFC" w:rsidRPr="00CC1D0B" w:rsidRDefault="005B7EFC" w:rsidP="007D6894">
            <w:pPr>
              <w:pStyle w:val="11"/>
              <w:spacing w:line="160" w:lineRule="atLeast"/>
              <w:ind w:right="10"/>
              <w:jc w:val="both"/>
              <w:rPr>
                <w:sz w:val="24"/>
                <w:szCs w:val="24"/>
              </w:rPr>
            </w:pPr>
            <w:proofErr w:type="spellStart"/>
            <w:r w:rsidRPr="00CC1D0B">
              <w:rPr>
                <w:sz w:val="24"/>
                <w:szCs w:val="24"/>
              </w:rPr>
              <w:t>Мекеме</w:t>
            </w:r>
            <w:proofErr w:type="spellEnd"/>
            <w:r w:rsidRPr="00CC1D0B">
              <w:rPr>
                <w:sz w:val="24"/>
                <w:szCs w:val="24"/>
              </w:rPr>
              <w:t xml:space="preserve"> </w:t>
            </w:r>
            <w:proofErr w:type="spellStart"/>
            <w:r w:rsidRPr="00CC1D0B">
              <w:rPr>
                <w:sz w:val="24"/>
                <w:szCs w:val="24"/>
              </w:rPr>
              <w:t>атауы</w:t>
            </w:r>
            <w:proofErr w:type="spellEnd"/>
            <w:r w:rsidRPr="00CC1D0B">
              <w:rPr>
                <w:sz w:val="24"/>
                <w:szCs w:val="24"/>
              </w:rPr>
              <w:t xml:space="preserve"> </w:t>
            </w:r>
          </w:p>
        </w:tc>
        <w:tc>
          <w:tcPr>
            <w:tcW w:w="1559" w:type="dxa"/>
          </w:tcPr>
          <w:p w14:paraId="5AD8DB67" w14:textId="129A19E9" w:rsidR="005B7EFC" w:rsidRPr="00CC1D0B" w:rsidRDefault="005B7EFC" w:rsidP="007D6894">
            <w:pPr>
              <w:pStyle w:val="11"/>
              <w:spacing w:line="160" w:lineRule="atLeast"/>
              <w:ind w:right="10"/>
              <w:jc w:val="both"/>
              <w:rPr>
                <w:sz w:val="24"/>
                <w:szCs w:val="24"/>
                <w:lang w:val="kk-KZ"/>
              </w:rPr>
            </w:pPr>
            <w:r w:rsidRPr="00CC1D0B">
              <w:rPr>
                <w:sz w:val="24"/>
                <w:szCs w:val="24"/>
                <w:lang w:val="kk-KZ"/>
              </w:rPr>
              <w:t>Қызметкерлер саны</w:t>
            </w:r>
          </w:p>
        </w:tc>
        <w:tc>
          <w:tcPr>
            <w:tcW w:w="2523" w:type="dxa"/>
          </w:tcPr>
          <w:p w14:paraId="4C65D8DB" w14:textId="68CF520C" w:rsidR="005B7EFC" w:rsidRPr="00E93466" w:rsidRDefault="00EC4C20" w:rsidP="007D6894">
            <w:pPr>
              <w:pStyle w:val="11"/>
              <w:spacing w:line="160" w:lineRule="atLeast"/>
              <w:ind w:right="10"/>
              <w:jc w:val="both"/>
              <w:rPr>
                <w:sz w:val="24"/>
                <w:szCs w:val="24"/>
                <w:lang w:val="en-US"/>
              </w:rPr>
            </w:pPr>
            <w:r>
              <w:rPr>
                <w:sz w:val="24"/>
                <w:szCs w:val="24"/>
                <w:lang w:val="kk-KZ"/>
              </w:rPr>
              <w:t>Еңбек ақы қоры</w:t>
            </w:r>
          </w:p>
        </w:tc>
      </w:tr>
      <w:tr w:rsidR="005B7EFC" w:rsidRPr="00CC1D0B" w14:paraId="64F7C1AA" w14:textId="77777777" w:rsidTr="00CC1D0B">
        <w:tc>
          <w:tcPr>
            <w:tcW w:w="567" w:type="dxa"/>
          </w:tcPr>
          <w:p w14:paraId="52CA233F" w14:textId="77777777" w:rsidR="005B7EFC" w:rsidRPr="00CC1D0B" w:rsidRDefault="005B7EFC" w:rsidP="007D6894">
            <w:pPr>
              <w:pStyle w:val="11"/>
              <w:spacing w:line="160" w:lineRule="atLeast"/>
              <w:ind w:right="10"/>
              <w:jc w:val="both"/>
              <w:rPr>
                <w:sz w:val="24"/>
                <w:szCs w:val="24"/>
              </w:rPr>
            </w:pPr>
            <w:r w:rsidRPr="00CC1D0B">
              <w:rPr>
                <w:sz w:val="24"/>
                <w:szCs w:val="24"/>
              </w:rPr>
              <w:t>1.</w:t>
            </w:r>
          </w:p>
        </w:tc>
        <w:tc>
          <w:tcPr>
            <w:tcW w:w="4248" w:type="dxa"/>
          </w:tcPr>
          <w:p w14:paraId="2FB71821" w14:textId="1C4661E0" w:rsidR="005B7EFC" w:rsidRPr="00CC1D0B" w:rsidRDefault="005B7EFC" w:rsidP="00CC1D0B">
            <w:pPr>
              <w:pStyle w:val="11"/>
              <w:spacing w:line="160" w:lineRule="atLeast"/>
              <w:ind w:right="10"/>
              <w:jc w:val="both"/>
              <w:rPr>
                <w:sz w:val="24"/>
                <w:szCs w:val="24"/>
              </w:rPr>
            </w:pPr>
            <w:r w:rsidRPr="00CC1D0B">
              <w:rPr>
                <w:sz w:val="24"/>
                <w:szCs w:val="24"/>
              </w:rPr>
              <w:t xml:space="preserve"> "</w:t>
            </w:r>
            <w:r w:rsidR="00CC1D0B">
              <w:rPr>
                <w:sz w:val="24"/>
                <w:szCs w:val="24"/>
                <w:lang w:val="kk-KZ"/>
              </w:rPr>
              <w:t>№ 9 Меркі</w:t>
            </w:r>
            <w:r w:rsidRPr="00CC1D0B">
              <w:rPr>
                <w:sz w:val="24"/>
                <w:szCs w:val="24"/>
              </w:rPr>
              <w:t xml:space="preserve"> колледж</w:t>
            </w:r>
            <w:r w:rsidR="00CC1D0B">
              <w:rPr>
                <w:sz w:val="24"/>
                <w:szCs w:val="24"/>
                <w:lang w:val="kk-KZ"/>
              </w:rPr>
              <w:t>і</w:t>
            </w:r>
            <w:r w:rsidRPr="00CC1D0B">
              <w:rPr>
                <w:sz w:val="24"/>
                <w:szCs w:val="24"/>
              </w:rPr>
              <w:t xml:space="preserve">" </w:t>
            </w:r>
            <w:r w:rsidR="00CC1D0B">
              <w:rPr>
                <w:sz w:val="24"/>
                <w:szCs w:val="24"/>
                <w:lang w:val="kk-KZ"/>
              </w:rPr>
              <w:t>КҚМК</w:t>
            </w:r>
          </w:p>
        </w:tc>
        <w:tc>
          <w:tcPr>
            <w:tcW w:w="1559" w:type="dxa"/>
          </w:tcPr>
          <w:p w14:paraId="1E258793" w14:textId="5D9A580F" w:rsidR="005B7EFC" w:rsidRPr="00CC1D0B" w:rsidRDefault="00CC1D0B" w:rsidP="002F0018">
            <w:pPr>
              <w:pStyle w:val="11"/>
              <w:spacing w:line="160" w:lineRule="atLeast"/>
              <w:ind w:right="10"/>
              <w:jc w:val="both"/>
              <w:rPr>
                <w:sz w:val="24"/>
                <w:szCs w:val="24"/>
                <w:lang w:val="kk-KZ"/>
              </w:rPr>
            </w:pPr>
            <w:r w:rsidRPr="00CC1D0B">
              <w:rPr>
                <w:sz w:val="24"/>
                <w:szCs w:val="24"/>
                <w:lang w:val="kk-KZ"/>
              </w:rPr>
              <w:t>1</w:t>
            </w:r>
            <w:r w:rsidR="002F0018">
              <w:rPr>
                <w:sz w:val="24"/>
                <w:szCs w:val="24"/>
                <w:lang w:val="kk-KZ"/>
              </w:rPr>
              <w:t>5</w:t>
            </w:r>
            <w:r w:rsidRPr="00CC1D0B">
              <w:rPr>
                <w:sz w:val="24"/>
                <w:szCs w:val="24"/>
                <w:lang w:val="kk-KZ"/>
              </w:rPr>
              <w:t>0</w:t>
            </w:r>
          </w:p>
        </w:tc>
        <w:tc>
          <w:tcPr>
            <w:tcW w:w="2523" w:type="dxa"/>
          </w:tcPr>
          <w:p w14:paraId="20CEE739" w14:textId="71FA0BD0" w:rsidR="005B7EFC" w:rsidRPr="00CC1D0B" w:rsidRDefault="00EC4C20" w:rsidP="00CC1D0B">
            <w:pPr>
              <w:pStyle w:val="11"/>
              <w:spacing w:line="160" w:lineRule="atLeast"/>
              <w:ind w:right="10"/>
              <w:jc w:val="both"/>
              <w:rPr>
                <w:sz w:val="24"/>
                <w:szCs w:val="24"/>
                <w:lang w:val="kk-KZ"/>
              </w:rPr>
            </w:pPr>
            <w:r>
              <w:rPr>
                <w:sz w:val="24"/>
                <w:szCs w:val="24"/>
                <w:lang w:val="kk-KZ"/>
              </w:rPr>
              <w:t>504000000</w:t>
            </w:r>
            <w:r w:rsidR="005B7EFC" w:rsidRPr="00CC1D0B">
              <w:rPr>
                <w:sz w:val="24"/>
                <w:szCs w:val="24"/>
                <w:lang w:val="kk-KZ"/>
              </w:rPr>
              <w:t xml:space="preserve"> теңге</w:t>
            </w:r>
          </w:p>
        </w:tc>
      </w:tr>
    </w:tbl>
    <w:p w14:paraId="0FCD8F8C" w14:textId="77777777" w:rsidR="005B7EFC" w:rsidRPr="00CC1D0B" w:rsidRDefault="005B7EFC" w:rsidP="005B7EFC">
      <w:pPr>
        <w:jc w:val="both"/>
        <w:rPr>
          <w:lang w:val="kk-KZ"/>
        </w:rPr>
      </w:pPr>
    </w:p>
    <w:p w14:paraId="5D12E401" w14:textId="77777777" w:rsidR="00CC1D0B" w:rsidRDefault="00CC1D0B" w:rsidP="00CC1D0B">
      <w:pPr>
        <w:ind w:firstLine="708"/>
        <w:jc w:val="both"/>
        <w:rPr>
          <w:lang w:val="kk-KZ"/>
        </w:rPr>
      </w:pPr>
      <w:r w:rsidRPr="00CC1D0B">
        <w:rPr>
          <w:lang w:val="kk-KZ"/>
        </w:rPr>
        <w:t>Сақтандыру нысаны – бұл кәсіптік еңбекке қабілеттілігінен айырылу дәрежесін жоюға не оның өліміне әкеп соққан жазатайым оқиға нәтижесінде өмірі мен</w:t>
      </w:r>
      <w:r w:rsidRPr="00D47E78">
        <w:rPr>
          <w:lang w:val="kk-KZ"/>
        </w:rPr>
        <w:t xml:space="preserve"> денсаулығына зиян келтірілген қызметкердің мүліктік мүдделері болады. Сақтандыру жағдайы-зиянды және (немесе) қауіпті өндірістік фактордың әсер етуі салдарынан қызметкердің кәсіптік еңбекке қабілеттілігінен айрылу дәрежесін белгілеуге әкеп соққан өндірістік жарақаттануы, денсаулығының</w:t>
      </w:r>
      <w:r>
        <w:rPr>
          <w:lang w:val="kk-KZ"/>
        </w:rPr>
        <w:t xml:space="preserve"> </w:t>
      </w:r>
      <w:r w:rsidRPr="00D47E78">
        <w:rPr>
          <w:lang w:val="kk-KZ"/>
        </w:rPr>
        <w:t>кенеттен</w:t>
      </w:r>
      <w:r>
        <w:rPr>
          <w:lang w:val="kk-KZ"/>
        </w:rPr>
        <w:t xml:space="preserve"> </w:t>
      </w:r>
      <w:r w:rsidRPr="00D47E78">
        <w:rPr>
          <w:lang w:val="kk-KZ"/>
        </w:rPr>
        <w:t>нашарлауы</w:t>
      </w:r>
      <w:r>
        <w:rPr>
          <w:lang w:val="kk-KZ"/>
        </w:rPr>
        <w:t xml:space="preserve"> </w:t>
      </w:r>
      <w:r w:rsidRPr="00D47E78">
        <w:rPr>
          <w:lang w:val="kk-KZ"/>
        </w:rPr>
        <w:t>немесе</w:t>
      </w:r>
      <w:r>
        <w:rPr>
          <w:lang w:val="kk-KZ"/>
        </w:rPr>
        <w:t xml:space="preserve"> </w:t>
      </w:r>
      <w:r w:rsidRPr="00D47E78">
        <w:rPr>
          <w:lang w:val="kk-KZ"/>
        </w:rPr>
        <w:t>улануы салдарынан қызметкердің (қызметкерлердің) еңбек қызметтік міндеттерін атқарған кезде онымен (олармен) болған еңбек (қызметтік) міндеттерін орындау кезінде жазатайым оқиғаның (жазатайым</w:t>
      </w:r>
      <w:r>
        <w:rPr>
          <w:lang w:val="kk-KZ"/>
        </w:rPr>
        <w:t xml:space="preserve"> </w:t>
      </w:r>
      <w:r w:rsidRPr="00D47E78">
        <w:rPr>
          <w:lang w:val="kk-KZ"/>
        </w:rPr>
        <w:t>оқиғаның) басталу фактісі, ҚР Еңбек кодексінің 186-бабының 2-тармағында көзделген мән-жайлар кезінде кәсіптік ауруға шалдығу немесе қайтыс болу жағдайлары туралы хабардар етеді. Зиянның мөлшерін айқындау тәртібі. Шарт бойынша сақтандыру төлемдері – қызметкердің өмірі мен денсаулығына келтірілген зиян, қызметкердің уақытша еңбекке қабілетсіздігіне байланысты зиянды қоспағанда, оның қайтыс болуына немесе оған кәсіптік еңбекке қабілеттілігінен айрылу дәрежесін белгілеуге байланысты зиянның материалдық көрінісін қамтиды. Өзіне кәсіптік еңбекке қабілеттілігінен айырылу дәрежесін отыздан жүз пайызды қоса алғанға дейін белгілеуге байланысты қызметкердің табысты (кірісті) жоғалтуына қатысты зиянды өтеу ретінде қызметкерге тиесілі ай сайынғы сақтандыру төлемін Сақтандырушы жүзеге асырады. Сақтандырушы міндетті:</w:t>
      </w:r>
    </w:p>
    <w:p w14:paraId="38C1DDF2" w14:textId="77777777" w:rsidR="00CC1D0B" w:rsidRDefault="00CC1D0B" w:rsidP="00CC1D0B">
      <w:pPr>
        <w:jc w:val="both"/>
        <w:rPr>
          <w:lang w:val="kk-KZ"/>
        </w:rPr>
      </w:pPr>
      <w:r>
        <w:rPr>
          <w:lang w:val="kk-KZ"/>
        </w:rPr>
        <w:tab/>
        <w:t>-</w:t>
      </w:r>
      <w:r w:rsidRPr="00D456F6">
        <w:rPr>
          <w:lang w:val="kk-KZ"/>
        </w:rPr>
        <w:t xml:space="preserve"> агенттер өз қаражаты есебінен Бірыңғай жинақтаушы зейнетақы Қорына аударған, кәсіптері жұмыскерлер өндірістерінің, жұмыстарының, кәсіптерінің тізбесінде көзделген еңбек жағдайлары зиянды жұмыстарда істейтін жұмыскерлердің пайдасына міндетті кәсіптік зейнетақы жарналарын төлеуге;</w:t>
      </w:r>
    </w:p>
    <w:p w14:paraId="006C4FC1" w14:textId="77777777" w:rsidR="00CC1D0B" w:rsidRPr="00D47E78" w:rsidRDefault="00CC1D0B" w:rsidP="00CC1D0B">
      <w:pPr>
        <w:jc w:val="both"/>
        <w:rPr>
          <w:lang w:val="kk-KZ"/>
        </w:rPr>
      </w:pPr>
      <w:r>
        <w:rPr>
          <w:lang w:val="kk-KZ"/>
        </w:rPr>
        <w:tab/>
        <w:t>-</w:t>
      </w:r>
      <w:r w:rsidRPr="00D456F6">
        <w:rPr>
          <w:lang w:val="kk-KZ"/>
        </w:rPr>
        <w:t xml:space="preserve"> Қазақстан Республикасы Әлеуметтік кодексінің 195-1-бабының 1-тармағында көзделген жағдайлар туындаған кезде зиянды еңбек жағдайлары бар жұмыстарда жұмыс істейтін қызметкердің пайдасына жасалатын зейнетақы алдындағы аннуитеттік сақтандыру шартын жасасу, ол бойынша сақтандырушы сақтандыру төлемін алушының пайдасына ай сайын сақтандыру төлемін жүзеге асыруға міндетті;</w:t>
      </w:r>
    </w:p>
    <w:p w14:paraId="563C537D" w14:textId="77777777" w:rsidR="00CC1D0B" w:rsidRPr="00D47E78" w:rsidRDefault="00CC1D0B" w:rsidP="00CC1D0B">
      <w:pPr>
        <w:ind w:firstLine="709"/>
        <w:jc w:val="both"/>
        <w:rPr>
          <w:lang w:val="kk-KZ"/>
        </w:rPr>
      </w:pPr>
      <w:r w:rsidRPr="00D47E78">
        <w:rPr>
          <w:lang w:val="kk-KZ"/>
        </w:rPr>
        <w:t xml:space="preserve"> - Сақтанушыны талаптар мен таныстыру және оның құқықтары мен міндеттерін түсіндіру;</w:t>
      </w:r>
    </w:p>
    <w:p w14:paraId="635BBAFA" w14:textId="77777777" w:rsidR="00CC1D0B" w:rsidRDefault="00CC1D0B" w:rsidP="00CC1D0B">
      <w:pPr>
        <w:ind w:firstLine="709"/>
        <w:jc w:val="both"/>
        <w:rPr>
          <w:lang w:val="kk-KZ"/>
        </w:rPr>
      </w:pPr>
      <w:r w:rsidRPr="00D47E78">
        <w:rPr>
          <w:lang w:val="kk-KZ"/>
        </w:rPr>
        <w:t xml:space="preserve"> - сақтандыру жағдайы басталған кезде заңға және осы Шартқа сәйкес мүгедектікке және жерлеуге емес шығыстарды сақтандыру төлемін және өтеуді жүргізуге; </w:t>
      </w:r>
    </w:p>
    <w:p w14:paraId="5120E295" w14:textId="77777777" w:rsidR="00CC1D0B" w:rsidRPr="00D47E78" w:rsidRDefault="00CC1D0B" w:rsidP="00CC1D0B">
      <w:pPr>
        <w:ind w:firstLine="709"/>
        <w:jc w:val="both"/>
        <w:rPr>
          <w:lang w:val="kk-KZ"/>
        </w:rPr>
      </w:pPr>
      <w:r w:rsidRPr="00D47E78">
        <w:rPr>
          <w:lang w:val="kk-KZ"/>
        </w:rPr>
        <w:t>- өз қызметі нәтижесінде алынған сақтанушы және пайдаалушы туралы мәліметтердің құпиялылығын қамтамасыз етуге</w:t>
      </w:r>
      <w:r>
        <w:rPr>
          <w:lang w:val="kk-KZ"/>
        </w:rPr>
        <w:t xml:space="preserve"> </w:t>
      </w:r>
      <w:r w:rsidRPr="00D47E78">
        <w:rPr>
          <w:lang w:val="kk-KZ"/>
        </w:rPr>
        <w:t xml:space="preserve">міндетті; </w:t>
      </w:r>
    </w:p>
    <w:p w14:paraId="75A15F31" w14:textId="77777777" w:rsidR="00CC1D0B" w:rsidRPr="00D47E78" w:rsidRDefault="00CC1D0B" w:rsidP="00CC1D0B">
      <w:pPr>
        <w:ind w:firstLine="709"/>
        <w:jc w:val="both"/>
        <w:rPr>
          <w:lang w:val="kk-KZ"/>
        </w:rPr>
      </w:pPr>
      <w:r w:rsidRPr="00D47E78">
        <w:rPr>
          <w:lang w:val="kk-KZ"/>
        </w:rPr>
        <w:t xml:space="preserve">- Сақтанушыға сақтандыру жағдайы кезінде шығындарды азайту үшін жұмсалған шығындарды өтеуге; </w:t>
      </w:r>
    </w:p>
    <w:p w14:paraId="4ACDDEAD" w14:textId="77777777" w:rsidR="00CC1D0B" w:rsidRPr="00D47E78" w:rsidRDefault="00CC1D0B" w:rsidP="00CC1D0B">
      <w:pPr>
        <w:ind w:firstLine="709"/>
        <w:jc w:val="both"/>
        <w:rPr>
          <w:lang w:val="kk-KZ"/>
        </w:rPr>
      </w:pPr>
      <w:r w:rsidRPr="00D47E78">
        <w:rPr>
          <w:lang w:val="kk-KZ"/>
        </w:rPr>
        <w:t>- осы Шартпен</w:t>
      </w:r>
      <w:r>
        <w:rPr>
          <w:lang w:val="kk-KZ"/>
        </w:rPr>
        <w:t xml:space="preserve"> </w:t>
      </w:r>
      <w:r w:rsidRPr="00D47E78">
        <w:rPr>
          <w:lang w:val="kk-KZ"/>
        </w:rPr>
        <w:t xml:space="preserve">және ҚР қолданыстағы заңнамасымен қарастырылған барлық (басқа) міндеттерді тиісті түрде орындау. </w:t>
      </w:r>
    </w:p>
    <w:p w14:paraId="56E460B2" w14:textId="77777777" w:rsidR="00CC1D0B" w:rsidRPr="00D47E78" w:rsidRDefault="00CC1D0B" w:rsidP="00CC1D0B">
      <w:pPr>
        <w:ind w:firstLine="709"/>
        <w:jc w:val="both"/>
        <w:rPr>
          <w:lang w:val="kk-KZ"/>
        </w:rPr>
      </w:pPr>
      <w:r w:rsidRPr="00D47E78">
        <w:rPr>
          <w:lang w:val="kk-KZ"/>
        </w:rPr>
        <w:t>Шарттың қолданылу аумағы –</w:t>
      </w:r>
      <w:r>
        <w:rPr>
          <w:lang w:val="kk-KZ"/>
        </w:rPr>
        <w:t xml:space="preserve"> </w:t>
      </w:r>
      <w:r w:rsidRPr="00D47E78">
        <w:rPr>
          <w:lang w:val="kk-KZ"/>
        </w:rPr>
        <w:t>Сақтандырылушының жұмыс орны не Сақтандырылушының Жұмыс берушінің (Сақтандыру Шарты бойынш асақтандыру) немесе Сақтанушы ұйымының лауазымды адамының тапсыруына байланысты оның еңбек немесе өзге де міндеттерді орындауына байланысты болатын басқа орын.</w:t>
      </w:r>
    </w:p>
    <w:p w14:paraId="125E824E" w14:textId="77777777" w:rsidR="00CC1D0B" w:rsidRPr="00D47E78" w:rsidRDefault="00CC1D0B" w:rsidP="00CC1D0B">
      <w:pPr>
        <w:ind w:firstLine="709"/>
        <w:jc w:val="both"/>
        <w:rPr>
          <w:i/>
          <w:iCs/>
          <w:lang w:val="kk-KZ"/>
        </w:rPr>
      </w:pPr>
      <w:r w:rsidRPr="00D47E78">
        <w:rPr>
          <w:i/>
          <w:iCs/>
          <w:lang w:val="kk-KZ"/>
        </w:rPr>
        <w:t xml:space="preserve">Сатып алынатын қызметтер мыналарға сәйкес көрсетіледі: </w:t>
      </w:r>
    </w:p>
    <w:p w14:paraId="4EB9A48E" w14:textId="77777777" w:rsidR="00CC1D0B" w:rsidRPr="00D47E78" w:rsidRDefault="00CC1D0B" w:rsidP="00CC1D0B">
      <w:pPr>
        <w:ind w:firstLine="709"/>
        <w:jc w:val="both"/>
        <w:rPr>
          <w:i/>
          <w:iCs/>
          <w:lang w:val="kk-KZ"/>
        </w:rPr>
      </w:pPr>
      <w:r w:rsidRPr="00D47E78">
        <w:rPr>
          <w:i/>
          <w:iCs/>
          <w:lang w:val="kk-KZ"/>
        </w:rPr>
        <w:t>1) «Қызметкер</w:t>
      </w:r>
      <w:r>
        <w:rPr>
          <w:i/>
          <w:iCs/>
          <w:lang w:val="kk-KZ"/>
        </w:rPr>
        <w:t xml:space="preserve"> </w:t>
      </w:r>
      <w:r w:rsidRPr="00D47E78">
        <w:rPr>
          <w:i/>
          <w:iCs/>
          <w:lang w:val="kk-KZ"/>
        </w:rPr>
        <w:t>еңбек (қызметтік) міндеттерін атқарған кезде оны жазатайым оқиғалардан міндетті сақтандыру туралы» Қазақстан Республикасының Заңымен;</w:t>
      </w:r>
    </w:p>
    <w:p w14:paraId="42EABA98" w14:textId="77777777" w:rsidR="00CC1D0B" w:rsidRPr="00D47E78" w:rsidRDefault="00CC1D0B" w:rsidP="00CC1D0B">
      <w:pPr>
        <w:ind w:firstLine="709"/>
        <w:jc w:val="both"/>
        <w:rPr>
          <w:i/>
          <w:iCs/>
          <w:lang w:val="kk-KZ"/>
        </w:rPr>
      </w:pPr>
      <w:r w:rsidRPr="00D47E78">
        <w:rPr>
          <w:i/>
          <w:iCs/>
          <w:lang w:val="kk-KZ"/>
        </w:rPr>
        <w:t xml:space="preserve">2) Қазақстан Республикасының Еңбек кодексі мен белгіленеді. </w:t>
      </w:r>
    </w:p>
    <w:p w14:paraId="42053F59" w14:textId="77777777" w:rsidR="00CC1D0B" w:rsidRPr="00D47E78" w:rsidRDefault="00CC1D0B" w:rsidP="00CC1D0B">
      <w:pPr>
        <w:ind w:firstLine="709"/>
        <w:jc w:val="both"/>
        <w:rPr>
          <w:i/>
          <w:iCs/>
          <w:lang w:val="kk-KZ"/>
        </w:rPr>
      </w:pPr>
      <w:r w:rsidRPr="00D47E78">
        <w:rPr>
          <w:i/>
          <w:iCs/>
          <w:lang w:val="kk-KZ"/>
        </w:rPr>
        <w:t xml:space="preserve">3) «Сақтандыру қызметі туралы» Қазақстан Республикасының Заңымен; </w:t>
      </w:r>
    </w:p>
    <w:p w14:paraId="5E5C02E9" w14:textId="77777777" w:rsidR="00CC1D0B" w:rsidRDefault="00CC1D0B" w:rsidP="00CC1D0B">
      <w:pPr>
        <w:ind w:firstLine="709"/>
        <w:jc w:val="both"/>
        <w:rPr>
          <w:i/>
          <w:iCs/>
          <w:lang w:val="kk-KZ"/>
        </w:rPr>
      </w:pPr>
      <w:r w:rsidRPr="00D47E78">
        <w:rPr>
          <w:i/>
          <w:iCs/>
          <w:lang w:val="kk-KZ"/>
        </w:rPr>
        <w:t xml:space="preserve">4) «Мемлекеттік сатып алу туралы» Қазақстан Республикасының Заңымен. Сақтандыру сыйлықақысы Заңда белгіленген сақтандыру тарифінің негізінде айқындалады. </w:t>
      </w:r>
    </w:p>
    <w:p w14:paraId="0AE88CB9" w14:textId="77777777" w:rsidR="00CC1D0B" w:rsidRPr="00D47E78" w:rsidRDefault="00CC1D0B" w:rsidP="00CC1D0B">
      <w:pPr>
        <w:ind w:firstLine="709"/>
        <w:jc w:val="both"/>
        <w:rPr>
          <w:i/>
          <w:iCs/>
          <w:lang w:val="kk-KZ"/>
        </w:rPr>
      </w:pPr>
      <w:r w:rsidRPr="007156A4">
        <w:rPr>
          <w:i/>
          <w:iCs/>
          <w:lang w:val="kk-KZ"/>
        </w:rPr>
        <w:t xml:space="preserve">5) ҚР Еңбек және халықты әлеуметтік қорғау министрінің 2023 жылғы </w:t>
      </w:r>
      <w:r>
        <w:rPr>
          <w:i/>
          <w:iCs/>
          <w:lang w:val="kk-KZ"/>
        </w:rPr>
        <w:t>26 желтоқсандағы №526 бұйрығы.</w:t>
      </w:r>
    </w:p>
    <w:p w14:paraId="166B5426" w14:textId="53259183" w:rsidR="00CC1D0B" w:rsidRPr="00D47E78" w:rsidRDefault="00CC1D0B" w:rsidP="00CC1D0B">
      <w:pPr>
        <w:ind w:firstLine="709"/>
        <w:jc w:val="both"/>
        <w:rPr>
          <w:i/>
          <w:iCs/>
          <w:lang w:val="kk-KZ"/>
        </w:rPr>
      </w:pPr>
      <w:r w:rsidRPr="00D47E78">
        <w:rPr>
          <w:i/>
          <w:iCs/>
          <w:lang w:val="kk-KZ"/>
        </w:rPr>
        <w:t>Жеткізу мерзімі мен орны: сақтандыру аумағы болады –</w:t>
      </w:r>
      <w:r>
        <w:rPr>
          <w:i/>
          <w:iCs/>
          <w:lang w:val="kk-KZ"/>
        </w:rPr>
        <w:t xml:space="preserve"> </w:t>
      </w:r>
      <w:r w:rsidRPr="00D47E78">
        <w:rPr>
          <w:i/>
          <w:iCs/>
          <w:lang w:val="kk-KZ"/>
        </w:rPr>
        <w:t xml:space="preserve">Қазақстан Республикасының аумағымен шектеледі. </w:t>
      </w:r>
      <w:r>
        <w:rPr>
          <w:i/>
          <w:iCs/>
          <w:lang w:val="kk-KZ"/>
        </w:rPr>
        <w:t xml:space="preserve"> Шартқа қол қойған сәттен бастап 12 ай.</w:t>
      </w:r>
    </w:p>
    <w:p w14:paraId="2BE74E0B" w14:textId="74D55851" w:rsidR="00CC1D0B" w:rsidRDefault="00CC1D0B" w:rsidP="00CC1D0B">
      <w:pPr>
        <w:jc w:val="center"/>
        <w:rPr>
          <w:iCs/>
          <w:lang w:val="kk-KZ"/>
        </w:rPr>
      </w:pPr>
    </w:p>
    <w:p w14:paraId="37AA2273" w14:textId="14F8558B" w:rsidR="002F0018" w:rsidRDefault="002F0018" w:rsidP="00CC1D0B">
      <w:pPr>
        <w:jc w:val="center"/>
        <w:rPr>
          <w:iCs/>
          <w:lang w:val="kk-KZ"/>
        </w:rPr>
      </w:pPr>
    </w:p>
    <w:p w14:paraId="15F67F14" w14:textId="2C75E3FB" w:rsidR="002F0018" w:rsidRDefault="002F0018" w:rsidP="00CC1D0B">
      <w:pPr>
        <w:jc w:val="center"/>
        <w:rPr>
          <w:iCs/>
          <w:lang w:val="kk-KZ"/>
        </w:rPr>
      </w:pPr>
    </w:p>
    <w:p w14:paraId="115762A0" w14:textId="77777777" w:rsidR="002F0018" w:rsidRPr="002F0018" w:rsidRDefault="002F0018" w:rsidP="002F0018">
      <w:pPr>
        <w:pStyle w:val="1"/>
        <w:shd w:val="clear" w:color="auto" w:fill="FCFCFC"/>
        <w:spacing w:before="0" w:after="0"/>
        <w:jc w:val="both"/>
        <w:rPr>
          <w:rFonts w:ascii="Times New Roman" w:hAnsi="Times New Roman" w:cs="Times New Roman"/>
          <w:color w:val="0D0D0D"/>
          <w:sz w:val="22"/>
          <w:szCs w:val="22"/>
        </w:rPr>
      </w:pPr>
      <w:r w:rsidRPr="002F0018">
        <w:rPr>
          <w:rFonts w:ascii="Times New Roman" w:hAnsi="Times New Roman" w:cs="Times New Roman"/>
          <w:color w:val="0D0D0D"/>
          <w:sz w:val="22"/>
          <w:szCs w:val="22"/>
        </w:rPr>
        <w:t>Техническая спецификация</w:t>
      </w:r>
    </w:p>
    <w:p w14:paraId="606F6113" w14:textId="77777777" w:rsidR="002F0018" w:rsidRPr="002F0018" w:rsidRDefault="002F0018" w:rsidP="002F0018">
      <w:pPr>
        <w:pStyle w:val="x1ghz6dp"/>
        <w:shd w:val="clear" w:color="auto" w:fill="FCFCFC"/>
        <w:spacing w:before="0" w:beforeAutospacing="0" w:after="0" w:afterAutospacing="0"/>
        <w:jc w:val="both"/>
        <w:rPr>
          <w:color w:val="0D0D0D"/>
          <w:sz w:val="22"/>
          <w:szCs w:val="22"/>
        </w:rPr>
      </w:pPr>
      <w:r w:rsidRPr="002F0018">
        <w:rPr>
          <w:rStyle w:val="xt0psk2"/>
          <w:rFonts w:eastAsiaTheme="majorEastAsia"/>
          <w:b/>
          <w:bCs/>
          <w:color w:val="0D0D0D"/>
          <w:sz w:val="22"/>
          <w:szCs w:val="22"/>
          <w:bdr w:val="none" w:sz="0" w:space="0" w:color="auto" w:frame="1"/>
        </w:rPr>
        <w:t>«Услуги по обязательному страхованию работников колледжа от несчастных случаев при исполнении ими трудовых (служебных) обязанностей»</w:t>
      </w:r>
    </w:p>
    <w:tbl>
      <w:tblPr>
        <w:tblW w:w="0" w:type="auto"/>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621"/>
        <w:gridCol w:w="3334"/>
        <w:gridCol w:w="2431"/>
        <w:gridCol w:w="1989"/>
      </w:tblGrid>
      <w:tr w:rsidR="002F0018" w:rsidRPr="002F0018" w14:paraId="497332C4" w14:textId="77777777" w:rsidTr="002F0018">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2BEC04A6" w14:textId="77777777" w:rsidR="002F0018" w:rsidRPr="002F0018" w:rsidRDefault="002F0018" w:rsidP="002F0018">
            <w:pPr>
              <w:pStyle w:val="x1ghz6dp"/>
              <w:spacing w:before="0" w:beforeAutospacing="0" w:after="0" w:afterAutospacing="0"/>
              <w:jc w:val="both"/>
              <w:rPr>
                <w:b/>
                <w:bCs/>
                <w:color w:val="0D0D0D"/>
                <w:sz w:val="22"/>
                <w:szCs w:val="22"/>
              </w:rPr>
            </w:pPr>
            <w:r w:rsidRPr="002F0018">
              <w:rPr>
                <w:b/>
                <w:bCs/>
                <w:color w:val="0D0D0D"/>
                <w:sz w:val="22"/>
                <w:szCs w:val="22"/>
              </w:rPr>
              <w:t>№ п/п</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87B199E" w14:textId="77777777" w:rsidR="002F0018" w:rsidRPr="002F0018" w:rsidRDefault="002F0018" w:rsidP="002F0018">
            <w:pPr>
              <w:pStyle w:val="x1ghz6dp"/>
              <w:spacing w:before="0" w:beforeAutospacing="0" w:after="0" w:afterAutospacing="0"/>
              <w:jc w:val="both"/>
              <w:rPr>
                <w:b/>
                <w:bCs/>
                <w:color w:val="0D0D0D"/>
                <w:sz w:val="22"/>
                <w:szCs w:val="22"/>
              </w:rPr>
            </w:pPr>
            <w:r w:rsidRPr="002F0018">
              <w:rPr>
                <w:b/>
                <w:bCs/>
                <w:color w:val="0D0D0D"/>
                <w:sz w:val="22"/>
                <w:szCs w:val="22"/>
              </w:rPr>
              <w:t>Наименование учреждения</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592768C" w14:textId="77777777" w:rsidR="002F0018" w:rsidRPr="002F0018" w:rsidRDefault="002F0018" w:rsidP="002F0018">
            <w:pPr>
              <w:pStyle w:val="x1ghz6dp"/>
              <w:spacing w:before="0" w:beforeAutospacing="0" w:after="0" w:afterAutospacing="0"/>
              <w:jc w:val="both"/>
              <w:rPr>
                <w:b/>
                <w:bCs/>
                <w:color w:val="0D0D0D"/>
                <w:sz w:val="22"/>
                <w:szCs w:val="22"/>
              </w:rPr>
            </w:pPr>
            <w:r w:rsidRPr="002F0018">
              <w:rPr>
                <w:b/>
                <w:bCs/>
                <w:color w:val="0D0D0D"/>
                <w:sz w:val="22"/>
                <w:szCs w:val="22"/>
              </w:rPr>
              <w:t>Количество работников</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EDAC2E3" w14:textId="77777777" w:rsidR="002F0018" w:rsidRPr="002F0018" w:rsidRDefault="002F0018" w:rsidP="002F0018">
            <w:pPr>
              <w:pStyle w:val="x1ghz6dp"/>
              <w:spacing w:before="0" w:beforeAutospacing="0" w:after="0" w:afterAutospacing="0"/>
              <w:jc w:val="both"/>
              <w:rPr>
                <w:b/>
                <w:bCs/>
                <w:color w:val="0D0D0D"/>
                <w:sz w:val="22"/>
                <w:szCs w:val="22"/>
              </w:rPr>
            </w:pPr>
            <w:r w:rsidRPr="002F0018">
              <w:rPr>
                <w:b/>
                <w:bCs/>
                <w:color w:val="0D0D0D"/>
                <w:sz w:val="22"/>
                <w:szCs w:val="22"/>
              </w:rPr>
              <w:t>Фонд оплаты труда</w:t>
            </w:r>
          </w:p>
        </w:tc>
      </w:tr>
      <w:tr w:rsidR="002F0018" w:rsidRPr="002F0018" w14:paraId="34E10D17" w14:textId="77777777" w:rsidTr="002F0018">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636F5ACC" w14:textId="77777777" w:rsidR="002F0018" w:rsidRPr="002F0018" w:rsidRDefault="002F0018" w:rsidP="002F0018">
            <w:pPr>
              <w:pStyle w:val="x1ghz6dp"/>
              <w:spacing w:before="0" w:beforeAutospacing="0" w:after="0" w:afterAutospacing="0"/>
              <w:jc w:val="both"/>
              <w:rPr>
                <w:color w:val="0D0D0D"/>
                <w:sz w:val="22"/>
                <w:szCs w:val="22"/>
              </w:rPr>
            </w:pPr>
            <w:r w:rsidRPr="002F0018">
              <w:rPr>
                <w:color w:val="0D0D0D"/>
                <w:sz w:val="22"/>
                <w:szCs w:val="22"/>
              </w:rPr>
              <w:t>1</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1FB3CE5" w14:textId="77777777" w:rsidR="002F0018" w:rsidRPr="002F0018" w:rsidRDefault="002F0018" w:rsidP="002F0018">
            <w:pPr>
              <w:pStyle w:val="x1ghz6dp"/>
              <w:spacing w:before="0" w:beforeAutospacing="0" w:after="0" w:afterAutospacing="0"/>
              <w:jc w:val="both"/>
              <w:rPr>
                <w:color w:val="0D0D0D"/>
                <w:sz w:val="22"/>
                <w:szCs w:val="22"/>
              </w:rPr>
            </w:pPr>
            <w:r w:rsidRPr="002F0018">
              <w:rPr>
                <w:color w:val="0D0D0D"/>
                <w:sz w:val="22"/>
                <w:szCs w:val="22"/>
              </w:rPr>
              <w:t>КГКП «</w:t>
            </w:r>
            <w:proofErr w:type="spellStart"/>
            <w:r w:rsidRPr="002F0018">
              <w:rPr>
                <w:color w:val="0D0D0D"/>
                <w:sz w:val="22"/>
                <w:szCs w:val="22"/>
              </w:rPr>
              <w:t>Меркенский</w:t>
            </w:r>
            <w:proofErr w:type="spellEnd"/>
            <w:r w:rsidRPr="002F0018">
              <w:rPr>
                <w:color w:val="0D0D0D"/>
                <w:sz w:val="22"/>
                <w:szCs w:val="22"/>
              </w:rPr>
              <w:t xml:space="preserve"> колледж № 9»</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5E5BEF89" w14:textId="6402C384" w:rsidR="002F0018" w:rsidRPr="002F0018" w:rsidRDefault="002F0018" w:rsidP="002F0018">
            <w:pPr>
              <w:pStyle w:val="x1ghz6dp"/>
              <w:spacing w:before="0" w:beforeAutospacing="0" w:after="0" w:afterAutospacing="0"/>
              <w:jc w:val="both"/>
              <w:rPr>
                <w:color w:val="0D0D0D"/>
                <w:sz w:val="22"/>
                <w:szCs w:val="22"/>
              </w:rPr>
            </w:pPr>
            <w:r w:rsidRPr="002F0018">
              <w:rPr>
                <w:color w:val="0D0D0D"/>
                <w:sz w:val="22"/>
                <w:szCs w:val="22"/>
              </w:rPr>
              <w:t>1</w:t>
            </w:r>
            <w:r>
              <w:rPr>
                <w:color w:val="0D0D0D"/>
                <w:sz w:val="22"/>
                <w:szCs w:val="22"/>
                <w:lang w:val="kk-KZ"/>
              </w:rPr>
              <w:t>5</w:t>
            </w:r>
            <w:r w:rsidRPr="002F0018">
              <w:rPr>
                <w:color w:val="0D0D0D"/>
                <w:sz w:val="22"/>
                <w:szCs w:val="22"/>
              </w:rPr>
              <w:t>0</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8014C84" w14:textId="77777777" w:rsidR="002F0018" w:rsidRPr="002F0018" w:rsidRDefault="002F0018" w:rsidP="002F0018">
            <w:pPr>
              <w:pStyle w:val="x1ghz6dp"/>
              <w:spacing w:before="0" w:beforeAutospacing="0" w:after="0" w:afterAutospacing="0"/>
              <w:jc w:val="both"/>
              <w:rPr>
                <w:color w:val="0D0D0D"/>
                <w:sz w:val="22"/>
                <w:szCs w:val="22"/>
              </w:rPr>
            </w:pPr>
            <w:r w:rsidRPr="002F0018">
              <w:rPr>
                <w:color w:val="0D0D0D"/>
                <w:sz w:val="22"/>
                <w:szCs w:val="22"/>
              </w:rPr>
              <w:t>504 000 000 тенге</w:t>
            </w:r>
          </w:p>
        </w:tc>
      </w:tr>
    </w:tbl>
    <w:p w14:paraId="38BFFA7B" w14:textId="77777777" w:rsidR="002F0018" w:rsidRPr="002F0018" w:rsidRDefault="002F0018" w:rsidP="002F0018">
      <w:pPr>
        <w:pStyle w:val="x1ghz6dp"/>
        <w:shd w:val="clear" w:color="auto" w:fill="FCFCFC"/>
        <w:spacing w:before="0" w:beforeAutospacing="0" w:after="0" w:afterAutospacing="0"/>
        <w:jc w:val="both"/>
        <w:rPr>
          <w:color w:val="0D0D0D"/>
          <w:sz w:val="22"/>
          <w:szCs w:val="22"/>
        </w:rPr>
      </w:pPr>
      <w:r w:rsidRPr="002F0018">
        <w:rPr>
          <w:rStyle w:val="xt0psk2"/>
          <w:rFonts w:eastAsiaTheme="majorEastAsia"/>
          <w:b/>
          <w:bCs/>
          <w:color w:val="0D0D0D"/>
          <w:sz w:val="22"/>
          <w:szCs w:val="22"/>
          <w:bdr w:val="none" w:sz="0" w:space="0" w:color="auto" w:frame="1"/>
        </w:rPr>
        <w:t>Объект страхования</w:t>
      </w:r>
      <w:r w:rsidRPr="002F0018">
        <w:rPr>
          <w:color w:val="0D0D0D"/>
          <w:sz w:val="22"/>
          <w:szCs w:val="22"/>
        </w:rPr>
        <w:t xml:space="preserve"> — имущественные интересы работника, жизни и здоровью которого причинён вред в результате несчастного случая, повлёкшего установление степени утраты профессиональной трудоспособности либо его смерть.</w:t>
      </w:r>
    </w:p>
    <w:p w14:paraId="37F91355" w14:textId="77777777" w:rsidR="002F0018" w:rsidRPr="002F0018" w:rsidRDefault="002F0018" w:rsidP="002F0018">
      <w:pPr>
        <w:pStyle w:val="x1ghz6dp"/>
        <w:shd w:val="clear" w:color="auto" w:fill="FCFCFC"/>
        <w:spacing w:before="0" w:beforeAutospacing="0" w:after="0" w:afterAutospacing="0"/>
        <w:jc w:val="both"/>
        <w:rPr>
          <w:color w:val="0D0D0D"/>
          <w:sz w:val="22"/>
          <w:szCs w:val="22"/>
        </w:rPr>
      </w:pPr>
      <w:r w:rsidRPr="002F0018">
        <w:rPr>
          <w:rStyle w:val="xt0psk2"/>
          <w:rFonts w:eastAsiaTheme="majorEastAsia"/>
          <w:b/>
          <w:bCs/>
          <w:color w:val="0D0D0D"/>
          <w:sz w:val="22"/>
          <w:szCs w:val="22"/>
          <w:bdr w:val="none" w:sz="0" w:space="0" w:color="auto" w:frame="1"/>
        </w:rPr>
        <w:t>Страховой случай</w:t>
      </w:r>
      <w:r w:rsidRPr="002F0018">
        <w:rPr>
          <w:color w:val="0D0D0D"/>
          <w:sz w:val="22"/>
          <w:szCs w:val="22"/>
        </w:rPr>
        <w:t xml:space="preserve"> — факт наступления несчастного случая с работником (работниками) при исполнении трудовых (служебных) обязанностей, повлёкшего установление степени утраты профессиональной трудоспособности вследствие производственной травмы, внезапного ухудшения здоровья или отравления в результате воздействия вредного и (или) опасного производственного фактора, а также случаи профессионального заболевания или смерти, произошедшие при исполнении трудовых (служебных) обязанностей, в том числе при обстоятельствах, предусмотренных пунктом 2 статьи 186 Трудового кодекса Республики Казахстан.</w:t>
      </w:r>
    </w:p>
    <w:p w14:paraId="696764C4" w14:textId="77777777" w:rsidR="002F0018" w:rsidRPr="002F0018" w:rsidRDefault="002F0018" w:rsidP="002F0018">
      <w:pPr>
        <w:pStyle w:val="x1ghz6dp"/>
        <w:shd w:val="clear" w:color="auto" w:fill="FCFCFC"/>
        <w:spacing w:before="0" w:beforeAutospacing="0" w:after="0" w:afterAutospacing="0"/>
        <w:jc w:val="both"/>
        <w:rPr>
          <w:color w:val="0D0D0D"/>
          <w:sz w:val="22"/>
          <w:szCs w:val="22"/>
        </w:rPr>
      </w:pPr>
      <w:r w:rsidRPr="002F0018">
        <w:rPr>
          <w:rStyle w:val="xt0psk2"/>
          <w:rFonts w:eastAsiaTheme="majorEastAsia"/>
          <w:b/>
          <w:bCs/>
          <w:color w:val="0D0D0D"/>
          <w:sz w:val="22"/>
          <w:szCs w:val="22"/>
          <w:bdr w:val="none" w:sz="0" w:space="0" w:color="auto" w:frame="1"/>
        </w:rPr>
        <w:t>Порядок определения размера вреда.</w:t>
      </w:r>
      <w:r w:rsidRPr="002F0018">
        <w:rPr>
          <w:color w:val="0D0D0D"/>
          <w:sz w:val="22"/>
          <w:szCs w:val="22"/>
        </w:rPr>
        <w:t xml:space="preserve"> Страховые выплаты по договору включают возмещение вреда, причинённого жизни и здоровью работника, за исключением вреда, связанного с временной нетрудоспособностью работника, а также вреда, связанного с его смертью или установлением ему степени утраты профессиональной трудоспособности.</w:t>
      </w:r>
    </w:p>
    <w:p w14:paraId="3E919895" w14:textId="77777777" w:rsidR="002F0018" w:rsidRPr="002F0018" w:rsidRDefault="002F0018" w:rsidP="002F0018">
      <w:pPr>
        <w:pStyle w:val="x1ghz6dp"/>
        <w:shd w:val="clear" w:color="auto" w:fill="FCFCFC"/>
        <w:spacing w:before="0" w:beforeAutospacing="0" w:after="0" w:afterAutospacing="0"/>
        <w:jc w:val="both"/>
        <w:rPr>
          <w:color w:val="0D0D0D"/>
          <w:sz w:val="22"/>
          <w:szCs w:val="22"/>
        </w:rPr>
      </w:pPr>
      <w:r w:rsidRPr="002F0018">
        <w:rPr>
          <w:color w:val="0D0D0D"/>
          <w:sz w:val="22"/>
          <w:szCs w:val="22"/>
        </w:rPr>
        <w:t>Страховщик осуществляет ежемесячные страховые выплаты работнику в счёт возмещения вреда, связанного с утратой заработка (дохода), причитающегося работнику в связи с установлением ему степени утраты профессиональной трудоспособности от тридцати до ста процентов включительно.</w:t>
      </w:r>
    </w:p>
    <w:p w14:paraId="72975CC0" w14:textId="77777777" w:rsidR="002F0018" w:rsidRPr="002F0018" w:rsidRDefault="002F0018" w:rsidP="002F0018">
      <w:pPr>
        <w:pStyle w:val="x1ghz6dp"/>
        <w:shd w:val="clear" w:color="auto" w:fill="FCFCFC"/>
        <w:spacing w:before="0" w:beforeAutospacing="0" w:after="0" w:afterAutospacing="0"/>
        <w:jc w:val="both"/>
        <w:rPr>
          <w:color w:val="0D0D0D"/>
          <w:sz w:val="22"/>
          <w:szCs w:val="22"/>
        </w:rPr>
      </w:pPr>
      <w:r w:rsidRPr="002F0018">
        <w:rPr>
          <w:rStyle w:val="xt0psk2"/>
          <w:rFonts w:eastAsiaTheme="majorEastAsia"/>
          <w:b/>
          <w:bCs/>
          <w:color w:val="0D0D0D"/>
          <w:sz w:val="22"/>
          <w:szCs w:val="22"/>
          <w:bdr w:val="none" w:sz="0" w:space="0" w:color="auto" w:frame="1"/>
        </w:rPr>
        <w:t>Страховщик обязан:</w:t>
      </w:r>
    </w:p>
    <w:p w14:paraId="33CE1CAC" w14:textId="77777777" w:rsidR="002F0018" w:rsidRPr="002F0018" w:rsidRDefault="002F0018" w:rsidP="002F0018">
      <w:pPr>
        <w:pStyle w:val="x1ghz6dp"/>
        <w:numPr>
          <w:ilvl w:val="0"/>
          <w:numId w:val="4"/>
        </w:numPr>
        <w:shd w:val="clear" w:color="auto" w:fill="FCFCFC"/>
        <w:spacing w:before="0" w:beforeAutospacing="0" w:after="0" w:afterAutospacing="0"/>
        <w:ind w:left="0"/>
        <w:jc w:val="both"/>
        <w:rPr>
          <w:color w:val="0D0D0D"/>
          <w:sz w:val="22"/>
          <w:szCs w:val="22"/>
        </w:rPr>
      </w:pPr>
      <w:r w:rsidRPr="002F0018">
        <w:rPr>
          <w:color w:val="0D0D0D"/>
          <w:sz w:val="22"/>
          <w:szCs w:val="22"/>
        </w:rPr>
        <w:t>За счёт собственных средств перечислять обязательные профессиональные пенсионные взносы в Единый накопительный пенсионный фонд в пользу работников, занятых на работах с вредными условиями труда, профессии которых предусмотрены Перечнем производств, работ, профессий работников, занятых на работах с вредными условиями труда.</w:t>
      </w:r>
    </w:p>
    <w:p w14:paraId="052ED41F" w14:textId="77777777" w:rsidR="002F0018" w:rsidRPr="002F0018" w:rsidRDefault="002F0018" w:rsidP="002F0018">
      <w:pPr>
        <w:pStyle w:val="x1ghz6dp"/>
        <w:numPr>
          <w:ilvl w:val="0"/>
          <w:numId w:val="4"/>
        </w:numPr>
        <w:shd w:val="clear" w:color="auto" w:fill="FCFCFC"/>
        <w:spacing w:before="0" w:beforeAutospacing="0" w:after="0" w:afterAutospacing="0"/>
        <w:ind w:left="0"/>
        <w:jc w:val="both"/>
        <w:rPr>
          <w:color w:val="0D0D0D"/>
          <w:sz w:val="22"/>
          <w:szCs w:val="22"/>
        </w:rPr>
      </w:pPr>
      <w:r w:rsidRPr="002F0018">
        <w:rPr>
          <w:color w:val="0D0D0D"/>
          <w:sz w:val="22"/>
          <w:szCs w:val="22"/>
        </w:rPr>
        <w:t xml:space="preserve">При наступлении случаев, предусмотренных пунктом 1 статьи 195-1 Социального кодекса Республики Казахстан, заключать договор пенсионного </w:t>
      </w:r>
      <w:proofErr w:type="spellStart"/>
      <w:r w:rsidRPr="002F0018">
        <w:rPr>
          <w:color w:val="0D0D0D"/>
          <w:sz w:val="22"/>
          <w:szCs w:val="22"/>
        </w:rPr>
        <w:t>аннуитетного</w:t>
      </w:r>
      <w:proofErr w:type="spellEnd"/>
      <w:r w:rsidRPr="002F0018">
        <w:rPr>
          <w:color w:val="0D0D0D"/>
          <w:sz w:val="22"/>
          <w:szCs w:val="22"/>
        </w:rPr>
        <w:t xml:space="preserve"> страхования в пользу работника, занятого на работах с вредными условиями труда, по которому страховщик обязан осуществлять ежемесячные страховые выплаты в пользу получателя страховых выплат.</w:t>
      </w:r>
    </w:p>
    <w:p w14:paraId="708C505F" w14:textId="77777777" w:rsidR="002F0018" w:rsidRPr="002F0018" w:rsidRDefault="002F0018" w:rsidP="002F0018">
      <w:pPr>
        <w:pStyle w:val="x1ghz6dp"/>
        <w:numPr>
          <w:ilvl w:val="0"/>
          <w:numId w:val="4"/>
        </w:numPr>
        <w:shd w:val="clear" w:color="auto" w:fill="FCFCFC"/>
        <w:spacing w:before="0" w:beforeAutospacing="0" w:after="0" w:afterAutospacing="0"/>
        <w:ind w:left="0"/>
        <w:jc w:val="both"/>
        <w:rPr>
          <w:color w:val="0D0D0D"/>
          <w:sz w:val="22"/>
          <w:szCs w:val="22"/>
        </w:rPr>
      </w:pPr>
      <w:r w:rsidRPr="002F0018">
        <w:rPr>
          <w:color w:val="0D0D0D"/>
          <w:sz w:val="22"/>
          <w:szCs w:val="22"/>
        </w:rPr>
        <w:t>Ознакомить страхователя с условиями страхования и разъяснить его права и обязанности.</w:t>
      </w:r>
    </w:p>
    <w:p w14:paraId="51F445AC" w14:textId="77777777" w:rsidR="002F0018" w:rsidRPr="002F0018" w:rsidRDefault="002F0018" w:rsidP="002F0018">
      <w:pPr>
        <w:pStyle w:val="x1ghz6dp"/>
        <w:numPr>
          <w:ilvl w:val="0"/>
          <w:numId w:val="4"/>
        </w:numPr>
        <w:shd w:val="clear" w:color="auto" w:fill="FCFCFC"/>
        <w:spacing w:before="0" w:beforeAutospacing="0" w:after="0" w:afterAutospacing="0"/>
        <w:ind w:left="0"/>
        <w:jc w:val="both"/>
        <w:rPr>
          <w:color w:val="0D0D0D"/>
          <w:sz w:val="22"/>
          <w:szCs w:val="22"/>
        </w:rPr>
      </w:pPr>
      <w:r w:rsidRPr="002F0018">
        <w:rPr>
          <w:color w:val="0D0D0D"/>
          <w:sz w:val="22"/>
          <w:szCs w:val="22"/>
        </w:rPr>
        <w:t>При наступлении страхового случая осуществлять страховые выплаты и возмещение расходов в соответствии с законодательством и настоящим договором, в том числе выплаты в связи с установлением инвалидности и возмещение расходов на погребение.</w:t>
      </w:r>
    </w:p>
    <w:p w14:paraId="2321A663" w14:textId="77777777" w:rsidR="002F0018" w:rsidRPr="002F0018" w:rsidRDefault="002F0018" w:rsidP="002F0018">
      <w:pPr>
        <w:pStyle w:val="x1ghz6dp"/>
        <w:numPr>
          <w:ilvl w:val="0"/>
          <w:numId w:val="4"/>
        </w:numPr>
        <w:shd w:val="clear" w:color="auto" w:fill="FCFCFC"/>
        <w:spacing w:before="0" w:beforeAutospacing="0" w:after="0" w:afterAutospacing="0"/>
        <w:ind w:left="0"/>
        <w:jc w:val="both"/>
        <w:rPr>
          <w:color w:val="0D0D0D"/>
          <w:sz w:val="22"/>
          <w:szCs w:val="22"/>
        </w:rPr>
      </w:pPr>
      <w:r w:rsidRPr="002F0018">
        <w:rPr>
          <w:color w:val="0D0D0D"/>
          <w:sz w:val="22"/>
          <w:szCs w:val="22"/>
        </w:rPr>
        <w:t>Обеспечивать конфиденциальность сведений о страхователе и выгодоприобретателе, полученных в результате своей деятельности.</w:t>
      </w:r>
    </w:p>
    <w:p w14:paraId="5CF8E1B4" w14:textId="77777777" w:rsidR="002F0018" w:rsidRPr="002F0018" w:rsidRDefault="002F0018" w:rsidP="002F0018">
      <w:pPr>
        <w:pStyle w:val="x1ghz6dp"/>
        <w:numPr>
          <w:ilvl w:val="0"/>
          <w:numId w:val="4"/>
        </w:numPr>
        <w:shd w:val="clear" w:color="auto" w:fill="FCFCFC"/>
        <w:spacing w:before="0" w:beforeAutospacing="0" w:after="0" w:afterAutospacing="0"/>
        <w:ind w:left="0"/>
        <w:jc w:val="both"/>
        <w:rPr>
          <w:color w:val="0D0D0D"/>
          <w:sz w:val="22"/>
          <w:szCs w:val="22"/>
        </w:rPr>
      </w:pPr>
      <w:r w:rsidRPr="002F0018">
        <w:rPr>
          <w:color w:val="0D0D0D"/>
          <w:sz w:val="22"/>
          <w:szCs w:val="22"/>
        </w:rPr>
        <w:t>Возмещать страхователю расходы, понесённые им в целях уменьшения убытков при наступлении страхового случая.</w:t>
      </w:r>
    </w:p>
    <w:p w14:paraId="52F7AA01" w14:textId="77777777" w:rsidR="002F0018" w:rsidRPr="002F0018" w:rsidRDefault="002F0018" w:rsidP="002F0018">
      <w:pPr>
        <w:pStyle w:val="x1ghz6dp"/>
        <w:numPr>
          <w:ilvl w:val="0"/>
          <w:numId w:val="4"/>
        </w:numPr>
        <w:shd w:val="clear" w:color="auto" w:fill="FCFCFC"/>
        <w:spacing w:before="0" w:beforeAutospacing="0" w:after="0" w:afterAutospacing="0"/>
        <w:ind w:left="0"/>
        <w:jc w:val="both"/>
        <w:rPr>
          <w:color w:val="0D0D0D"/>
          <w:sz w:val="22"/>
          <w:szCs w:val="22"/>
        </w:rPr>
      </w:pPr>
      <w:r w:rsidRPr="002F0018">
        <w:rPr>
          <w:color w:val="0D0D0D"/>
          <w:sz w:val="22"/>
          <w:szCs w:val="22"/>
        </w:rPr>
        <w:t>Надлежащим образом исполнять все иные обязанности, предусмотренные настоящим договором и действующим законодательством Республики Казахстан.</w:t>
      </w:r>
    </w:p>
    <w:p w14:paraId="0241CC9F" w14:textId="77777777" w:rsidR="002F0018" w:rsidRPr="002F0018" w:rsidRDefault="002F0018" w:rsidP="002F0018">
      <w:pPr>
        <w:pStyle w:val="x1ghz6dp"/>
        <w:shd w:val="clear" w:color="auto" w:fill="FCFCFC"/>
        <w:spacing w:before="0" w:beforeAutospacing="0" w:after="0" w:afterAutospacing="0"/>
        <w:jc w:val="both"/>
        <w:rPr>
          <w:color w:val="0D0D0D"/>
          <w:sz w:val="22"/>
          <w:szCs w:val="22"/>
        </w:rPr>
      </w:pPr>
      <w:r w:rsidRPr="002F0018">
        <w:rPr>
          <w:rStyle w:val="xt0psk2"/>
          <w:rFonts w:eastAsiaTheme="majorEastAsia"/>
          <w:b/>
          <w:bCs/>
          <w:color w:val="0D0D0D"/>
          <w:sz w:val="22"/>
          <w:szCs w:val="22"/>
          <w:bdr w:val="none" w:sz="0" w:space="0" w:color="auto" w:frame="1"/>
        </w:rPr>
        <w:t>Территория действия договора</w:t>
      </w:r>
      <w:r w:rsidRPr="002F0018">
        <w:rPr>
          <w:color w:val="0D0D0D"/>
          <w:sz w:val="22"/>
          <w:szCs w:val="22"/>
        </w:rPr>
        <w:t xml:space="preserve"> — место работы застрахованного лица, а также иное место, в котором застрахованное лицо находится в связи с исполнением трудовых или иных обязанностей по поручению работодателя (страхователя по договору страхования) либо должностного лица организации-страхователя.</w:t>
      </w:r>
    </w:p>
    <w:p w14:paraId="3153A496" w14:textId="77777777" w:rsidR="002F0018" w:rsidRPr="002F0018" w:rsidRDefault="002F0018" w:rsidP="002F0018">
      <w:pPr>
        <w:pStyle w:val="x1ghz6dp"/>
        <w:shd w:val="clear" w:color="auto" w:fill="FCFCFC"/>
        <w:spacing w:before="0" w:beforeAutospacing="0" w:after="0" w:afterAutospacing="0"/>
        <w:jc w:val="both"/>
        <w:rPr>
          <w:color w:val="0D0D0D"/>
          <w:sz w:val="22"/>
          <w:szCs w:val="22"/>
        </w:rPr>
      </w:pPr>
      <w:r w:rsidRPr="002F0018">
        <w:rPr>
          <w:rStyle w:val="xt0psk2"/>
          <w:rFonts w:eastAsiaTheme="majorEastAsia"/>
          <w:b/>
          <w:bCs/>
          <w:color w:val="0D0D0D"/>
          <w:sz w:val="22"/>
          <w:szCs w:val="22"/>
          <w:bdr w:val="none" w:sz="0" w:space="0" w:color="auto" w:frame="1"/>
        </w:rPr>
        <w:t>Приобретаемые услуги оказываются в соответствии с:</w:t>
      </w:r>
    </w:p>
    <w:p w14:paraId="70DDEA81" w14:textId="77777777" w:rsidR="002F0018" w:rsidRPr="002F0018" w:rsidRDefault="002F0018" w:rsidP="002F0018">
      <w:pPr>
        <w:pStyle w:val="x1ghz6dp"/>
        <w:numPr>
          <w:ilvl w:val="0"/>
          <w:numId w:val="5"/>
        </w:numPr>
        <w:shd w:val="clear" w:color="auto" w:fill="FCFCFC"/>
        <w:spacing w:before="0" w:beforeAutospacing="0" w:after="0" w:afterAutospacing="0"/>
        <w:ind w:left="0"/>
        <w:jc w:val="both"/>
        <w:rPr>
          <w:color w:val="0D0D0D"/>
          <w:sz w:val="22"/>
          <w:szCs w:val="22"/>
        </w:rPr>
      </w:pPr>
      <w:r w:rsidRPr="002F0018">
        <w:rPr>
          <w:color w:val="0D0D0D"/>
          <w:sz w:val="22"/>
          <w:szCs w:val="22"/>
        </w:rPr>
        <w:t>Законом Республики Казахстан «Об обязательном страховании работника от несчастных случаев при исполнении им трудовых (служебных) обязанностей».</w:t>
      </w:r>
    </w:p>
    <w:p w14:paraId="0C7A49CF" w14:textId="77777777" w:rsidR="002F0018" w:rsidRPr="002F0018" w:rsidRDefault="002F0018" w:rsidP="002F0018">
      <w:pPr>
        <w:pStyle w:val="x1ghz6dp"/>
        <w:numPr>
          <w:ilvl w:val="0"/>
          <w:numId w:val="5"/>
        </w:numPr>
        <w:shd w:val="clear" w:color="auto" w:fill="FCFCFC"/>
        <w:spacing w:before="0" w:beforeAutospacing="0" w:after="0" w:afterAutospacing="0"/>
        <w:ind w:left="0"/>
        <w:jc w:val="both"/>
        <w:rPr>
          <w:color w:val="0D0D0D"/>
          <w:sz w:val="22"/>
          <w:szCs w:val="22"/>
        </w:rPr>
      </w:pPr>
      <w:r w:rsidRPr="002F0018">
        <w:rPr>
          <w:color w:val="0D0D0D"/>
          <w:sz w:val="22"/>
          <w:szCs w:val="22"/>
        </w:rPr>
        <w:t>Трудовым кодексом Республики Казахстан.</w:t>
      </w:r>
    </w:p>
    <w:p w14:paraId="4A6E2FE3" w14:textId="77777777" w:rsidR="002F0018" w:rsidRPr="002F0018" w:rsidRDefault="002F0018" w:rsidP="002F0018">
      <w:pPr>
        <w:pStyle w:val="x1ghz6dp"/>
        <w:numPr>
          <w:ilvl w:val="0"/>
          <w:numId w:val="5"/>
        </w:numPr>
        <w:shd w:val="clear" w:color="auto" w:fill="FCFCFC"/>
        <w:spacing w:before="0" w:beforeAutospacing="0" w:after="0" w:afterAutospacing="0"/>
        <w:ind w:left="0"/>
        <w:jc w:val="both"/>
        <w:rPr>
          <w:color w:val="0D0D0D"/>
          <w:sz w:val="22"/>
          <w:szCs w:val="22"/>
        </w:rPr>
      </w:pPr>
      <w:r w:rsidRPr="002F0018">
        <w:rPr>
          <w:color w:val="0D0D0D"/>
          <w:sz w:val="22"/>
          <w:szCs w:val="22"/>
        </w:rPr>
        <w:t>Законом Республики Казахстан «О страховой деятельности».</w:t>
      </w:r>
    </w:p>
    <w:p w14:paraId="002FFF52" w14:textId="77777777" w:rsidR="002F0018" w:rsidRPr="002F0018" w:rsidRDefault="002F0018" w:rsidP="002F0018">
      <w:pPr>
        <w:pStyle w:val="x1ghz6dp"/>
        <w:numPr>
          <w:ilvl w:val="0"/>
          <w:numId w:val="5"/>
        </w:numPr>
        <w:shd w:val="clear" w:color="auto" w:fill="FCFCFC"/>
        <w:spacing w:before="0" w:beforeAutospacing="0" w:after="0" w:afterAutospacing="0"/>
        <w:ind w:left="0"/>
        <w:jc w:val="both"/>
        <w:rPr>
          <w:color w:val="0D0D0D"/>
          <w:sz w:val="22"/>
          <w:szCs w:val="22"/>
        </w:rPr>
      </w:pPr>
      <w:r w:rsidRPr="002F0018">
        <w:rPr>
          <w:color w:val="0D0D0D"/>
          <w:sz w:val="22"/>
          <w:szCs w:val="22"/>
        </w:rPr>
        <w:t>Законом Республики Казахстан «О государственных закупках». Страховая премия определяется на основании страхового тарифа, установленного законодательством.</w:t>
      </w:r>
    </w:p>
    <w:p w14:paraId="4C6296D3" w14:textId="77777777" w:rsidR="002F0018" w:rsidRPr="002F0018" w:rsidRDefault="002F0018" w:rsidP="002F0018">
      <w:pPr>
        <w:pStyle w:val="x1ghz6dp"/>
        <w:numPr>
          <w:ilvl w:val="0"/>
          <w:numId w:val="5"/>
        </w:numPr>
        <w:shd w:val="clear" w:color="auto" w:fill="FCFCFC"/>
        <w:spacing w:before="0" w:beforeAutospacing="0" w:after="0" w:afterAutospacing="0"/>
        <w:ind w:left="0"/>
        <w:jc w:val="both"/>
        <w:rPr>
          <w:color w:val="0D0D0D"/>
          <w:sz w:val="22"/>
          <w:szCs w:val="22"/>
        </w:rPr>
      </w:pPr>
      <w:r w:rsidRPr="002F0018">
        <w:rPr>
          <w:color w:val="0D0D0D"/>
          <w:sz w:val="22"/>
          <w:szCs w:val="22"/>
        </w:rPr>
        <w:t>Приказом Министра труда и социальной защиты населения Республики Казахстан от 26 декабря 2023 года № 526.</w:t>
      </w:r>
    </w:p>
    <w:p w14:paraId="7D40F2AB" w14:textId="77777777" w:rsidR="002F0018" w:rsidRPr="002F0018" w:rsidRDefault="002F0018" w:rsidP="002F0018">
      <w:pPr>
        <w:pStyle w:val="x1ghz6dp"/>
        <w:shd w:val="clear" w:color="auto" w:fill="FCFCFC"/>
        <w:spacing w:before="0" w:beforeAutospacing="0" w:after="0" w:afterAutospacing="0"/>
        <w:jc w:val="both"/>
        <w:rPr>
          <w:color w:val="0D0D0D"/>
          <w:sz w:val="22"/>
          <w:szCs w:val="22"/>
        </w:rPr>
      </w:pPr>
      <w:r w:rsidRPr="002F0018">
        <w:rPr>
          <w:rStyle w:val="xt0psk2"/>
          <w:rFonts w:eastAsiaTheme="majorEastAsia"/>
          <w:b/>
          <w:bCs/>
          <w:color w:val="0D0D0D"/>
          <w:sz w:val="22"/>
          <w:szCs w:val="22"/>
          <w:bdr w:val="none" w:sz="0" w:space="0" w:color="auto" w:frame="1"/>
        </w:rPr>
        <w:t>Срок и место оказания услуг:</w:t>
      </w:r>
    </w:p>
    <w:p w14:paraId="3FAA866D" w14:textId="77777777" w:rsidR="002F0018" w:rsidRPr="002F0018" w:rsidRDefault="002F0018" w:rsidP="002F0018">
      <w:pPr>
        <w:pStyle w:val="x1ghz6dp"/>
        <w:numPr>
          <w:ilvl w:val="0"/>
          <w:numId w:val="6"/>
        </w:numPr>
        <w:shd w:val="clear" w:color="auto" w:fill="FCFCFC"/>
        <w:spacing w:before="0" w:beforeAutospacing="0" w:after="0" w:afterAutospacing="0"/>
        <w:ind w:left="0"/>
        <w:jc w:val="both"/>
        <w:rPr>
          <w:color w:val="0D0D0D"/>
          <w:sz w:val="22"/>
          <w:szCs w:val="22"/>
        </w:rPr>
      </w:pPr>
      <w:r w:rsidRPr="002F0018">
        <w:rPr>
          <w:color w:val="0D0D0D"/>
          <w:sz w:val="22"/>
          <w:szCs w:val="22"/>
        </w:rPr>
        <w:t>Территория страхования — территория Республики Казахстан.</w:t>
      </w:r>
    </w:p>
    <w:p w14:paraId="0BF3EAA1" w14:textId="77777777" w:rsidR="002F0018" w:rsidRPr="002F0018" w:rsidRDefault="002F0018" w:rsidP="002F0018">
      <w:pPr>
        <w:pStyle w:val="x1ghz6dp"/>
        <w:numPr>
          <w:ilvl w:val="0"/>
          <w:numId w:val="6"/>
        </w:numPr>
        <w:shd w:val="clear" w:color="auto" w:fill="FCFCFC"/>
        <w:spacing w:before="0" w:beforeAutospacing="0" w:after="0" w:afterAutospacing="0"/>
        <w:ind w:left="0"/>
        <w:jc w:val="both"/>
        <w:rPr>
          <w:color w:val="0D0D0D"/>
          <w:sz w:val="22"/>
          <w:szCs w:val="22"/>
        </w:rPr>
      </w:pPr>
      <w:r w:rsidRPr="002F0018">
        <w:rPr>
          <w:color w:val="0D0D0D"/>
          <w:sz w:val="22"/>
          <w:szCs w:val="22"/>
        </w:rPr>
        <w:t>Срок оказания услуг — 12 месяцев с момента подписания договора.</w:t>
      </w:r>
    </w:p>
    <w:p w14:paraId="41B7D320" w14:textId="77777777" w:rsidR="002F0018" w:rsidRPr="002F0018" w:rsidRDefault="002F0018" w:rsidP="00CC1D0B">
      <w:pPr>
        <w:jc w:val="center"/>
        <w:rPr>
          <w:iCs/>
        </w:rPr>
      </w:pPr>
    </w:p>
    <w:p w14:paraId="0E40AF51" w14:textId="77777777" w:rsidR="00E52CB8" w:rsidRPr="00CC1D0B" w:rsidRDefault="00E52CB8" w:rsidP="00CC1D0B">
      <w:pPr>
        <w:jc w:val="both"/>
        <w:rPr>
          <w:lang w:val="kk-KZ"/>
        </w:rPr>
      </w:pPr>
    </w:p>
    <w:sectPr w:rsidR="00E52CB8" w:rsidRPr="00CC1D0B" w:rsidSect="00CC1D0B">
      <w:pgSz w:w="11906" w:h="16838"/>
      <w:pgMar w:top="284" w:right="567" w:bottom="142"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81EAA"/>
    <w:multiLevelType w:val="multilevel"/>
    <w:tmpl w:val="46128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034757"/>
    <w:multiLevelType w:val="hybridMultilevel"/>
    <w:tmpl w:val="13AAB890"/>
    <w:lvl w:ilvl="0" w:tplc="0B9E2EC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67E435B"/>
    <w:multiLevelType w:val="multilevel"/>
    <w:tmpl w:val="8B8C1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3C0D21"/>
    <w:multiLevelType w:val="hybridMultilevel"/>
    <w:tmpl w:val="5FD615AE"/>
    <w:lvl w:ilvl="0" w:tplc="4A5AF23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67207886"/>
    <w:multiLevelType w:val="multilevel"/>
    <w:tmpl w:val="F6385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D18478F"/>
    <w:multiLevelType w:val="multilevel"/>
    <w:tmpl w:val="FCB66B68"/>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63"/>
        </w:tabs>
        <w:ind w:left="363"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729"/>
        </w:tabs>
        <w:ind w:left="729" w:hanging="720"/>
      </w:pPr>
      <w:rPr>
        <w:rFonts w:cs="Times New Roman" w:hint="default"/>
      </w:rPr>
    </w:lvl>
    <w:lvl w:ilvl="4">
      <w:start w:val="1"/>
      <w:numFmt w:val="decimal"/>
      <w:lvlText w:val="%1.%2.%3.%4.%5."/>
      <w:lvlJc w:val="left"/>
      <w:pPr>
        <w:tabs>
          <w:tab w:val="num" w:pos="1092"/>
        </w:tabs>
        <w:ind w:left="1092" w:hanging="1080"/>
      </w:pPr>
      <w:rPr>
        <w:rFonts w:cs="Times New Roman" w:hint="default"/>
      </w:rPr>
    </w:lvl>
    <w:lvl w:ilvl="5">
      <w:start w:val="1"/>
      <w:numFmt w:val="decimal"/>
      <w:lvlText w:val="%1.%2.%3.%4.%5.%6."/>
      <w:lvlJc w:val="left"/>
      <w:pPr>
        <w:tabs>
          <w:tab w:val="num" w:pos="1095"/>
        </w:tabs>
        <w:ind w:left="1095" w:hanging="1080"/>
      </w:pPr>
      <w:rPr>
        <w:rFonts w:cs="Times New Roman" w:hint="default"/>
      </w:rPr>
    </w:lvl>
    <w:lvl w:ilvl="6">
      <w:start w:val="1"/>
      <w:numFmt w:val="decimal"/>
      <w:lvlText w:val="%1.%2.%3.%4.%5.%6.%7."/>
      <w:lvlJc w:val="left"/>
      <w:pPr>
        <w:tabs>
          <w:tab w:val="num" w:pos="1458"/>
        </w:tabs>
        <w:ind w:left="1458" w:hanging="1440"/>
      </w:pPr>
      <w:rPr>
        <w:rFonts w:cs="Times New Roman" w:hint="default"/>
      </w:rPr>
    </w:lvl>
    <w:lvl w:ilvl="7">
      <w:start w:val="1"/>
      <w:numFmt w:val="decimal"/>
      <w:lvlText w:val="%1.%2.%3.%4.%5.%6.%7.%8."/>
      <w:lvlJc w:val="left"/>
      <w:pPr>
        <w:tabs>
          <w:tab w:val="num" w:pos="1461"/>
        </w:tabs>
        <w:ind w:left="1461" w:hanging="1440"/>
      </w:pPr>
      <w:rPr>
        <w:rFonts w:cs="Times New Roman" w:hint="default"/>
      </w:rPr>
    </w:lvl>
    <w:lvl w:ilvl="8">
      <w:start w:val="1"/>
      <w:numFmt w:val="decimal"/>
      <w:lvlText w:val="%1.%2.%3.%4.%5.%6.%7.%8.%9."/>
      <w:lvlJc w:val="left"/>
      <w:pPr>
        <w:tabs>
          <w:tab w:val="num" w:pos="1824"/>
        </w:tabs>
        <w:ind w:left="1824" w:hanging="1800"/>
      </w:pPr>
      <w:rPr>
        <w:rFonts w:cs="Times New Roman" w:hint="default"/>
      </w:rPr>
    </w:lvl>
  </w:abstractNum>
  <w:num w:numId="1">
    <w:abstractNumId w:val="5"/>
  </w:num>
  <w:num w:numId="2">
    <w:abstractNumId w:val="3"/>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8C6"/>
    <w:rsid w:val="002F0018"/>
    <w:rsid w:val="003A138A"/>
    <w:rsid w:val="005B7EFC"/>
    <w:rsid w:val="00687900"/>
    <w:rsid w:val="009128C6"/>
    <w:rsid w:val="009B19C6"/>
    <w:rsid w:val="00CC1D0B"/>
    <w:rsid w:val="00E06ED7"/>
    <w:rsid w:val="00E52CB8"/>
    <w:rsid w:val="00E93466"/>
    <w:rsid w:val="00EC4C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DCCF9"/>
  <w15:docId w15:val="{53E007AF-D442-4E0E-8FF8-F23921919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7EF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128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9128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128C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9128C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128C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128C6"/>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128C6"/>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128C6"/>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128C6"/>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28C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9128C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9128C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9128C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128C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128C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128C6"/>
    <w:rPr>
      <w:rFonts w:eastAsiaTheme="majorEastAsia" w:cstheme="majorBidi"/>
      <w:color w:val="595959" w:themeColor="text1" w:themeTint="A6"/>
    </w:rPr>
  </w:style>
  <w:style w:type="character" w:customStyle="1" w:styleId="80">
    <w:name w:val="Заголовок 8 Знак"/>
    <w:basedOn w:val="a0"/>
    <w:link w:val="8"/>
    <w:uiPriority w:val="9"/>
    <w:semiHidden/>
    <w:rsid w:val="009128C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128C6"/>
    <w:rPr>
      <w:rFonts w:eastAsiaTheme="majorEastAsia" w:cstheme="majorBidi"/>
      <w:color w:val="272727" w:themeColor="text1" w:themeTint="D8"/>
    </w:rPr>
  </w:style>
  <w:style w:type="paragraph" w:styleId="a3">
    <w:name w:val="Title"/>
    <w:basedOn w:val="a"/>
    <w:next w:val="a"/>
    <w:link w:val="a4"/>
    <w:uiPriority w:val="10"/>
    <w:qFormat/>
    <w:rsid w:val="009128C6"/>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128C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128C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128C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128C6"/>
    <w:pPr>
      <w:spacing w:before="160"/>
      <w:jc w:val="center"/>
    </w:pPr>
    <w:rPr>
      <w:i/>
      <w:iCs/>
      <w:color w:val="404040" w:themeColor="text1" w:themeTint="BF"/>
    </w:rPr>
  </w:style>
  <w:style w:type="character" w:customStyle="1" w:styleId="22">
    <w:name w:val="Цитата 2 Знак"/>
    <w:basedOn w:val="a0"/>
    <w:link w:val="21"/>
    <w:uiPriority w:val="29"/>
    <w:rsid w:val="009128C6"/>
    <w:rPr>
      <w:i/>
      <w:iCs/>
      <w:color w:val="404040" w:themeColor="text1" w:themeTint="BF"/>
    </w:rPr>
  </w:style>
  <w:style w:type="paragraph" w:styleId="a7">
    <w:name w:val="List Paragraph"/>
    <w:basedOn w:val="a"/>
    <w:uiPriority w:val="34"/>
    <w:qFormat/>
    <w:rsid w:val="009128C6"/>
    <w:pPr>
      <w:ind w:left="720"/>
      <w:contextualSpacing/>
    </w:pPr>
  </w:style>
  <w:style w:type="character" w:styleId="a8">
    <w:name w:val="Intense Emphasis"/>
    <w:basedOn w:val="a0"/>
    <w:uiPriority w:val="21"/>
    <w:qFormat/>
    <w:rsid w:val="009128C6"/>
    <w:rPr>
      <w:i/>
      <w:iCs/>
      <w:color w:val="2F5496" w:themeColor="accent1" w:themeShade="BF"/>
    </w:rPr>
  </w:style>
  <w:style w:type="paragraph" w:styleId="a9">
    <w:name w:val="Intense Quote"/>
    <w:basedOn w:val="a"/>
    <w:next w:val="a"/>
    <w:link w:val="aa"/>
    <w:uiPriority w:val="30"/>
    <w:qFormat/>
    <w:rsid w:val="009128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128C6"/>
    <w:rPr>
      <w:i/>
      <w:iCs/>
      <w:color w:val="2F5496" w:themeColor="accent1" w:themeShade="BF"/>
    </w:rPr>
  </w:style>
  <w:style w:type="character" w:styleId="ab">
    <w:name w:val="Intense Reference"/>
    <w:basedOn w:val="a0"/>
    <w:uiPriority w:val="32"/>
    <w:qFormat/>
    <w:rsid w:val="009128C6"/>
    <w:rPr>
      <w:b/>
      <w:bCs/>
      <w:smallCaps/>
      <w:color w:val="2F5496" w:themeColor="accent1" w:themeShade="BF"/>
      <w:spacing w:val="5"/>
    </w:rPr>
  </w:style>
  <w:style w:type="paragraph" w:customStyle="1" w:styleId="11">
    <w:name w:val="Обычный1"/>
    <w:uiPriority w:val="99"/>
    <w:rsid w:val="005B7EFC"/>
    <w:pPr>
      <w:spacing w:after="0" w:line="240" w:lineRule="auto"/>
    </w:pPr>
    <w:rPr>
      <w:rFonts w:ascii="Times New Roman" w:eastAsia="Times New Roman" w:hAnsi="Times New Roman" w:cs="Times New Roman"/>
      <w:sz w:val="20"/>
      <w:szCs w:val="20"/>
      <w:lang w:eastAsia="ru-RU"/>
    </w:rPr>
  </w:style>
  <w:style w:type="paragraph" w:styleId="HTML">
    <w:name w:val="HTML Preformatted"/>
    <w:basedOn w:val="a"/>
    <w:link w:val="HTML0"/>
    <w:uiPriority w:val="99"/>
    <w:semiHidden/>
    <w:unhideWhenUsed/>
    <w:rsid w:val="005B7EFC"/>
    <w:rPr>
      <w:rFonts w:ascii="Consolas" w:hAnsi="Consolas"/>
      <w:sz w:val="20"/>
      <w:szCs w:val="20"/>
    </w:rPr>
  </w:style>
  <w:style w:type="character" w:customStyle="1" w:styleId="HTML0">
    <w:name w:val="Стандартный HTML Знак"/>
    <w:basedOn w:val="a0"/>
    <w:link w:val="HTML"/>
    <w:uiPriority w:val="99"/>
    <w:semiHidden/>
    <w:rsid w:val="005B7EFC"/>
    <w:rPr>
      <w:rFonts w:ascii="Consolas" w:eastAsia="Times New Roman" w:hAnsi="Consolas" w:cs="Times New Roman"/>
      <w:sz w:val="20"/>
      <w:szCs w:val="20"/>
      <w:lang w:eastAsia="ru-RU"/>
    </w:rPr>
  </w:style>
  <w:style w:type="paragraph" w:customStyle="1" w:styleId="x1ghz6dp">
    <w:name w:val="x1ghz6dp"/>
    <w:basedOn w:val="a"/>
    <w:rsid w:val="002F0018"/>
    <w:pPr>
      <w:spacing w:before="100" w:beforeAutospacing="1" w:after="100" w:afterAutospacing="1"/>
    </w:pPr>
  </w:style>
  <w:style w:type="character" w:customStyle="1" w:styleId="xt0psk2">
    <w:name w:val="xt0psk2"/>
    <w:basedOn w:val="a0"/>
    <w:rsid w:val="002F00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223735">
      <w:bodyDiv w:val="1"/>
      <w:marLeft w:val="0"/>
      <w:marRight w:val="0"/>
      <w:marTop w:val="0"/>
      <w:marBottom w:val="0"/>
      <w:divBdr>
        <w:top w:val="none" w:sz="0" w:space="0" w:color="auto"/>
        <w:left w:val="none" w:sz="0" w:space="0" w:color="auto"/>
        <w:bottom w:val="none" w:sz="0" w:space="0" w:color="auto"/>
        <w:right w:val="none" w:sz="0" w:space="0" w:color="auto"/>
      </w:divBdr>
    </w:div>
    <w:div w:id="1566406838">
      <w:bodyDiv w:val="1"/>
      <w:marLeft w:val="0"/>
      <w:marRight w:val="0"/>
      <w:marTop w:val="0"/>
      <w:marBottom w:val="0"/>
      <w:divBdr>
        <w:top w:val="none" w:sz="0" w:space="0" w:color="auto"/>
        <w:left w:val="none" w:sz="0" w:space="0" w:color="auto"/>
        <w:bottom w:val="none" w:sz="0" w:space="0" w:color="auto"/>
        <w:right w:val="none" w:sz="0" w:space="0" w:color="auto"/>
      </w:divBdr>
      <w:divsChild>
        <w:div w:id="236674866">
          <w:marLeft w:val="0"/>
          <w:marRight w:val="0"/>
          <w:marTop w:val="240"/>
          <w:marBottom w:val="0"/>
          <w:divBdr>
            <w:top w:val="none" w:sz="0" w:space="0" w:color="auto"/>
            <w:left w:val="none" w:sz="0" w:space="0" w:color="auto"/>
            <w:bottom w:val="none" w:sz="0" w:space="0" w:color="auto"/>
            <w:right w:val="none" w:sz="0" w:space="0" w:color="auto"/>
          </w:divBdr>
        </w:div>
        <w:div w:id="720983105">
          <w:marLeft w:val="0"/>
          <w:marRight w:val="0"/>
          <w:marTop w:val="0"/>
          <w:marBottom w:val="0"/>
          <w:divBdr>
            <w:top w:val="none" w:sz="0" w:space="0" w:color="auto"/>
            <w:left w:val="none" w:sz="0" w:space="0" w:color="auto"/>
            <w:bottom w:val="none" w:sz="0" w:space="0" w:color="auto"/>
            <w:right w:val="none" w:sz="0" w:space="0" w:color="auto"/>
          </w:divBdr>
          <w:divsChild>
            <w:div w:id="1347294574">
              <w:marLeft w:val="0"/>
              <w:marRight w:val="0"/>
              <w:marTop w:val="0"/>
              <w:marBottom w:val="0"/>
              <w:divBdr>
                <w:top w:val="none" w:sz="0" w:space="0" w:color="auto"/>
                <w:left w:val="none" w:sz="0" w:space="0" w:color="auto"/>
                <w:bottom w:val="none" w:sz="0" w:space="0" w:color="auto"/>
                <w:right w:val="none" w:sz="0" w:space="0" w:color="auto"/>
              </w:divBdr>
            </w:div>
          </w:divsChild>
        </w:div>
        <w:div w:id="227422406">
          <w:marLeft w:val="0"/>
          <w:marRight w:val="0"/>
          <w:marTop w:val="0"/>
          <w:marBottom w:val="0"/>
          <w:divBdr>
            <w:top w:val="none" w:sz="0" w:space="0" w:color="auto"/>
            <w:left w:val="none" w:sz="0" w:space="0" w:color="auto"/>
            <w:bottom w:val="none" w:sz="0" w:space="0" w:color="auto"/>
            <w:right w:val="none" w:sz="0" w:space="0" w:color="auto"/>
          </w:divBdr>
          <w:divsChild>
            <w:div w:id="1388604410">
              <w:marLeft w:val="0"/>
              <w:marRight w:val="0"/>
              <w:marTop w:val="0"/>
              <w:marBottom w:val="0"/>
              <w:divBdr>
                <w:top w:val="none" w:sz="0" w:space="0" w:color="auto"/>
                <w:left w:val="none" w:sz="0" w:space="0" w:color="auto"/>
                <w:bottom w:val="none" w:sz="0" w:space="0" w:color="auto"/>
                <w:right w:val="none" w:sz="0" w:space="0" w:color="auto"/>
              </w:divBdr>
            </w:div>
          </w:divsChild>
        </w:div>
        <w:div w:id="984891362">
          <w:marLeft w:val="0"/>
          <w:marRight w:val="0"/>
          <w:marTop w:val="0"/>
          <w:marBottom w:val="0"/>
          <w:divBdr>
            <w:top w:val="none" w:sz="0" w:space="0" w:color="auto"/>
            <w:left w:val="none" w:sz="0" w:space="0" w:color="auto"/>
            <w:bottom w:val="none" w:sz="0" w:space="0" w:color="auto"/>
            <w:right w:val="none" w:sz="0" w:space="0" w:color="auto"/>
          </w:divBdr>
          <w:divsChild>
            <w:div w:id="715550589">
              <w:marLeft w:val="0"/>
              <w:marRight w:val="0"/>
              <w:marTop w:val="0"/>
              <w:marBottom w:val="0"/>
              <w:divBdr>
                <w:top w:val="none" w:sz="0" w:space="0" w:color="auto"/>
                <w:left w:val="none" w:sz="0" w:space="0" w:color="auto"/>
                <w:bottom w:val="none" w:sz="0" w:space="0" w:color="auto"/>
                <w:right w:val="none" w:sz="0" w:space="0" w:color="auto"/>
              </w:divBdr>
            </w:div>
          </w:divsChild>
        </w:div>
        <w:div w:id="706872586">
          <w:marLeft w:val="0"/>
          <w:marRight w:val="0"/>
          <w:marTop w:val="0"/>
          <w:marBottom w:val="0"/>
          <w:divBdr>
            <w:top w:val="none" w:sz="0" w:space="0" w:color="auto"/>
            <w:left w:val="none" w:sz="0" w:space="0" w:color="auto"/>
            <w:bottom w:val="none" w:sz="0" w:space="0" w:color="auto"/>
            <w:right w:val="none" w:sz="0" w:space="0" w:color="auto"/>
          </w:divBdr>
          <w:divsChild>
            <w:div w:id="1417247870">
              <w:marLeft w:val="0"/>
              <w:marRight w:val="0"/>
              <w:marTop w:val="0"/>
              <w:marBottom w:val="0"/>
              <w:divBdr>
                <w:top w:val="none" w:sz="0" w:space="0" w:color="auto"/>
                <w:left w:val="none" w:sz="0" w:space="0" w:color="auto"/>
                <w:bottom w:val="none" w:sz="0" w:space="0" w:color="auto"/>
                <w:right w:val="none" w:sz="0" w:space="0" w:color="auto"/>
              </w:divBdr>
            </w:div>
          </w:divsChild>
        </w:div>
        <w:div w:id="1978409356">
          <w:marLeft w:val="0"/>
          <w:marRight w:val="0"/>
          <w:marTop w:val="0"/>
          <w:marBottom w:val="0"/>
          <w:divBdr>
            <w:top w:val="none" w:sz="0" w:space="0" w:color="auto"/>
            <w:left w:val="none" w:sz="0" w:space="0" w:color="auto"/>
            <w:bottom w:val="none" w:sz="0" w:space="0" w:color="auto"/>
            <w:right w:val="none" w:sz="0" w:space="0" w:color="auto"/>
          </w:divBdr>
          <w:divsChild>
            <w:div w:id="1627855760">
              <w:marLeft w:val="0"/>
              <w:marRight w:val="0"/>
              <w:marTop w:val="0"/>
              <w:marBottom w:val="0"/>
              <w:divBdr>
                <w:top w:val="none" w:sz="0" w:space="0" w:color="auto"/>
                <w:left w:val="none" w:sz="0" w:space="0" w:color="auto"/>
                <w:bottom w:val="none" w:sz="0" w:space="0" w:color="auto"/>
                <w:right w:val="none" w:sz="0" w:space="0" w:color="auto"/>
              </w:divBdr>
            </w:div>
          </w:divsChild>
        </w:div>
        <w:div w:id="1877888776">
          <w:marLeft w:val="0"/>
          <w:marRight w:val="0"/>
          <w:marTop w:val="0"/>
          <w:marBottom w:val="0"/>
          <w:divBdr>
            <w:top w:val="none" w:sz="0" w:space="0" w:color="auto"/>
            <w:left w:val="none" w:sz="0" w:space="0" w:color="auto"/>
            <w:bottom w:val="none" w:sz="0" w:space="0" w:color="auto"/>
            <w:right w:val="none" w:sz="0" w:space="0" w:color="auto"/>
          </w:divBdr>
          <w:divsChild>
            <w:div w:id="43678181">
              <w:marLeft w:val="0"/>
              <w:marRight w:val="0"/>
              <w:marTop w:val="0"/>
              <w:marBottom w:val="0"/>
              <w:divBdr>
                <w:top w:val="none" w:sz="0" w:space="0" w:color="auto"/>
                <w:left w:val="none" w:sz="0" w:space="0" w:color="auto"/>
                <w:bottom w:val="none" w:sz="0" w:space="0" w:color="auto"/>
                <w:right w:val="none" w:sz="0" w:space="0" w:color="auto"/>
              </w:divBdr>
            </w:div>
          </w:divsChild>
        </w:div>
        <w:div w:id="567301466">
          <w:marLeft w:val="0"/>
          <w:marRight w:val="0"/>
          <w:marTop w:val="0"/>
          <w:marBottom w:val="0"/>
          <w:divBdr>
            <w:top w:val="none" w:sz="0" w:space="0" w:color="auto"/>
            <w:left w:val="none" w:sz="0" w:space="0" w:color="auto"/>
            <w:bottom w:val="none" w:sz="0" w:space="0" w:color="auto"/>
            <w:right w:val="none" w:sz="0" w:space="0" w:color="auto"/>
          </w:divBdr>
          <w:divsChild>
            <w:div w:id="2007399420">
              <w:marLeft w:val="0"/>
              <w:marRight w:val="0"/>
              <w:marTop w:val="0"/>
              <w:marBottom w:val="0"/>
              <w:divBdr>
                <w:top w:val="none" w:sz="0" w:space="0" w:color="auto"/>
                <w:left w:val="none" w:sz="0" w:space="0" w:color="auto"/>
                <w:bottom w:val="none" w:sz="0" w:space="0" w:color="auto"/>
                <w:right w:val="none" w:sz="0" w:space="0" w:color="auto"/>
              </w:divBdr>
            </w:div>
          </w:divsChild>
        </w:div>
        <w:div w:id="566573622">
          <w:marLeft w:val="0"/>
          <w:marRight w:val="0"/>
          <w:marTop w:val="0"/>
          <w:marBottom w:val="0"/>
          <w:divBdr>
            <w:top w:val="none" w:sz="0" w:space="0" w:color="auto"/>
            <w:left w:val="none" w:sz="0" w:space="0" w:color="auto"/>
            <w:bottom w:val="none" w:sz="0" w:space="0" w:color="auto"/>
            <w:right w:val="none" w:sz="0" w:space="0" w:color="auto"/>
          </w:divBdr>
          <w:divsChild>
            <w:div w:id="1765492642">
              <w:marLeft w:val="0"/>
              <w:marRight w:val="0"/>
              <w:marTop w:val="0"/>
              <w:marBottom w:val="0"/>
              <w:divBdr>
                <w:top w:val="none" w:sz="0" w:space="0" w:color="auto"/>
                <w:left w:val="none" w:sz="0" w:space="0" w:color="auto"/>
                <w:bottom w:val="none" w:sz="0" w:space="0" w:color="auto"/>
                <w:right w:val="none" w:sz="0" w:space="0" w:color="auto"/>
              </w:divBdr>
            </w:div>
          </w:divsChild>
        </w:div>
        <w:div w:id="604846118">
          <w:marLeft w:val="0"/>
          <w:marRight w:val="0"/>
          <w:marTop w:val="0"/>
          <w:marBottom w:val="0"/>
          <w:divBdr>
            <w:top w:val="none" w:sz="0" w:space="0" w:color="auto"/>
            <w:left w:val="none" w:sz="0" w:space="0" w:color="auto"/>
            <w:bottom w:val="none" w:sz="0" w:space="0" w:color="auto"/>
            <w:right w:val="none" w:sz="0" w:space="0" w:color="auto"/>
          </w:divBdr>
          <w:divsChild>
            <w:div w:id="1337416287">
              <w:marLeft w:val="0"/>
              <w:marRight w:val="0"/>
              <w:marTop w:val="0"/>
              <w:marBottom w:val="0"/>
              <w:divBdr>
                <w:top w:val="none" w:sz="0" w:space="0" w:color="auto"/>
                <w:left w:val="none" w:sz="0" w:space="0" w:color="auto"/>
                <w:bottom w:val="none" w:sz="0" w:space="0" w:color="auto"/>
                <w:right w:val="none" w:sz="0" w:space="0" w:color="auto"/>
              </w:divBdr>
            </w:div>
          </w:divsChild>
        </w:div>
        <w:div w:id="1934901601">
          <w:marLeft w:val="0"/>
          <w:marRight w:val="0"/>
          <w:marTop w:val="0"/>
          <w:marBottom w:val="0"/>
          <w:divBdr>
            <w:top w:val="none" w:sz="0" w:space="0" w:color="auto"/>
            <w:left w:val="none" w:sz="0" w:space="0" w:color="auto"/>
            <w:bottom w:val="none" w:sz="0" w:space="0" w:color="auto"/>
            <w:right w:val="none" w:sz="0" w:space="0" w:color="auto"/>
          </w:divBdr>
          <w:divsChild>
            <w:div w:id="622807121">
              <w:marLeft w:val="0"/>
              <w:marRight w:val="0"/>
              <w:marTop w:val="0"/>
              <w:marBottom w:val="0"/>
              <w:divBdr>
                <w:top w:val="none" w:sz="0" w:space="0" w:color="auto"/>
                <w:left w:val="none" w:sz="0" w:space="0" w:color="auto"/>
                <w:bottom w:val="none" w:sz="0" w:space="0" w:color="auto"/>
                <w:right w:val="none" w:sz="0" w:space="0" w:color="auto"/>
              </w:divBdr>
            </w:div>
          </w:divsChild>
        </w:div>
        <w:div w:id="1097335449">
          <w:marLeft w:val="0"/>
          <w:marRight w:val="0"/>
          <w:marTop w:val="0"/>
          <w:marBottom w:val="0"/>
          <w:divBdr>
            <w:top w:val="none" w:sz="0" w:space="0" w:color="auto"/>
            <w:left w:val="none" w:sz="0" w:space="0" w:color="auto"/>
            <w:bottom w:val="none" w:sz="0" w:space="0" w:color="auto"/>
            <w:right w:val="none" w:sz="0" w:space="0" w:color="auto"/>
          </w:divBdr>
          <w:divsChild>
            <w:div w:id="894195373">
              <w:marLeft w:val="0"/>
              <w:marRight w:val="0"/>
              <w:marTop w:val="0"/>
              <w:marBottom w:val="0"/>
              <w:divBdr>
                <w:top w:val="none" w:sz="0" w:space="0" w:color="auto"/>
                <w:left w:val="none" w:sz="0" w:space="0" w:color="auto"/>
                <w:bottom w:val="none" w:sz="0" w:space="0" w:color="auto"/>
                <w:right w:val="none" w:sz="0" w:space="0" w:color="auto"/>
              </w:divBdr>
            </w:div>
          </w:divsChild>
        </w:div>
        <w:div w:id="1422947849">
          <w:marLeft w:val="0"/>
          <w:marRight w:val="0"/>
          <w:marTop w:val="0"/>
          <w:marBottom w:val="0"/>
          <w:divBdr>
            <w:top w:val="none" w:sz="0" w:space="0" w:color="auto"/>
            <w:left w:val="none" w:sz="0" w:space="0" w:color="auto"/>
            <w:bottom w:val="none" w:sz="0" w:space="0" w:color="auto"/>
            <w:right w:val="none" w:sz="0" w:space="0" w:color="auto"/>
          </w:divBdr>
          <w:divsChild>
            <w:div w:id="721174414">
              <w:marLeft w:val="0"/>
              <w:marRight w:val="0"/>
              <w:marTop w:val="0"/>
              <w:marBottom w:val="0"/>
              <w:divBdr>
                <w:top w:val="none" w:sz="0" w:space="0" w:color="auto"/>
                <w:left w:val="none" w:sz="0" w:space="0" w:color="auto"/>
                <w:bottom w:val="none" w:sz="0" w:space="0" w:color="auto"/>
                <w:right w:val="none" w:sz="0" w:space="0" w:color="auto"/>
              </w:divBdr>
            </w:div>
          </w:divsChild>
        </w:div>
        <w:div w:id="400248770">
          <w:marLeft w:val="0"/>
          <w:marRight w:val="0"/>
          <w:marTop w:val="0"/>
          <w:marBottom w:val="0"/>
          <w:divBdr>
            <w:top w:val="none" w:sz="0" w:space="0" w:color="auto"/>
            <w:left w:val="none" w:sz="0" w:space="0" w:color="auto"/>
            <w:bottom w:val="none" w:sz="0" w:space="0" w:color="auto"/>
            <w:right w:val="none" w:sz="0" w:space="0" w:color="auto"/>
          </w:divBdr>
          <w:divsChild>
            <w:div w:id="417017836">
              <w:marLeft w:val="0"/>
              <w:marRight w:val="0"/>
              <w:marTop w:val="0"/>
              <w:marBottom w:val="0"/>
              <w:divBdr>
                <w:top w:val="none" w:sz="0" w:space="0" w:color="auto"/>
                <w:left w:val="none" w:sz="0" w:space="0" w:color="auto"/>
                <w:bottom w:val="none" w:sz="0" w:space="0" w:color="auto"/>
                <w:right w:val="none" w:sz="0" w:space="0" w:color="auto"/>
              </w:divBdr>
            </w:div>
          </w:divsChild>
        </w:div>
        <w:div w:id="482433800">
          <w:marLeft w:val="0"/>
          <w:marRight w:val="0"/>
          <w:marTop w:val="0"/>
          <w:marBottom w:val="0"/>
          <w:divBdr>
            <w:top w:val="none" w:sz="0" w:space="0" w:color="auto"/>
            <w:left w:val="none" w:sz="0" w:space="0" w:color="auto"/>
            <w:bottom w:val="none" w:sz="0" w:space="0" w:color="auto"/>
            <w:right w:val="none" w:sz="0" w:space="0" w:color="auto"/>
          </w:divBdr>
          <w:divsChild>
            <w:div w:id="140753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615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1186</Words>
  <Characters>6761</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10 Pro</cp:lastModifiedBy>
  <cp:revision>2</cp:revision>
  <dcterms:created xsi:type="dcterms:W3CDTF">2026-10-22T13:13:00Z</dcterms:created>
  <dcterms:modified xsi:type="dcterms:W3CDTF">2026-10-22T13:13:00Z</dcterms:modified>
</cp:coreProperties>
</file>