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B42CD" w14:textId="77777777" w:rsidR="00C65A19" w:rsidRPr="007E6E08" w:rsidRDefault="00C65A19" w:rsidP="00DB57A9">
      <w:pPr>
        <w:pStyle w:val="a3"/>
        <w:ind w:firstLine="709"/>
        <w:rPr>
          <w:rFonts w:ascii="Times New Roman" w:eastAsia="Times New Roman" w:hAnsi="Times New Roman" w:cs="Times New Roman"/>
          <w:b/>
          <w:sz w:val="26"/>
          <w:szCs w:val="26"/>
        </w:rPr>
      </w:pPr>
    </w:p>
    <w:p w14:paraId="1A7E70E4" w14:textId="77777777" w:rsidR="002F2365" w:rsidRPr="007E6E08" w:rsidRDefault="002F2365" w:rsidP="00DB57A9">
      <w:pPr>
        <w:spacing w:after="0" w:line="240" w:lineRule="auto"/>
        <w:ind w:firstLine="709"/>
        <w:rPr>
          <w:rFonts w:ascii="Times New Roman" w:hAnsi="Times New Roman" w:cs="Times New Roman"/>
          <w:sz w:val="26"/>
          <w:szCs w:val="26"/>
        </w:rPr>
      </w:pPr>
    </w:p>
    <w:p w14:paraId="6303BE70" w14:textId="77777777" w:rsidR="00300D6B" w:rsidRPr="007E6E08" w:rsidRDefault="00E221DC" w:rsidP="00DB57A9">
      <w:pPr>
        <w:spacing w:after="0" w:line="240" w:lineRule="auto"/>
        <w:ind w:firstLine="709"/>
        <w:jc w:val="center"/>
        <w:rPr>
          <w:rFonts w:ascii="Times New Roman" w:hAnsi="Times New Roman" w:cs="Times New Roman"/>
          <w:b/>
          <w:sz w:val="26"/>
          <w:szCs w:val="26"/>
        </w:rPr>
      </w:pPr>
      <w:r w:rsidRPr="007E6E08">
        <w:rPr>
          <w:rFonts w:ascii="Times New Roman" w:hAnsi="Times New Roman" w:cs="Times New Roman"/>
          <w:b/>
          <w:sz w:val="26"/>
          <w:szCs w:val="26"/>
        </w:rPr>
        <w:t xml:space="preserve">Техническая спецификация  </w:t>
      </w:r>
    </w:p>
    <w:p w14:paraId="27CC63B5" w14:textId="12A16077" w:rsidR="00CE6F50" w:rsidRPr="007E6E08" w:rsidRDefault="007838E7" w:rsidP="00DB57A9">
      <w:pPr>
        <w:spacing w:after="0" w:line="240" w:lineRule="auto"/>
        <w:ind w:firstLine="709"/>
        <w:jc w:val="center"/>
        <w:rPr>
          <w:rFonts w:ascii="Times New Roman" w:hAnsi="Times New Roman" w:cs="Times New Roman"/>
          <w:b/>
          <w:sz w:val="26"/>
          <w:szCs w:val="26"/>
        </w:rPr>
      </w:pPr>
      <w:r w:rsidRPr="007E6E08">
        <w:rPr>
          <w:rFonts w:ascii="Times New Roman" w:hAnsi="Times New Roman" w:cs="Times New Roman"/>
          <w:b/>
          <w:sz w:val="26"/>
          <w:szCs w:val="26"/>
        </w:rPr>
        <w:t xml:space="preserve">Ремонт </w:t>
      </w:r>
      <w:bookmarkStart w:id="0" w:name="_Hlk242991063"/>
      <w:r w:rsidRPr="007E6E08">
        <w:rPr>
          <w:rFonts w:ascii="Times New Roman" w:hAnsi="Times New Roman" w:cs="Times New Roman"/>
          <w:b/>
          <w:sz w:val="26"/>
          <w:szCs w:val="26"/>
        </w:rPr>
        <w:t>привода и клапана системы отопления</w:t>
      </w:r>
      <w:bookmarkEnd w:id="0"/>
    </w:p>
    <w:p w14:paraId="6719CF06" w14:textId="77777777" w:rsidR="0012085C" w:rsidRPr="007E6E08" w:rsidRDefault="0012085C" w:rsidP="00DB57A9">
      <w:pPr>
        <w:spacing w:after="0" w:line="240" w:lineRule="auto"/>
        <w:ind w:firstLine="709"/>
        <w:jc w:val="center"/>
        <w:rPr>
          <w:rFonts w:ascii="Times New Roman" w:hAnsi="Times New Roman" w:cs="Times New Roman"/>
          <w:b/>
          <w:sz w:val="26"/>
          <w:szCs w:val="26"/>
        </w:rPr>
      </w:pPr>
    </w:p>
    <w:p w14:paraId="41D5FD7B" w14:textId="33B1F7E2" w:rsidR="00CE6F50" w:rsidRPr="007E6E08" w:rsidRDefault="002B483C" w:rsidP="00DB57A9">
      <w:pPr>
        <w:pStyle w:val="a4"/>
        <w:spacing w:after="0" w:line="240" w:lineRule="auto"/>
        <w:ind w:left="0" w:firstLine="709"/>
        <w:jc w:val="both"/>
        <w:rPr>
          <w:rFonts w:ascii="Times New Roman" w:hAnsi="Times New Roman" w:cs="Times New Roman"/>
          <w:sz w:val="26"/>
          <w:szCs w:val="26"/>
        </w:rPr>
      </w:pPr>
      <w:r w:rsidRPr="007E6E08">
        <w:rPr>
          <w:rFonts w:ascii="Times New Roman" w:hAnsi="Times New Roman" w:cs="Times New Roman"/>
          <w:sz w:val="26"/>
          <w:szCs w:val="26"/>
        </w:rPr>
        <w:t xml:space="preserve">Работы по ремонту </w:t>
      </w:r>
      <w:r w:rsidR="007838E7" w:rsidRPr="007E6E08">
        <w:rPr>
          <w:rFonts w:ascii="Times New Roman" w:hAnsi="Times New Roman" w:cs="Times New Roman"/>
          <w:sz w:val="26"/>
          <w:szCs w:val="26"/>
        </w:rPr>
        <w:t xml:space="preserve">привода и клапана системы отопления </w:t>
      </w:r>
      <w:r w:rsidRPr="007E6E08">
        <w:rPr>
          <w:rFonts w:ascii="Times New Roman" w:hAnsi="Times New Roman" w:cs="Times New Roman"/>
          <w:sz w:val="26"/>
          <w:szCs w:val="26"/>
        </w:rPr>
        <w:t>включает в себя следующие виды работ:</w:t>
      </w:r>
    </w:p>
    <w:p w14:paraId="3FCEBA3D" w14:textId="18D88606" w:rsidR="00300D6B" w:rsidRPr="007E6E08" w:rsidRDefault="00C96E72"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Демонтаж</w:t>
      </w:r>
      <w:r w:rsidR="00300D6B" w:rsidRPr="007E6E08">
        <w:rPr>
          <w:rFonts w:ascii="Times New Roman" w:hAnsi="Times New Roman" w:cs="Times New Roman"/>
          <w:sz w:val="26"/>
          <w:szCs w:val="26"/>
        </w:rPr>
        <w:t xml:space="preserve"> </w:t>
      </w:r>
      <w:r w:rsidR="007838E7" w:rsidRPr="007E6E08">
        <w:rPr>
          <w:rFonts w:ascii="Times New Roman" w:hAnsi="Times New Roman" w:cs="Times New Roman"/>
          <w:sz w:val="26"/>
          <w:szCs w:val="26"/>
        </w:rPr>
        <w:t>электропривода</w:t>
      </w:r>
      <w:r w:rsidR="00300D6B" w:rsidRPr="007E6E08">
        <w:rPr>
          <w:rFonts w:ascii="Times New Roman" w:hAnsi="Times New Roman" w:cs="Times New Roman"/>
          <w:sz w:val="26"/>
          <w:szCs w:val="26"/>
        </w:rPr>
        <w:t xml:space="preserve"> </w:t>
      </w:r>
    </w:p>
    <w:p w14:paraId="732CA681" w14:textId="1DCC7E30" w:rsidR="007838E7" w:rsidRPr="007E6E08" w:rsidRDefault="00DB57A9"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 xml:space="preserve">Поставка и </w:t>
      </w:r>
      <w:r w:rsidR="007838E7" w:rsidRPr="007E6E08">
        <w:rPr>
          <w:rFonts w:ascii="Times New Roman" w:hAnsi="Times New Roman" w:cs="Times New Roman"/>
          <w:sz w:val="26"/>
          <w:szCs w:val="26"/>
        </w:rPr>
        <w:t>установка электропривода, подключение к электронно-погодному регулятору</w:t>
      </w:r>
    </w:p>
    <w:p w14:paraId="19ED53DA" w14:textId="2FE00F01" w:rsidR="00D166E2" w:rsidRPr="007E6E08" w:rsidRDefault="00D166E2"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Диагностик</w:t>
      </w:r>
      <w:r w:rsidRPr="007E6E08">
        <w:rPr>
          <w:rFonts w:ascii="Times New Roman" w:hAnsi="Times New Roman" w:cs="Times New Roman"/>
          <w:sz w:val="26"/>
          <w:szCs w:val="26"/>
          <w:lang w:val="kk-KZ"/>
        </w:rPr>
        <w:t>а</w:t>
      </w:r>
      <w:r w:rsidRPr="007E6E08">
        <w:rPr>
          <w:rFonts w:ascii="Times New Roman" w:hAnsi="Times New Roman" w:cs="Times New Roman"/>
          <w:sz w:val="26"/>
          <w:szCs w:val="26"/>
        </w:rPr>
        <w:t xml:space="preserve"> и ремонт седельного клапана системы отопления, включая разборку, очистку, устранение неисправностей, замену изношенных уплотнительных элементов, сборку и проверку герметичности.</w:t>
      </w:r>
    </w:p>
    <w:p w14:paraId="40B690E9" w14:textId="2333DA99" w:rsidR="00D166E2" w:rsidRPr="007E6E08" w:rsidRDefault="00D166E2"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Выполнение пусконаладочных работ, калибровку рабочего хода электропривода</w:t>
      </w:r>
      <w:r w:rsidR="007E6E08" w:rsidRPr="007E6E08">
        <w:rPr>
          <w:rFonts w:ascii="Times New Roman" w:hAnsi="Times New Roman" w:cs="Times New Roman"/>
          <w:sz w:val="26"/>
          <w:szCs w:val="26"/>
        </w:rPr>
        <w:t>,</w:t>
      </w:r>
      <w:r w:rsidRPr="007E6E08">
        <w:rPr>
          <w:rFonts w:ascii="Times New Roman" w:hAnsi="Times New Roman" w:cs="Times New Roman"/>
          <w:sz w:val="26"/>
          <w:szCs w:val="26"/>
        </w:rPr>
        <w:t xml:space="preserve"> проверку корректности работы регулирующего узла</w:t>
      </w:r>
      <w:r w:rsidR="007E6E08" w:rsidRPr="007E6E08">
        <w:rPr>
          <w:rFonts w:ascii="Times New Roman" w:hAnsi="Times New Roman" w:cs="Times New Roman"/>
          <w:sz w:val="26"/>
          <w:szCs w:val="26"/>
        </w:rPr>
        <w:t xml:space="preserve"> и </w:t>
      </w:r>
      <w:r w:rsidR="007E6E08" w:rsidRPr="007E6E08">
        <w:rPr>
          <w:rFonts w:ascii="Times New Roman" w:hAnsi="Times New Roman" w:cs="Times New Roman"/>
          <w:sz w:val="26"/>
          <w:szCs w:val="26"/>
        </w:rPr>
        <w:t>пусконаладочных работ</w:t>
      </w:r>
      <w:r w:rsidR="007E6E08" w:rsidRPr="007E6E08">
        <w:rPr>
          <w:rFonts w:ascii="Times New Roman" w:hAnsi="Times New Roman" w:cs="Times New Roman"/>
          <w:sz w:val="26"/>
          <w:szCs w:val="26"/>
        </w:rPr>
        <w:t>ы седельного клапана</w:t>
      </w:r>
      <w:r w:rsidRPr="007E6E08">
        <w:rPr>
          <w:rFonts w:ascii="Times New Roman" w:hAnsi="Times New Roman" w:cs="Times New Roman"/>
          <w:sz w:val="26"/>
          <w:szCs w:val="26"/>
        </w:rPr>
        <w:t>.</w:t>
      </w:r>
    </w:p>
    <w:p w14:paraId="3E5EFBEB" w14:textId="77777777" w:rsidR="00D166E2" w:rsidRPr="007E6E08" w:rsidRDefault="00D166E2"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Комплексное тестирование привода, клапана и системы автоматического регулирования в рабочих режимах.</w:t>
      </w:r>
    </w:p>
    <w:p w14:paraId="42B6E851" w14:textId="1ABF77AE" w:rsidR="00300D6B" w:rsidRPr="007E6E08" w:rsidRDefault="00300D6B" w:rsidP="00D166E2">
      <w:pPr>
        <w:pStyle w:val="a4"/>
        <w:numPr>
          <w:ilvl w:val="0"/>
          <w:numId w:val="28"/>
        </w:numPr>
        <w:spacing w:after="0" w:line="240" w:lineRule="auto"/>
        <w:ind w:left="142" w:firstLine="709"/>
        <w:rPr>
          <w:rFonts w:ascii="Times New Roman" w:hAnsi="Times New Roman" w:cs="Times New Roman"/>
          <w:sz w:val="26"/>
          <w:szCs w:val="26"/>
        </w:rPr>
      </w:pPr>
      <w:r w:rsidRPr="007E6E08">
        <w:rPr>
          <w:rFonts w:ascii="Times New Roman" w:hAnsi="Times New Roman" w:cs="Times New Roman"/>
          <w:sz w:val="26"/>
          <w:szCs w:val="26"/>
        </w:rPr>
        <w:t>Вывоз мусора после окончания работ</w:t>
      </w:r>
    </w:p>
    <w:p w14:paraId="5AB7AC32" w14:textId="2C81D7CC" w:rsidR="00C70396" w:rsidRPr="007E6E08" w:rsidRDefault="00300D6B" w:rsidP="00C70396">
      <w:pPr>
        <w:spacing w:after="0" w:line="240" w:lineRule="auto"/>
        <w:ind w:firstLine="709"/>
        <w:jc w:val="both"/>
        <w:rPr>
          <w:rFonts w:ascii="Times New Roman" w:hAnsi="Times New Roman" w:cs="Times New Roman"/>
          <w:b/>
          <w:bCs/>
          <w:sz w:val="26"/>
          <w:szCs w:val="26"/>
        </w:rPr>
      </w:pPr>
      <w:r w:rsidRPr="007E6E08">
        <w:rPr>
          <w:rFonts w:ascii="Times New Roman" w:hAnsi="Times New Roman" w:cs="Times New Roman"/>
          <w:sz w:val="26"/>
          <w:szCs w:val="26"/>
        </w:rPr>
        <w:t xml:space="preserve">Необходимый материал: </w:t>
      </w:r>
      <w:r w:rsidR="00C70396" w:rsidRPr="007E6E08">
        <w:rPr>
          <w:rFonts w:ascii="Times New Roman" w:hAnsi="Times New Roman" w:cs="Times New Roman"/>
          <w:sz w:val="26"/>
          <w:szCs w:val="26"/>
        </w:rPr>
        <w:t>Электропривод редукторный для регулирующих клапанов с тяговым усилием не менее 450 Н, напряжением питания 230 В (</w:t>
      </w:r>
      <w:proofErr w:type="spellStart"/>
      <w:r w:rsidR="00C70396" w:rsidRPr="007E6E08">
        <w:rPr>
          <w:rFonts w:ascii="Times New Roman" w:hAnsi="Times New Roman" w:cs="Times New Roman"/>
          <w:sz w:val="26"/>
          <w:szCs w:val="26"/>
        </w:rPr>
        <w:t>перем</w:t>
      </w:r>
      <w:proofErr w:type="spellEnd"/>
      <w:r w:rsidR="00C70396" w:rsidRPr="007E6E08">
        <w:rPr>
          <w:rFonts w:ascii="Times New Roman" w:hAnsi="Times New Roman" w:cs="Times New Roman"/>
          <w:sz w:val="26"/>
          <w:szCs w:val="26"/>
        </w:rPr>
        <w:t>. ток), трехпозиционным управляющим сигналом, временем срабатывания около 15 с/мм и степенью защиты не ниже IP 42 / IP 54</w:t>
      </w:r>
      <w:r w:rsidR="00D166E2" w:rsidRPr="007E6E08">
        <w:rPr>
          <w:rFonts w:ascii="Times New Roman" w:hAnsi="Times New Roman" w:cs="Times New Roman"/>
          <w:sz w:val="26"/>
          <w:szCs w:val="26"/>
          <w:lang w:val="kk-KZ"/>
        </w:rPr>
        <w:t xml:space="preserve"> и другие материалы</w:t>
      </w:r>
      <w:r w:rsidR="007E6E08" w:rsidRPr="007E6E08">
        <w:rPr>
          <w:rFonts w:ascii="Times New Roman" w:hAnsi="Times New Roman" w:cs="Times New Roman"/>
          <w:sz w:val="26"/>
          <w:szCs w:val="26"/>
          <w:lang w:val="kk-KZ"/>
        </w:rPr>
        <w:t xml:space="preserve">. </w:t>
      </w:r>
      <w:r w:rsidR="00C70396" w:rsidRPr="007E6E08">
        <w:rPr>
          <w:rFonts w:ascii="Times New Roman" w:hAnsi="Times New Roman" w:cs="Times New Roman"/>
          <w:sz w:val="26"/>
          <w:szCs w:val="26"/>
        </w:rPr>
        <w:t xml:space="preserve">Закупка электропривода </w:t>
      </w:r>
      <w:proofErr w:type="spellStart"/>
      <w:r w:rsidR="00C70396" w:rsidRPr="007E6E08">
        <w:rPr>
          <w:rFonts w:ascii="Times New Roman" w:hAnsi="Times New Roman" w:cs="Times New Roman"/>
          <w:sz w:val="26"/>
          <w:szCs w:val="26"/>
        </w:rPr>
        <w:t>Danfoss</w:t>
      </w:r>
      <w:proofErr w:type="spellEnd"/>
      <w:r w:rsidR="00C70396" w:rsidRPr="007E6E08">
        <w:rPr>
          <w:rFonts w:ascii="Times New Roman" w:hAnsi="Times New Roman" w:cs="Times New Roman"/>
          <w:sz w:val="26"/>
          <w:szCs w:val="26"/>
        </w:rPr>
        <w:t xml:space="preserve"> AMV 20 осуществляется для доукомплектования имеющегося оборудования в целях обеспечения его совместимости, надлежащего функционирования и эффективного использования</w:t>
      </w:r>
      <w:r w:rsidR="00C70396" w:rsidRPr="007E6E08">
        <w:rPr>
          <w:rFonts w:ascii="Times New Roman" w:hAnsi="Times New Roman" w:cs="Times New Roman"/>
          <w:b/>
          <w:bCs/>
          <w:sz w:val="26"/>
          <w:szCs w:val="26"/>
        </w:rPr>
        <w:t>.</w:t>
      </w:r>
    </w:p>
    <w:p w14:paraId="5ACCDB2C" w14:textId="20042978" w:rsidR="00300D6B" w:rsidRPr="007E6E08" w:rsidRDefault="00300D6B" w:rsidP="00C70396">
      <w:pPr>
        <w:spacing w:after="0" w:line="240" w:lineRule="auto"/>
        <w:ind w:firstLine="709"/>
        <w:rPr>
          <w:rFonts w:ascii="Times New Roman" w:hAnsi="Times New Roman" w:cs="Times New Roman"/>
          <w:sz w:val="26"/>
          <w:szCs w:val="26"/>
        </w:rPr>
      </w:pPr>
      <w:r w:rsidRPr="007E6E08">
        <w:rPr>
          <w:rFonts w:ascii="Times New Roman" w:eastAsia="Times New Roman" w:hAnsi="Times New Roman" w:cs="Times New Roman"/>
          <w:sz w:val="26"/>
          <w:szCs w:val="26"/>
          <w:lang w:val="kk-KZ" w:eastAsia="ru-RU"/>
        </w:rPr>
        <w:t>П</w:t>
      </w:r>
      <w:proofErr w:type="spellStart"/>
      <w:r w:rsidRPr="007E6E08">
        <w:rPr>
          <w:rFonts w:ascii="Times New Roman" w:eastAsia="Times New Roman" w:hAnsi="Times New Roman" w:cs="Times New Roman"/>
          <w:sz w:val="26"/>
          <w:szCs w:val="26"/>
          <w:lang w:eastAsia="ru-RU"/>
        </w:rPr>
        <w:t>оставщик</w:t>
      </w:r>
      <w:proofErr w:type="spellEnd"/>
      <w:r w:rsidRPr="007E6E08">
        <w:rPr>
          <w:rFonts w:ascii="Times New Roman" w:eastAsia="Times New Roman" w:hAnsi="Times New Roman" w:cs="Times New Roman"/>
          <w:sz w:val="26"/>
          <w:szCs w:val="26"/>
          <w:lang w:eastAsia="ru-RU"/>
        </w:rPr>
        <w:t xml:space="preserve"> отвечает за строгое соблюдение правил пожарной безопасности, охраны труда и техники безопасности, </w:t>
      </w:r>
      <w:r w:rsidRPr="007E6E08">
        <w:rPr>
          <w:rFonts w:ascii="Times New Roman" w:hAnsi="Times New Roman" w:cs="Times New Roman"/>
          <w:sz w:val="26"/>
          <w:szCs w:val="26"/>
        </w:rPr>
        <w:t>общих правил техники безопасности и пожарной безопасности согласно</w:t>
      </w:r>
      <w:r w:rsidR="00DB57A9" w:rsidRPr="007E6E08">
        <w:rPr>
          <w:rFonts w:ascii="Times New Roman" w:hAnsi="Times New Roman" w:cs="Times New Roman"/>
          <w:sz w:val="26"/>
          <w:szCs w:val="26"/>
        </w:rPr>
        <w:t xml:space="preserve"> действующим</w:t>
      </w:r>
      <w:r w:rsidRPr="007E6E08">
        <w:rPr>
          <w:rFonts w:ascii="Times New Roman" w:hAnsi="Times New Roman" w:cs="Times New Roman"/>
          <w:sz w:val="26"/>
          <w:szCs w:val="26"/>
        </w:rPr>
        <w:t xml:space="preserve"> СНиП</w:t>
      </w:r>
      <w:r w:rsidR="00DB57A9" w:rsidRPr="007E6E08">
        <w:rPr>
          <w:rFonts w:ascii="Times New Roman" w:hAnsi="Times New Roman" w:cs="Times New Roman"/>
          <w:sz w:val="26"/>
          <w:szCs w:val="26"/>
        </w:rPr>
        <w:t>ам</w:t>
      </w:r>
      <w:r w:rsidRPr="007E6E08">
        <w:rPr>
          <w:rFonts w:ascii="Times New Roman" w:hAnsi="Times New Roman" w:cs="Times New Roman"/>
          <w:sz w:val="26"/>
          <w:szCs w:val="26"/>
        </w:rPr>
        <w:t xml:space="preserve"> РК</w:t>
      </w:r>
      <w:r w:rsidRPr="007E6E08">
        <w:rPr>
          <w:rFonts w:ascii="Times New Roman" w:eastAsia="Times New Roman" w:hAnsi="Times New Roman" w:cs="Times New Roman"/>
          <w:sz w:val="26"/>
          <w:szCs w:val="26"/>
          <w:lang w:eastAsia="ru-RU"/>
        </w:rPr>
        <w:t xml:space="preserve"> при производстве работ на территории Заказчика.</w:t>
      </w:r>
    </w:p>
    <w:p w14:paraId="41F53B83" w14:textId="7196F0BB" w:rsidR="00300D6B" w:rsidRPr="007E6E08" w:rsidRDefault="00300D6B" w:rsidP="00DB57A9">
      <w:pPr>
        <w:spacing w:after="0" w:line="240" w:lineRule="auto"/>
        <w:ind w:firstLine="709"/>
        <w:jc w:val="both"/>
        <w:rPr>
          <w:rFonts w:ascii="Times New Roman" w:eastAsia="Times New Roman" w:hAnsi="Times New Roman" w:cs="Times New Roman"/>
          <w:sz w:val="26"/>
          <w:szCs w:val="26"/>
          <w:lang w:eastAsia="ru-RU"/>
        </w:rPr>
      </w:pPr>
      <w:r w:rsidRPr="007E6E08">
        <w:rPr>
          <w:rFonts w:ascii="Times New Roman" w:eastAsia="Times New Roman" w:hAnsi="Times New Roman" w:cs="Times New Roman"/>
          <w:sz w:val="26"/>
          <w:szCs w:val="26"/>
          <w:lang w:eastAsia="ru-RU"/>
        </w:rPr>
        <w:t>Поставщик несет ответственность за все действия своего персонала, в том числе за весь риск, который связан с убытками или нанесением ущерба имуществу Заказчика.</w:t>
      </w:r>
    </w:p>
    <w:p w14:paraId="77F8EC60" w14:textId="77777777" w:rsidR="00300D6B" w:rsidRPr="007E6E08" w:rsidRDefault="00300D6B" w:rsidP="00DB57A9">
      <w:pPr>
        <w:spacing w:after="0" w:line="240" w:lineRule="auto"/>
        <w:ind w:firstLine="709"/>
        <w:jc w:val="both"/>
        <w:rPr>
          <w:rFonts w:ascii="Times New Roman" w:hAnsi="Times New Roman" w:cs="Times New Roman"/>
          <w:color w:val="15151B"/>
          <w:spacing w:val="2"/>
          <w:sz w:val="26"/>
          <w:szCs w:val="26"/>
        </w:rPr>
      </w:pPr>
      <w:r w:rsidRPr="007E6E08">
        <w:rPr>
          <w:rFonts w:ascii="Times New Roman" w:eastAsia="Times New Roman" w:hAnsi="Times New Roman" w:cs="Times New Roman"/>
          <w:sz w:val="26"/>
          <w:szCs w:val="26"/>
          <w:lang w:eastAsia="ru-RU"/>
        </w:rPr>
        <w:t xml:space="preserve">Все необходимые материалы, инструменты и оборудование для выполнения работ приобретаются за счет Поставщика. </w:t>
      </w:r>
      <w:r w:rsidRPr="007E6E08">
        <w:rPr>
          <w:rFonts w:ascii="Times New Roman" w:hAnsi="Times New Roman" w:cs="Times New Roman"/>
          <w:color w:val="15151B"/>
          <w:spacing w:val="2"/>
          <w:sz w:val="26"/>
          <w:szCs w:val="26"/>
        </w:rPr>
        <w:t>При возникновении потребности в дополнительных материалах, а также порчи имущества (элементов конструкции) у Заказчика, Поставщик покрывает расходы за свой счет.</w:t>
      </w:r>
    </w:p>
    <w:p w14:paraId="0C7F4AAB" w14:textId="4CD81A94" w:rsidR="00300D6B" w:rsidRPr="007E6E08" w:rsidRDefault="00300D6B" w:rsidP="00DB57A9">
      <w:pPr>
        <w:spacing w:after="0" w:line="240" w:lineRule="auto"/>
        <w:ind w:firstLine="709"/>
        <w:jc w:val="both"/>
        <w:rPr>
          <w:rFonts w:ascii="Times New Roman" w:hAnsi="Times New Roman" w:cs="Times New Roman"/>
          <w:color w:val="15151B"/>
          <w:spacing w:val="2"/>
          <w:sz w:val="26"/>
          <w:szCs w:val="26"/>
        </w:rPr>
      </w:pPr>
      <w:r w:rsidRPr="007E6E08">
        <w:rPr>
          <w:rFonts w:ascii="Times New Roman" w:hAnsi="Times New Roman" w:cs="Times New Roman"/>
          <w:color w:val="15151B"/>
          <w:spacing w:val="2"/>
          <w:sz w:val="26"/>
          <w:szCs w:val="26"/>
        </w:rPr>
        <w:t>Допускается предлагать более качественные технологические характеристики строительных материалов с увеличенным сроком эксплуатации.</w:t>
      </w:r>
      <w:r w:rsidR="00DB57A9" w:rsidRPr="007E6E08">
        <w:rPr>
          <w:rFonts w:ascii="Times New Roman" w:hAnsi="Times New Roman" w:cs="Times New Roman"/>
          <w:color w:val="15151B"/>
          <w:spacing w:val="2"/>
          <w:sz w:val="26"/>
          <w:szCs w:val="26"/>
        </w:rPr>
        <w:t xml:space="preserve"> Применяемые материалы согласовать с Заказчиком. </w:t>
      </w:r>
      <w:r w:rsidRPr="007E6E08">
        <w:rPr>
          <w:rFonts w:ascii="Times New Roman" w:hAnsi="Times New Roman" w:cs="Times New Roman"/>
          <w:color w:val="15151B"/>
          <w:spacing w:val="2"/>
          <w:sz w:val="26"/>
          <w:szCs w:val="26"/>
        </w:rPr>
        <w:t>При проведении ремонта качество применяемых материалов должно соответствовать требованиям ГОСТов, действующих на территории Республики Казахстан, иметь сертификаты качества.</w:t>
      </w:r>
      <w:r w:rsidR="00DB57A9" w:rsidRPr="007E6E08">
        <w:rPr>
          <w:rFonts w:ascii="Times New Roman" w:hAnsi="Times New Roman" w:cs="Times New Roman"/>
          <w:color w:val="15151B"/>
          <w:spacing w:val="2"/>
          <w:sz w:val="26"/>
          <w:szCs w:val="26"/>
        </w:rPr>
        <w:t xml:space="preserve"> </w:t>
      </w:r>
      <w:r w:rsidRPr="007E6E08">
        <w:rPr>
          <w:rFonts w:ascii="Times New Roman" w:hAnsi="Times New Roman" w:cs="Times New Roman"/>
          <w:color w:val="15151B"/>
          <w:spacing w:val="2"/>
          <w:sz w:val="26"/>
          <w:szCs w:val="26"/>
        </w:rPr>
        <w:t>Применяемые при ремонте материалы, приборы, оборудование должны быть новыми, не бывшими в употреблении, не восстановленными, не допускается наличие дефектов и повреждений.</w:t>
      </w:r>
    </w:p>
    <w:p w14:paraId="02CE8B11" w14:textId="0855FA23" w:rsidR="00300D6B" w:rsidRPr="007E6E08" w:rsidRDefault="00300D6B" w:rsidP="00DB57A9">
      <w:pPr>
        <w:pStyle w:val="a4"/>
        <w:spacing w:after="0" w:line="240" w:lineRule="auto"/>
        <w:ind w:left="0" w:firstLine="709"/>
        <w:jc w:val="both"/>
        <w:rPr>
          <w:rFonts w:ascii="Times New Roman" w:hAnsi="Times New Roman" w:cs="Times New Roman"/>
          <w:sz w:val="26"/>
          <w:szCs w:val="26"/>
        </w:rPr>
      </w:pPr>
      <w:r w:rsidRPr="007E6E08">
        <w:rPr>
          <w:rFonts w:ascii="Times New Roman" w:hAnsi="Times New Roman" w:cs="Times New Roman"/>
          <w:sz w:val="26"/>
          <w:szCs w:val="26"/>
        </w:rPr>
        <w:t xml:space="preserve">Поставщик обязуется после окончания ремонтных работ предоставить </w:t>
      </w:r>
      <w:r w:rsidRPr="007E6E08">
        <w:rPr>
          <w:rFonts w:ascii="Times New Roman" w:hAnsi="Times New Roman" w:cs="Times New Roman"/>
          <w:b/>
          <w:sz w:val="26"/>
          <w:szCs w:val="26"/>
        </w:rPr>
        <w:t>гарантию</w:t>
      </w:r>
      <w:r w:rsidRPr="007E6E08">
        <w:rPr>
          <w:rFonts w:ascii="Times New Roman" w:hAnsi="Times New Roman" w:cs="Times New Roman"/>
          <w:sz w:val="26"/>
          <w:szCs w:val="26"/>
        </w:rPr>
        <w:t xml:space="preserve"> качества на выполненные работы</w:t>
      </w:r>
      <w:r w:rsidR="00DB57A9" w:rsidRPr="007E6E08">
        <w:rPr>
          <w:rFonts w:ascii="Times New Roman" w:hAnsi="Times New Roman" w:cs="Times New Roman"/>
          <w:sz w:val="26"/>
          <w:szCs w:val="26"/>
        </w:rPr>
        <w:t xml:space="preserve"> и материалы</w:t>
      </w:r>
      <w:r w:rsidRPr="007E6E08">
        <w:rPr>
          <w:rFonts w:ascii="Times New Roman" w:hAnsi="Times New Roman" w:cs="Times New Roman"/>
          <w:sz w:val="26"/>
          <w:szCs w:val="26"/>
        </w:rPr>
        <w:t xml:space="preserve"> сроком не менее </w:t>
      </w:r>
      <w:r w:rsidRPr="007E6E08">
        <w:rPr>
          <w:rFonts w:ascii="Times New Roman" w:hAnsi="Times New Roman" w:cs="Times New Roman"/>
          <w:b/>
          <w:sz w:val="26"/>
          <w:szCs w:val="26"/>
        </w:rPr>
        <w:t>12 месяцев</w:t>
      </w:r>
      <w:r w:rsidRPr="007E6E08">
        <w:rPr>
          <w:rFonts w:ascii="Times New Roman" w:hAnsi="Times New Roman" w:cs="Times New Roman"/>
          <w:sz w:val="26"/>
          <w:szCs w:val="26"/>
        </w:rPr>
        <w:t xml:space="preserve"> со дня подписания Акта выполненных работ.</w:t>
      </w:r>
    </w:p>
    <w:p w14:paraId="21CC00B9" w14:textId="77777777" w:rsidR="00300D6B" w:rsidRPr="00DB57A9" w:rsidRDefault="00300D6B" w:rsidP="00DB57A9">
      <w:pPr>
        <w:pStyle w:val="a4"/>
        <w:spacing w:after="0" w:line="240" w:lineRule="auto"/>
        <w:ind w:left="0" w:firstLine="709"/>
        <w:rPr>
          <w:rFonts w:ascii="Times New Roman" w:hAnsi="Times New Roman" w:cs="Times New Roman"/>
          <w:sz w:val="24"/>
          <w:szCs w:val="24"/>
        </w:rPr>
      </w:pPr>
    </w:p>
    <w:p w14:paraId="2A600903" w14:textId="77777777" w:rsidR="0017326E" w:rsidRPr="00DB57A9" w:rsidRDefault="0017326E" w:rsidP="00DB57A9">
      <w:pPr>
        <w:spacing w:after="0" w:line="240" w:lineRule="auto"/>
        <w:ind w:firstLine="709"/>
        <w:jc w:val="both"/>
        <w:rPr>
          <w:rFonts w:ascii="Times New Roman" w:eastAsia="Calibri" w:hAnsi="Times New Roman" w:cs="Times New Roman"/>
          <w:sz w:val="24"/>
          <w:szCs w:val="24"/>
        </w:rPr>
      </w:pPr>
    </w:p>
    <w:p w14:paraId="414671C9" w14:textId="0C407352" w:rsidR="00E221DC" w:rsidRDefault="00E221DC" w:rsidP="00DB57A9">
      <w:pPr>
        <w:spacing w:after="0" w:line="240" w:lineRule="auto"/>
        <w:ind w:firstLine="709"/>
        <w:rPr>
          <w:rFonts w:ascii="Times New Roman" w:hAnsi="Times New Roman" w:cs="Times New Roman"/>
          <w:sz w:val="24"/>
          <w:szCs w:val="24"/>
          <w:lang w:val="kk-KZ"/>
        </w:rPr>
      </w:pPr>
    </w:p>
    <w:p w14:paraId="1F94CBD6" w14:textId="2A5C8951" w:rsidR="007E6E08" w:rsidRDefault="007E6E08" w:rsidP="00DB57A9">
      <w:pPr>
        <w:spacing w:after="0" w:line="240" w:lineRule="auto"/>
        <w:ind w:firstLine="709"/>
        <w:rPr>
          <w:rFonts w:ascii="Times New Roman" w:hAnsi="Times New Roman" w:cs="Times New Roman"/>
          <w:sz w:val="24"/>
          <w:szCs w:val="24"/>
          <w:lang w:val="kk-KZ"/>
        </w:rPr>
      </w:pPr>
    </w:p>
    <w:p w14:paraId="3B0CA139" w14:textId="6E91D568" w:rsidR="007E6E08" w:rsidRDefault="007E6E08" w:rsidP="00DB57A9">
      <w:pPr>
        <w:spacing w:after="0" w:line="240" w:lineRule="auto"/>
        <w:ind w:firstLine="709"/>
        <w:rPr>
          <w:rFonts w:ascii="Times New Roman" w:hAnsi="Times New Roman" w:cs="Times New Roman"/>
          <w:sz w:val="24"/>
          <w:szCs w:val="24"/>
          <w:lang w:val="kk-KZ"/>
        </w:rPr>
      </w:pPr>
    </w:p>
    <w:p w14:paraId="6BB4DE7B" w14:textId="14C7FD83" w:rsidR="007E6E08" w:rsidRDefault="007E6E08" w:rsidP="00DB57A9">
      <w:pPr>
        <w:spacing w:after="0" w:line="240" w:lineRule="auto"/>
        <w:ind w:firstLine="709"/>
        <w:rPr>
          <w:rFonts w:ascii="Times New Roman" w:hAnsi="Times New Roman" w:cs="Times New Roman"/>
          <w:sz w:val="24"/>
          <w:szCs w:val="24"/>
          <w:lang w:val="kk-KZ"/>
        </w:rPr>
      </w:pPr>
    </w:p>
    <w:p w14:paraId="5755428F" w14:textId="7CE75C16" w:rsidR="007E6E08" w:rsidRDefault="007E6E08" w:rsidP="00DB57A9">
      <w:pPr>
        <w:spacing w:after="0" w:line="240" w:lineRule="auto"/>
        <w:ind w:firstLine="709"/>
        <w:rPr>
          <w:rFonts w:ascii="Times New Roman" w:hAnsi="Times New Roman" w:cs="Times New Roman"/>
          <w:sz w:val="24"/>
          <w:szCs w:val="24"/>
          <w:lang w:val="kk-KZ"/>
        </w:rPr>
      </w:pPr>
    </w:p>
    <w:p w14:paraId="4688009D" w14:textId="77777777" w:rsidR="006310A6" w:rsidRPr="007E6E08" w:rsidRDefault="006310A6" w:rsidP="00DB57A9">
      <w:pPr>
        <w:spacing w:after="0" w:line="240" w:lineRule="auto"/>
        <w:ind w:firstLine="709"/>
        <w:rPr>
          <w:rFonts w:ascii="Times New Roman" w:hAnsi="Times New Roman" w:cs="Times New Roman"/>
          <w:sz w:val="26"/>
          <w:szCs w:val="26"/>
          <w:lang w:val="kk-KZ"/>
        </w:rPr>
      </w:pPr>
    </w:p>
    <w:p w14:paraId="6A8C63A5" w14:textId="77777777" w:rsidR="006310A6" w:rsidRPr="007E6E08" w:rsidRDefault="006310A6" w:rsidP="00DB57A9">
      <w:pPr>
        <w:spacing w:after="0" w:line="240" w:lineRule="auto"/>
        <w:ind w:firstLine="709"/>
        <w:rPr>
          <w:rFonts w:ascii="Times New Roman" w:hAnsi="Times New Roman" w:cs="Times New Roman"/>
          <w:sz w:val="26"/>
          <w:szCs w:val="26"/>
          <w:lang w:val="kk-KZ"/>
        </w:rPr>
      </w:pPr>
    </w:p>
    <w:p w14:paraId="437BF788" w14:textId="2C423232" w:rsidR="0088237E" w:rsidRPr="007E6E08" w:rsidRDefault="0088237E" w:rsidP="0088237E">
      <w:pPr>
        <w:spacing w:after="0" w:line="240" w:lineRule="auto"/>
        <w:ind w:firstLine="709"/>
        <w:jc w:val="center"/>
        <w:rPr>
          <w:rFonts w:ascii="Times New Roman" w:hAnsi="Times New Roman" w:cs="Times New Roman"/>
          <w:b/>
          <w:bCs/>
          <w:sz w:val="26"/>
          <w:szCs w:val="26"/>
          <w:lang w:val="kk-KZ"/>
        </w:rPr>
      </w:pPr>
      <w:r w:rsidRPr="007E6E08">
        <w:rPr>
          <w:rFonts w:ascii="Times New Roman" w:hAnsi="Times New Roman" w:cs="Times New Roman"/>
          <w:b/>
          <w:bCs/>
          <w:sz w:val="26"/>
          <w:szCs w:val="26"/>
          <w:lang w:val="kk-KZ"/>
        </w:rPr>
        <w:t>Техникалық сипаттама</w:t>
      </w:r>
    </w:p>
    <w:p w14:paraId="32A0D38F" w14:textId="77777777" w:rsidR="007E6E08" w:rsidRPr="007E6E08" w:rsidRDefault="007E6E08" w:rsidP="007E6E08">
      <w:pPr>
        <w:spacing w:after="0" w:line="240" w:lineRule="auto"/>
        <w:ind w:firstLine="709"/>
        <w:jc w:val="center"/>
        <w:rPr>
          <w:rFonts w:ascii="Times New Roman" w:hAnsi="Times New Roman" w:cs="Times New Roman"/>
          <w:b/>
          <w:bCs/>
          <w:sz w:val="26"/>
          <w:szCs w:val="26"/>
          <w:lang w:val="kk-KZ"/>
        </w:rPr>
      </w:pPr>
      <w:r w:rsidRPr="007E6E08">
        <w:rPr>
          <w:rFonts w:ascii="Times New Roman" w:hAnsi="Times New Roman" w:cs="Times New Roman"/>
          <w:b/>
          <w:bCs/>
          <w:sz w:val="26"/>
          <w:szCs w:val="26"/>
          <w:lang w:val="kk-KZ"/>
        </w:rPr>
        <w:t>Жылыту жүйесінің жетегі мен клапанын жөндеу</w:t>
      </w:r>
    </w:p>
    <w:p w14:paraId="5EE0E113" w14:textId="77777777" w:rsidR="007E6E08" w:rsidRPr="007E6E08" w:rsidRDefault="007E6E08" w:rsidP="007E6E08">
      <w:pPr>
        <w:spacing w:after="0" w:line="240" w:lineRule="auto"/>
        <w:ind w:firstLine="709"/>
        <w:jc w:val="center"/>
        <w:rPr>
          <w:rFonts w:ascii="Times New Roman" w:hAnsi="Times New Roman" w:cs="Times New Roman"/>
          <w:b/>
          <w:bCs/>
          <w:sz w:val="26"/>
          <w:szCs w:val="26"/>
          <w:lang w:val="kk-KZ"/>
        </w:rPr>
      </w:pPr>
    </w:p>
    <w:p w14:paraId="742784B8"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Жылыту жүйесінің жетегі мен клапанын жөндеу жұмыстары келесі жұмыс түрлерін қамтиды:</w:t>
      </w:r>
    </w:p>
    <w:p w14:paraId="2B1B797C"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1.</w:t>
      </w:r>
      <w:r w:rsidRPr="007E6E08">
        <w:rPr>
          <w:rFonts w:ascii="Times New Roman" w:hAnsi="Times New Roman" w:cs="Times New Roman"/>
          <w:sz w:val="26"/>
          <w:szCs w:val="26"/>
          <w:lang w:val="kk-KZ"/>
        </w:rPr>
        <w:tab/>
        <w:t xml:space="preserve">Электр жетегін бөлшектеу </w:t>
      </w:r>
    </w:p>
    <w:p w14:paraId="58106097"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2.</w:t>
      </w:r>
      <w:r w:rsidRPr="007E6E08">
        <w:rPr>
          <w:rFonts w:ascii="Times New Roman" w:hAnsi="Times New Roman" w:cs="Times New Roman"/>
          <w:sz w:val="26"/>
          <w:szCs w:val="26"/>
          <w:lang w:val="kk-KZ"/>
        </w:rPr>
        <w:tab/>
        <w:t>Электр жетегін жеткізу және орнату, электрондық ауа райы реттегішіне қосу</w:t>
      </w:r>
    </w:p>
    <w:p w14:paraId="075652D5"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3.</w:t>
      </w:r>
      <w:r w:rsidRPr="007E6E08">
        <w:rPr>
          <w:rFonts w:ascii="Times New Roman" w:hAnsi="Times New Roman" w:cs="Times New Roman"/>
          <w:sz w:val="26"/>
          <w:szCs w:val="26"/>
          <w:lang w:val="kk-KZ"/>
        </w:rPr>
        <w:tab/>
        <w:t>Бөлшектеуді, тазалауды, ақауларды жоюды, тозған тығыздағыш элементтерді ауыстыруды, жинауды және герметикалықты тексеруді қоса алғанда, жылыту жүйесінің седла клапанын диагностикалау және жөндеу.</w:t>
      </w:r>
    </w:p>
    <w:p w14:paraId="15B45DEB"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4.</w:t>
      </w:r>
      <w:r w:rsidRPr="007E6E08">
        <w:rPr>
          <w:rFonts w:ascii="Times New Roman" w:hAnsi="Times New Roman" w:cs="Times New Roman"/>
          <w:sz w:val="26"/>
          <w:szCs w:val="26"/>
          <w:lang w:val="kk-KZ"/>
        </w:rPr>
        <w:tab/>
        <w:t>Іске қосу-баптау жұмыстарын орындау, Электр жетегінің жұмыс барысын калибрлеу, реттегіш торап жұмысының дұрыстығын және седла клапанының іске қосу-баптау жұмыстарын тексеру.</w:t>
      </w:r>
    </w:p>
    <w:p w14:paraId="4383BE1D"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5.</w:t>
      </w:r>
      <w:r w:rsidRPr="007E6E08">
        <w:rPr>
          <w:rFonts w:ascii="Times New Roman" w:hAnsi="Times New Roman" w:cs="Times New Roman"/>
          <w:sz w:val="26"/>
          <w:szCs w:val="26"/>
          <w:lang w:val="kk-KZ"/>
        </w:rPr>
        <w:tab/>
        <w:t>Жұмыс режимдерінде жетекті, клапанды және автоматты реттеу жүйесін кешенді тестілеу.</w:t>
      </w:r>
    </w:p>
    <w:p w14:paraId="30212BCA"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6.</w:t>
      </w:r>
      <w:r w:rsidRPr="007E6E08">
        <w:rPr>
          <w:rFonts w:ascii="Times New Roman" w:hAnsi="Times New Roman" w:cs="Times New Roman"/>
          <w:sz w:val="26"/>
          <w:szCs w:val="26"/>
          <w:lang w:val="kk-KZ"/>
        </w:rPr>
        <w:tab/>
        <w:t>Жұмыс аяқталғаннан кейін қоқысты шығару</w:t>
      </w:r>
    </w:p>
    <w:p w14:paraId="0399A247"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Қажетті материал: тарту күші кемінде 450 Н, қоректендіру кернеуі 230 В реттегіш клапандар үшін Редукторлы электр жетегі (перем. ток), үш позициялы басқару сигналы, іске қосу уақыты шамамен 15 С / мм және қорғаныс дәрежесі IP 42 / IP 54-тен төмен емес және басқа материалдар. Danfoss AMV 20 электр жетегін сатып алу оның үйлесімділігін, дұрыс жұмыс істеуін және тиімді пайдаланылуын қамтамасыз ету мақсатында қолда бар жабдықты толықтыру үшін жүзеге асырылады.</w:t>
      </w:r>
    </w:p>
    <w:p w14:paraId="37F3329E"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Өнім беруші Тапсырыс берушінің аумағында жұмыс жүргізу кезінде ҚР қолданыстағы ҚНжЕ сәйкес өрт қауіпсіздігі, еңбекті қорғау және қауіпсіздік техникасы қағидаларын, техника қауіпсіздігі мен өрт қауіпсіздігінің жалпы қағидаларын қатаң сақтауға жауап береді.</w:t>
      </w:r>
    </w:p>
    <w:p w14:paraId="07E9B36A"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Жеткізуші өз қызметкерлерінің барлық іс-әрекеттері үшін, соның ішінде Тапсырыс берушінің мүлкіне залал немесе зиян келтірумен байланысты барлық тәуекелдер үшін жауап береді.</w:t>
      </w:r>
    </w:p>
    <w:p w14:paraId="2B949F15"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Жұмыстарды орындау үшін барлық қажетті материалдар, құралдар мен жабдықтар жеткізушінің есебінен сатып алынады. Тапсырыс берушіде қосымша материалдарға, сондай-ақ мүліктің (конструкция элементтерінің) бүлінуіне қажеттілік туындаған кезде Өнім беруші шығындарды өз есебінен жабады.</w:t>
      </w:r>
    </w:p>
    <w:p w14:paraId="7FA7BD98" w14:textId="77777777"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Пайдалану мерзімі ұзартылған құрылыс материалдарының жоғары сапалы технологиялық сипаттамаларын ұсынуға рұқсат етіледі. Қолданылатын материалдар Тапсырыс берушімен келісіледі. Жөндеу жүргізу кезінде қолданылатын материалдардың сапасы Қазақстан Республикасының аумағында қолданылатын ГОСТ талаптарына сәйкес келуге, сапа сертификаттарына ие болуға тиіс. Жөндеу кезінде қолданылатын материалдар, аспаптар, жабдықтар жаңа, пайдаланылмаған, қалпына келтірілмеген болуы тиіс, ақаулар мен зақымдардың болуына жол берілмейді.</w:t>
      </w:r>
    </w:p>
    <w:p w14:paraId="028C7831" w14:textId="61216FAC" w:rsidR="007E6E08" w:rsidRPr="007E6E08" w:rsidRDefault="007E6E08" w:rsidP="007E6E08">
      <w:pPr>
        <w:spacing w:after="0" w:line="240" w:lineRule="auto"/>
        <w:ind w:firstLine="709"/>
        <w:jc w:val="both"/>
        <w:rPr>
          <w:rFonts w:ascii="Times New Roman" w:hAnsi="Times New Roman" w:cs="Times New Roman"/>
          <w:sz w:val="26"/>
          <w:szCs w:val="26"/>
          <w:lang w:val="kk-KZ"/>
        </w:rPr>
      </w:pPr>
      <w:r w:rsidRPr="007E6E08">
        <w:rPr>
          <w:rFonts w:ascii="Times New Roman" w:hAnsi="Times New Roman" w:cs="Times New Roman"/>
          <w:sz w:val="26"/>
          <w:szCs w:val="26"/>
          <w:lang w:val="kk-KZ"/>
        </w:rPr>
        <w:t>Өнім беруші жөндеу жұмыстары аяқталғаннан кейін орындалған жұмыстар актісіне қол қойылған күннен бастап кемінде 12 ай мерзімге орындалған жұмыстар мен материалдарға сапа кепілдігін беруге міндеттенеді.</w:t>
      </w:r>
    </w:p>
    <w:p w14:paraId="355DE7D2" w14:textId="492A1EF3" w:rsidR="000374F5" w:rsidRPr="007E6E08" w:rsidRDefault="000374F5" w:rsidP="007E6E08">
      <w:pPr>
        <w:spacing w:after="0" w:line="240" w:lineRule="auto"/>
        <w:jc w:val="both"/>
        <w:rPr>
          <w:rFonts w:ascii="Times New Roman" w:hAnsi="Times New Roman" w:cs="Times New Roman"/>
          <w:sz w:val="24"/>
          <w:szCs w:val="24"/>
          <w:lang w:val="kk-KZ"/>
        </w:rPr>
      </w:pPr>
    </w:p>
    <w:p w14:paraId="6FF23E0B" w14:textId="77777777" w:rsidR="007838E7" w:rsidRPr="007E6E08" w:rsidRDefault="007838E7" w:rsidP="007E6E08">
      <w:pPr>
        <w:spacing w:after="0" w:line="240" w:lineRule="auto"/>
        <w:jc w:val="both"/>
        <w:rPr>
          <w:rFonts w:ascii="Times New Roman" w:hAnsi="Times New Roman" w:cs="Times New Roman"/>
          <w:sz w:val="24"/>
          <w:szCs w:val="24"/>
          <w:lang w:val="kk-KZ"/>
        </w:rPr>
      </w:pPr>
    </w:p>
    <w:sectPr w:rsidR="007838E7" w:rsidRPr="007E6E08" w:rsidSect="008E59D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0384"/>
    <w:multiLevelType w:val="hybridMultilevel"/>
    <w:tmpl w:val="1DEC3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520CF"/>
    <w:multiLevelType w:val="hybridMultilevel"/>
    <w:tmpl w:val="F2C03562"/>
    <w:lvl w:ilvl="0" w:tplc="ED1608C0">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2274DA2"/>
    <w:multiLevelType w:val="hybridMultilevel"/>
    <w:tmpl w:val="957AD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94F8C"/>
    <w:multiLevelType w:val="hybridMultilevel"/>
    <w:tmpl w:val="C568B3E8"/>
    <w:lvl w:ilvl="0" w:tplc="DE96CD92">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E334E26"/>
    <w:multiLevelType w:val="hybridMultilevel"/>
    <w:tmpl w:val="B6CE9350"/>
    <w:lvl w:ilvl="0" w:tplc="ED1608C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0D67459"/>
    <w:multiLevelType w:val="hybridMultilevel"/>
    <w:tmpl w:val="87A07C46"/>
    <w:lvl w:ilvl="0" w:tplc="95488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DA693B"/>
    <w:multiLevelType w:val="hybridMultilevel"/>
    <w:tmpl w:val="43C688C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7720D0A"/>
    <w:multiLevelType w:val="hybridMultilevel"/>
    <w:tmpl w:val="EF760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D114FC"/>
    <w:multiLevelType w:val="multilevel"/>
    <w:tmpl w:val="283A9E5A"/>
    <w:lvl w:ilvl="0">
      <w:start w:val="3"/>
      <w:numFmt w:val="decimal"/>
      <w:lvlText w:val="%1."/>
      <w:lvlJc w:val="left"/>
      <w:pPr>
        <w:ind w:left="450" w:hanging="450"/>
      </w:pPr>
      <w:rPr>
        <w:rFonts w:hint="default"/>
        <w:b/>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9" w15:restartNumberingAfterBreak="0">
    <w:nsid w:val="291E0BF8"/>
    <w:multiLevelType w:val="hybridMultilevel"/>
    <w:tmpl w:val="05F0410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221CF"/>
    <w:multiLevelType w:val="multilevel"/>
    <w:tmpl w:val="EBC47C72"/>
    <w:lvl w:ilvl="0">
      <w:start w:val="4"/>
      <w:numFmt w:val="decimal"/>
      <w:lvlText w:val="%1."/>
      <w:lvlJc w:val="left"/>
      <w:pPr>
        <w:ind w:left="450" w:hanging="450"/>
      </w:pPr>
      <w:rPr>
        <w:rFonts w:hint="default"/>
      </w:rPr>
    </w:lvl>
    <w:lvl w:ilvl="1">
      <w:start w:val="1"/>
      <w:numFmt w:val="decimal"/>
      <w:lvlText w:val="3.%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38320E9F"/>
    <w:multiLevelType w:val="hybridMultilevel"/>
    <w:tmpl w:val="55201C02"/>
    <w:lvl w:ilvl="0" w:tplc="ED1608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B0A3938"/>
    <w:multiLevelType w:val="hybridMultilevel"/>
    <w:tmpl w:val="7D28E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7518A3"/>
    <w:multiLevelType w:val="multilevel"/>
    <w:tmpl w:val="283A9E5A"/>
    <w:lvl w:ilvl="0">
      <w:start w:val="3"/>
      <w:numFmt w:val="decimal"/>
      <w:lvlText w:val="%1."/>
      <w:lvlJc w:val="left"/>
      <w:pPr>
        <w:ind w:left="450" w:hanging="450"/>
      </w:pPr>
      <w:rPr>
        <w:rFonts w:hint="default"/>
        <w:b/>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4" w15:restartNumberingAfterBreak="0">
    <w:nsid w:val="4BF82D11"/>
    <w:multiLevelType w:val="hybridMultilevel"/>
    <w:tmpl w:val="53C0597A"/>
    <w:lvl w:ilvl="0" w:tplc="B694D378">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D35275D"/>
    <w:multiLevelType w:val="hybridMultilevel"/>
    <w:tmpl w:val="95E63238"/>
    <w:lvl w:ilvl="0" w:tplc="8AEC005C">
      <w:start w:val="1"/>
      <w:numFmt w:val="decimal"/>
      <w:lvlText w:val="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0E52BF3"/>
    <w:multiLevelType w:val="hybridMultilevel"/>
    <w:tmpl w:val="9AA2A3BA"/>
    <w:lvl w:ilvl="0" w:tplc="8AEC005C">
      <w:start w:val="1"/>
      <w:numFmt w:val="decimal"/>
      <w:lvlText w:val="2.%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17" w15:restartNumberingAfterBreak="0">
    <w:nsid w:val="533314DD"/>
    <w:multiLevelType w:val="hybridMultilevel"/>
    <w:tmpl w:val="0A2A6254"/>
    <w:lvl w:ilvl="0" w:tplc="ED1608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5A14B62"/>
    <w:multiLevelType w:val="hybridMultilevel"/>
    <w:tmpl w:val="B7ACB3B2"/>
    <w:lvl w:ilvl="0" w:tplc="8AEC005C">
      <w:start w:val="1"/>
      <w:numFmt w:val="decimal"/>
      <w:lvlText w:val="2.%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5A775AE9"/>
    <w:multiLevelType w:val="hybridMultilevel"/>
    <w:tmpl w:val="E58A5E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019733B"/>
    <w:multiLevelType w:val="hybridMultilevel"/>
    <w:tmpl w:val="CE145374"/>
    <w:lvl w:ilvl="0" w:tplc="0419000F">
      <w:start w:val="1"/>
      <w:numFmt w:val="decimal"/>
      <w:lvlText w:val="%1."/>
      <w:lvlJc w:val="left"/>
      <w:pPr>
        <w:ind w:left="153"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21" w15:restartNumberingAfterBreak="0">
    <w:nsid w:val="62604844"/>
    <w:multiLevelType w:val="hybridMultilevel"/>
    <w:tmpl w:val="99445EA6"/>
    <w:lvl w:ilvl="0" w:tplc="8AEC00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6F11D6"/>
    <w:multiLevelType w:val="hybridMultilevel"/>
    <w:tmpl w:val="67D01120"/>
    <w:lvl w:ilvl="0" w:tplc="43BE225A">
      <w:start w:val="1"/>
      <w:numFmt w:val="decimal"/>
      <w:lvlText w:val="1.%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63BD087E"/>
    <w:multiLevelType w:val="multilevel"/>
    <w:tmpl w:val="6A48A9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33145A"/>
    <w:multiLevelType w:val="multilevel"/>
    <w:tmpl w:val="ACF01724"/>
    <w:lvl w:ilvl="0">
      <w:start w:val="2"/>
      <w:numFmt w:val="decimal"/>
      <w:lvlText w:val="%1."/>
      <w:lvlJc w:val="left"/>
      <w:pPr>
        <w:ind w:left="450" w:hanging="450"/>
      </w:pPr>
      <w:rPr>
        <w:rFonts w:hint="default"/>
      </w:rPr>
    </w:lvl>
    <w:lvl w:ilvl="1">
      <w:start w:val="1"/>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140705A"/>
    <w:multiLevelType w:val="hybridMultilevel"/>
    <w:tmpl w:val="EC7AB6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BA42A3"/>
    <w:multiLevelType w:val="hybridMultilevel"/>
    <w:tmpl w:val="5ED48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102DC7"/>
    <w:multiLevelType w:val="hybridMultilevel"/>
    <w:tmpl w:val="15D6FB86"/>
    <w:lvl w:ilvl="0" w:tplc="BE8A45B2">
      <w:start w:val="1"/>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22"/>
  </w:num>
  <w:num w:numId="2">
    <w:abstractNumId w:val="9"/>
  </w:num>
  <w:num w:numId="3">
    <w:abstractNumId w:val="13"/>
  </w:num>
  <w:num w:numId="4">
    <w:abstractNumId w:val="10"/>
  </w:num>
  <w:num w:numId="5">
    <w:abstractNumId w:val="17"/>
  </w:num>
  <w:num w:numId="6">
    <w:abstractNumId w:val="11"/>
  </w:num>
  <w:num w:numId="7">
    <w:abstractNumId w:val="24"/>
  </w:num>
  <w:num w:numId="8">
    <w:abstractNumId w:val="4"/>
  </w:num>
  <w:num w:numId="9">
    <w:abstractNumId w:val="1"/>
  </w:num>
  <w:num w:numId="10">
    <w:abstractNumId w:val="16"/>
  </w:num>
  <w:num w:numId="11">
    <w:abstractNumId w:val="15"/>
  </w:num>
  <w:num w:numId="12">
    <w:abstractNumId w:val="21"/>
  </w:num>
  <w:num w:numId="13">
    <w:abstractNumId w:val="3"/>
  </w:num>
  <w:num w:numId="14">
    <w:abstractNumId w:val="25"/>
  </w:num>
  <w:num w:numId="15">
    <w:abstractNumId w:val="7"/>
  </w:num>
  <w:num w:numId="16">
    <w:abstractNumId w:val="2"/>
  </w:num>
  <w:num w:numId="17">
    <w:abstractNumId w:val="8"/>
  </w:num>
  <w:num w:numId="18">
    <w:abstractNumId w:val="23"/>
  </w:num>
  <w:num w:numId="19">
    <w:abstractNumId w:val="26"/>
  </w:num>
  <w:num w:numId="20">
    <w:abstractNumId w:val="0"/>
  </w:num>
  <w:num w:numId="21">
    <w:abstractNumId w:val="12"/>
  </w:num>
  <w:num w:numId="22">
    <w:abstractNumId w:val="18"/>
  </w:num>
  <w:num w:numId="23">
    <w:abstractNumId w:val="19"/>
  </w:num>
  <w:num w:numId="24">
    <w:abstractNumId w:val="14"/>
  </w:num>
  <w:num w:numId="25">
    <w:abstractNumId w:val="6"/>
  </w:num>
  <w:num w:numId="26">
    <w:abstractNumId w:val="27"/>
  </w:num>
  <w:num w:numId="27">
    <w:abstractNumId w:val="5"/>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1DC"/>
    <w:rsid w:val="00007DD1"/>
    <w:rsid w:val="00022B25"/>
    <w:rsid w:val="000374F5"/>
    <w:rsid w:val="00041C0E"/>
    <w:rsid w:val="000512CC"/>
    <w:rsid w:val="00051638"/>
    <w:rsid w:val="0005647B"/>
    <w:rsid w:val="00072B9E"/>
    <w:rsid w:val="000A2B5F"/>
    <w:rsid w:val="000C3150"/>
    <w:rsid w:val="000C5E35"/>
    <w:rsid w:val="000D61FB"/>
    <w:rsid w:val="000D6A1E"/>
    <w:rsid w:val="00100D0F"/>
    <w:rsid w:val="00111C95"/>
    <w:rsid w:val="001177BE"/>
    <w:rsid w:val="0012085C"/>
    <w:rsid w:val="00146DCE"/>
    <w:rsid w:val="00172B56"/>
    <w:rsid w:val="0017326E"/>
    <w:rsid w:val="001807B3"/>
    <w:rsid w:val="00180849"/>
    <w:rsid w:val="001C655E"/>
    <w:rsid w:val="001E179F"/>
    <w:rsid w:val="00231162"/>
    <w:rsid w:val="002375FE"/>
    <w:rsid w:val="00237C78"/>
    <w:rsid w:val="002402A5"/>
    <w:rsid w:val="00243BD8"/>
    <w:rsid w:val="00262E8F"/>
    <w:rsid w:val="00264A8C"/>
    <w:rsid w:val="0028021A"/>
    <w:rsid w:val="00290484"/>
    <w:rsid w:val="002A6263"/>
    <w:rsid w:val="002B483C"/>
    <w:rsid w:val="002F2365"/>
    <w:rsid w:val="00300D6B"/>
    <w:rsid w:val="00324BBE"/>
    <w:rsid w:val="00351ECC"/>
    <w:rsid w:val="00391D8A"/>
    <w:rsid w:val="003A6A31"/>
    <w:rsid w:val="003C3E56"/>
    <w:rsid w:val="003C5BE1"/>
    <w:rsid w:val="003D3B2C"/>
    <w:rsid w:val="003D7875"/>
    <w:rsid w:val="003E4C62"/>
    <w:rsid w:val="00416FDB"/>
    <w:rsid w:val="0042301E"/>
    <w:rsid w:val="0044493B"/>
    <w:rsid w:val="004641B5"/>
    <w:rsid w:val="00470243"/>
    <w:rsid w:val="004823B4"/>
    <w:rsid w:val="004E497F"/>
    <w:rsid w:val="00516AD4"/>
    <w:rsid w:val="00543E47"/>
    <w:rsid w:val="005613D7"/>
    <w:rsid w:val="00562C00"/>
    <w:rsid w:val="00584122"/>
    <w:rsid w:val="00597544"/>
    <w:rsid w:val="005A5D67"/>
    <w:rsid w:val="005E1AC7"/>
    <w:rsid w:val="006310A6"/>
    <w:rsid w:val="00670E05"/>
    <w:rsid w:val="0067170F"/>
    <w:rsid w:val="00674B02"/>
    <w:rsid w:val="006A160F"/>
    <w:rsid w:val="006A702F"/>
    <w:rsid w:val="006C5987"/>
    <w:rsid w:val="006D4434"/>
    <w:rsid w:val="00725117"/>
    <w:rsid w:val="00726559"/>
    <w:rsid w:val="0073312C"/>
    <w:rsid w:val="0074628D"/>
    <w:rsid w:val="00747D98"/>
    <w:rsid w:val="00782A95"/>
    <w:rsid w:val="007838E7"/>
    <w:rsid w:val="00784B38"/>
    <w:rsid w:val="007E6E08"/>
    <w:rsid w:val="00824067"/>
    <w:rsid w:val="00832EE5"/>
    <w:rsid w:val="00833302"/>
    <w:rsid w:val="00845E08"/>
    <w:rsid w:val="00850217"/>
    <w:rsid w:val="0088237E"/>
    <w:rsid w:val="008847DC"/>
    <w:rsid w:val="008C12BA"/>
    <w:rsid w:val="008C6ED8"/>
    <w:rsid w:val="008E59D2"/>
    <w:rsid w:val="00904CFD"/>
    <w:rsid w:val="0091767D"/>
    <w:rsid w:val="0093797C"/>
    <w:rsid w:val="00940242"/>
    <w:rsid w:val="00942D29"/>
    <w:rsid w:val="0096047D"/>
    <w:rsid w:val="00973867"/>
    <w:rsid w:val="009819E4"/>
    <w:rsid w:val="009D778E"/>
    <w:rsid w:val="00A14B2D"/>
    <w:rsid w:val="00A24B5C"/>
    <w:rsid w:val="00A319B4"/>
    <w:rsid w:val="00A31CE0"/>
    <w:rsid w:val="00A46B95"/>
    <w:rsid w:val="00A71DC7"/>
    <w:rsid w:val="00A86D21"/>
    <w:rsid w:val="00A90134"/>
    <w:rsid w:val="00AA00DA"/>
    <w:rsid w:val="00AE31DF"/>
    <w:rsid w:val="00B03073"/>
    <w:rsid w:val="00B2279F"/>
    <w:rsid w:val="00B63AAC"/>
    <w:rsid w:val="00B84D7B"/>
    <w:rsid w:val="00BC39EC"/>
    <w:rsid w:val="00BE22B9"/>
    <w:rsid w:val="00BF07BF"/>
    <w:rsid w:val="00BF2973"/>
    <w:rsid w:val="00C27E12"/>
    <w:rsid w:val="00C65A19"/>
    <w:rsid w:val="00C70396"/>
    <w:rsid w:val="00C74F3C"/>
    <w:rsid w:val="00C83AC8"/>
    <w:rsid w:val="00C90E0A"/>
    <w:rsid w:val="00C96E72"/>
    <w:rsid w:val="00CA4666"/>
    <w:rsid w:val="00CC7942"/>
    <w:rsid w:val="00CD0EDF"/>
    <w:rsid w:val="00CE6F50"/>
    <w:rsid w:val="00D01B7E"/>
    <w:rsid w:val="00D166E2"/>
    <w:rsid w:val="00D25471"/>
    <w:rsid w:val="00D4360B"/>
    <w:rsid w:val="00D619E5"/>
    <w:rsid w:val="00D66477"/>
    <w:rsid w:val="00DA51B2"/>
    <w:rsid w:val="00DB57A9"/>
    <w:rsid w:val="00DE0C96"/>
    <w:rsid w:val="00E221DC"/>
    <w:rsid w:val="00E905C3"/>
    <w:rsid w:val="00EF3701"/>
    <w:rsid w:val="00F05344"/>
    <w:rsid w:val="00F31840"/>
    <w:rsid w:val="00F40DBE"/>
    <w:rsid w:val="00F66FAF"/>
    <w:rsid w:val="00F9164C"/>
    <w:rsid w:val="00F93618"/>
    <w:rsid w:val="00FB6519"/>
    <w:rsid w:val="00FD2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FE1DA"/>
  <w15:docId w15:val="{0C9A1B91-E0C7-418F-B1B9-A8EE2A4FF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23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21DC"/>
    <w:pPr>
      <w:spacing w:after="0" w:line="240" w:lineRule="auto"/>
    </w:pPr>
    <w:rPr>
      <w:rFonts w:eastAsiaTheme="minorEastAsia"/>
      <w:lang w:eastAsia="ru-RU"/>
    </w:rPr>
  </w:style>
  <w:style w:type="paragraph" w:styleId="a4">
    <w:name w:val="List Paragraph"/>
    <w:basedOn w:val="a"/>
    <w:uiPriority w:val="34"/>
    <w:qFormat/>
    <w:rsid w:val="006D4434"/>
    <w:pPr>
      <w:ind w:left="720"/>
      <w:contextualSpacing/>
    </w:pPr>
  </w:style>
  <w:style w:type="table" w:styleId="a5">
    <w:name w:val="Table Grid"/>
    <w:basedOn w:val="a1"/>
    <w:uiPriority w:val="59"/>
    <w:rsid w:val="006D4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237C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237C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33901">
      <w:bodyDiv w:val="1"/>
      <w:marLeft w:val="0"/>
      <w:marRight w:val="0"/>
      <w:marTop w:val="0"/>
      <w:marBottom w:val="0"/>
      <w:divBdr>
        <w:top w:val="none" w:sz="0" w:space="0" w:color="auto"/>
        <w:left w:val="none" w:sz="0" w:space="0" w:color="auto"/>
        <w:bottom w:val="none" w:sz="0" w:space="0" w:color="auto"/>
        <w:right w:val="none" w:sz="0" w:space="0" w:color="auto"/>
      </w:divBdr>
    </w:div>
    <w:div w:id="880828252">
      <w:bodyDiv w:val="1"/>
      <w:marLeft w:val="0"/>
      <w:marRight w:val="0"/>
      <w:marTop w:val="0"/>
      <w:marBottom w:val="0"/>
      <w:divBdr>
        <w:top w:val="none" w:sz="0" w:space="0" w:color="auto"/>
        <w:left w:val="none" w:sz="0" w:space="0" w:color="auto"/>
        <w:bottom w:val="none" w:sz="0" w:space="0" w:color="auto"/>
        <w:right w:val="none" w:sz="0" w:space="0" w:color="auto"/>
      </w:divBdr>
    </w:div>
    <w:div w:id="1196314347">
      <w:bodyDiv w:val="1"/>
      <w:marLeft w:val="0"/>
      <w:marRight w:val="0"/>
      <w:marTop w:val="0"/>
      <w:marBottom w:val="0"/>
      <w:divBdr>
        <w:top w:val="none" w:sz="0" w:space="0" w:color="auto"/>
        <w:left w:val="none" w:sz="0" w:space="0" w:color="auto"/>
        <w:bottom w:val="none" w:sz="0" w:space="0" w:color="auto"/>
        <w:right w:val="none" w:sz="0" w:space="0" w:color="auto"/>
      </w:divBdr>
    </w:div>
    <w:div w:id="1590041753">
      <w:bodyDiv w:val="1"/>
      <w:marLeft w:val="0"/>
      <w:marRight w:val="0"/>
      <w:marTop w:val="0"/>
      <w:marBottom w:val="0"/>
      <w:divBdr>
        <w:top w:val="none" w:sz="0" w:space="0" w:color="auto"/>
        <w:left w:val="none" w:sz="0" w:space="0" w:color="auto"/>
        <w:bottom w:val="none" w:sz="0" w:space="0" w:color="auto"/>
        <w:right w:val="none" w:sz="0" w:space="0" w:color="auto"/>
      </w:divBdr>
    </w:div>
    <w:div w:id="210602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06B8C0-91E2-4E13-933C-37F09175F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2</Pages>
  <Words>791</Words>
  <Characters>4511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cp:lastModifiedBy>
  <cp:revision>3</cp:revision>
  <cp:lastPrinted>2020-02-10T04:21:00Z</cp:lastPrinted>
  <dcterms:created xsi:type="dcterms:W3CDTF">2026-10-15T16:23:00Z</dcterms:created>
  <dcterms:modified xsi:type="dcterms:W3CDTF">2026-10-16T04:54:00Z</dcterms:modified>
</cp:coreProperties>
</file>