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0240BF">
      <w:pPr>
        <w:pStyle w:val="5"/>
        <w:spacing w:before="0" w:beforeAutospacing="0" w:after="0" w:afterAutospacing="0"/>
        <w:rPr>
          <w:b/>
          <w:lang w:val="kk-KZ"/>
        </w:rPr>
      </w:pPr>
      <w:bookmarkStart w:id="0" w:name="_GoBack"/>
      <w:bookmarkEnd w:id="0"/>
      <w:r>
        <w:rPr>
          <w:b/>
          <w:lang w:val="kk-KZ"/>
        </w:rPr>
        <w:t xml:space="preserve">Технические характеристики </w:t>
      </w:r>
    </w:p>
    <w:p w14:paraId="557AA00D">
      <w:pPr>
        <w:pStyle w:val="5"/>
        <w:spacing w:before="0" w:beforeAutospacing="0" w:after="0" w:afterAutospacing="0"/>
        <w:rPr>
          <w:lang w:val="kk-KZ"/>
        </w:rPr>
      </w:pPr>
    </w:p>
    <w:p w14:paraId="5C5AE332">
      <w:pPr>
        <w:pStyle w:val="5"/>
        <w:spacing w:before="0" w:beforeAutospacing="0" w:after="0" w:afterAutospacing="0"/>
      </w:pPr>
      <w:r>
        <w:rPr>
          <w:lang w:val="kk-KZ"/>
        </w:rPr>
        <w:t>Проведение работ по устройству тактильных дорожек для малоподвижных групп населения, раковин и туалетов</w:t>
      </w:r>
    </w:p>
    <w:p w14:paraId="25CAD227">
      <w:pPr>
        <w:pStyle w:val="5"/>
        <w:spacing w:before="0" w:beforeAutospacing="0" w:after="0" w:afterAutospacing="0"/>
      </w:pPr>
      <w:r>
        <w:rPr>
          <w:lang w:val="kk-KZ"/>
        </w:rPr>
        <w:t>1.</w:t>
      </w:r>
      <w:r>
        <w:rPr>
          <w:lang w:val="kk-KZ"/>
        </w:rPr>
        <w:tab/>
      </w:r>
      <w:r>
        <w:rPr>
          <w:lang w:val="kk-KZ"/>
        </w:rPr>
        <w:t>Устройство 5</w:t>
      </w:r>
      <w:r>
        <w:t xml:space="preserve"> </w:t>
      </w:r>
      <w:r>
        <w:rPr>
          <w:lang w:val="kk-KZ"/>
        </w:rPr>
        <w:t>метров тактильной дорожки для малоподвижных групп населения. Тактильная дорожка выполнена из резиновых плиток толщиной 300-300 мм и установлена внутри здания</w:t>
      </w:r>
      <w:r>
        <w:t>, надо учитывать повороты.</w:t>
      </w:r>
    </w:p>
    <w:p w14:paraId="70ECE59A">
      <w:pPr>
        <w:pStyle w:val="5"/>
        <w:spacing w:before="0" w:beforeAutospacing="0" w:after="0" w:afterAutospacing="0"/>
        <w:rPr>
          <w:lang w:val="kk-KZ"/>
        </w:rPr>
      </w:pPr>
    </w:p>
    <w:p w14:paraId="4B313111">
      <w:pPr>
        <w:pStyle w:val="5"/>
        <w:spacing w:before="0" w:beforeAutospacing="0" w:after="0" w:afterAutospacing="0"/>
        <w:rPr>
          <w:lang w:val="kk-KZ"/>
        </w:rPr>
      </w:pPr>
      <w:r>
        <w:rPr>
          <w:lang w:val="kk-KZ"/>
        </w:rPr>
        <w:t>2.</w:t>
      </w:r>
      <w:r>
        <w:rPr>
          <w:lang w:val="kk-KZ"/>
        </w:rPr>
        <w:tab/>
      </w:r>
      <w:r>
        <w:rPr>
          <w:lang w:val="kk-KZ"/>
        </w:rPr>
        <w:t>Раковина и туалет оборудованы поручнями, удобными для людей ограниченными возможностями. 1 унитаз, 1 раковина, Материал рукоятки — хромированное железо. Необходимые размеры согласовываются с заказчиком.</w:t>
      </w:r>
    </w:p>
    <w:p w14:paraId="39343736">
      <w:pPr>
        <w:pStyle w:val="5"/>
        <w:spacing w:before="0" w:beforeAutospacing="0" w:after="0" w:afterAutospacing="0"/>
        <w:rPr>
          <w:lang w:val="kk-KZ"/>
        </w:rPr>
      </w:pPr>
    </w:p>
    <w:p w14:paraId="2336EAE3">
      <w:pPr>
        <w:pStyle w:val="5"/>
        <w:spacing w:before="0" w:beforeAutospacing="0" w:after="0" w:afterAutospacing="0"/>
      </w:pPr>
      <w:r>
        <w:rPr>
          <w:lang w:val="kk-KZ"/>
        </w:rPr>
        <w:t xml:space="preserve">3. Изготовить тактильный стенд с металло-каркасом с шрифтом брайеля размер 800-600 мм.  Металло каркас </w:t>
      </w:r>
      <w:r>
        <w:t xml:space="preserve"> профтруба 40*40 покрасить в желтой цвет и установить возле калитки.  </w:t>
      </w:r>
    </w:p>
    <w:p w14:paraId="0CDDB8E5">
      <w:pPr>
        <w:pStyle w:val="5"/>
        <w:spacing w:before="0" w:beforeAutospacing="0" w:after="0" w:afterAutospacing="0"/>
      </w:pPr>
      <w:r>
        <w:t xml:space="preserve">4.Указатели тактильные  шт. Налево </w:t>
      </w:r>
      <w:r>
        <w:rPr>
          <w:lang w:val="kk-KZ"/>
        </w:rPr>
        <w:t xml:space="preserve">1 </w:t>
      </w:r>
      <w:r>
        <w:t xml:space="preserve">шт, направо </w:t>
      </w:r>
      <w:r>
        <w:rPr>
          <w:lang w:val="kk-KZ"/>
        </w:rPr>
        <w:t xml:space="preserve">1 </w:t>
      </w:r>
      <w:r>
        <w:t>шт, дверь 1 шт, вход-выход 1 шт.</w:t>
      </w:r>
    </w:p>
    <w:p w14:paraId="310AE609">
      <w:pPr>
        <w:pStyle w:val="5"/>
        <w:spacing w:before="0" w:beforeAutospacing="0" w:after="0" w:afterAutospacing="0"/>
      </w:pPr>
      <w:r>
        <w:t xml:space="preserve">5. Таблички на дверные </w:t>
      </w:r>
      <w:r>
        <w:rPr>
          <w:lang w:val="kk-KZ"/>
        </w:rPr>
        <w:t>2</w:t>
      </w:r>
      <w:r>
        <w:t xml:space="preserve"> шт, со шрифтом брайля. </w:t>
      </w:r>
    </w:p>
    <w:p w14:paraId="2F3CC278">
      <w:pPr>
        <w:pStyle w:val="5"/>
        <w:spacing w:before="0" w:beforeAutospacing="0" w:after="0" w:afterAutospacing="0"/>
        <w:rPr>
          <w:lang w:val="kk-KZ"/>
        </w:rPr>
      </w:pPr>
      <w:r>
        <w:rPr>
          <w:lang w:val="kk-KZ"/>
        </w:rPr>
        <w:t>Гарантийные обязательства.</w:t>
      </w:r>
    </w:p>
    <w:p w14:paraId="48FD4C49">
      <w:pPr>
        <w:pStyle w:val="5"/>
        <w:spacing w:before="0" w:beforeAutospacing="0" w:after="0" w:afterAutospacing="0"/>
        <w:rPr>
          <w:lang w:val="kk-KZ"/>
        </w:rPr>
      </w:pPr>
      <w:r>
        <w:rPr>
          <w:lang w:val="kk-KZ"/>
        </w:rPr>
        <w:t>1. Гарантия качества предоставляется на все производимые работы, а также используемые в производстве материалы и комплектующие.</w:t>
      </w:r>
    </w:p>
    <w:p w14:paraId="38646C6E">
      <w:pPr>
        <w:pStyle w:val="5"/>
        <w:spacing w:before="0" w:beforeAutospacing="0" w:after="0" w:afterAutospacing="0"/>
        <w:rPr>
          <w:lang w:val="kk-KZ"/>
        </w:rPr>
      </w:pPr>
      <w:r>
        <w:rPr>
          <w:lang w:val="kk-KZ"/>
        </w:rPr>
        <w:t>2. Гарантийный срок на выполненные работы – 1 год.</w:t>
      </w:r>
    </w:p>
    <w:p w14:paraId="7FA07E9D">
      <w:pPr>
        <w:pStyle w:val="5"/>
        <w:spacing w:before="0" w:beforeAutospacing="0" w:after="0" w:afterAutospacing="0"/>
        <w:rPr>
          <w:lang w:val="kk-KZ"/>
        </w:rPr>
      </w:pPr>
    </w:p>
    <w:p w14:paraId="4B265840">
      <w:pPr>
        <w:pStyle w:val="5"/>
        <w:spacing w:before="0" w:beforeAutospacing="0" w:after="0" w:afterAutospacing="0"/>
        <w:rPr>
          <w:lang w:val="kk-KZ"/>
        </w:rPr>
      </w:pPr>
      <w:r>
        <w:rPr>
          <w:lang w:val="kk-KZ"/>
        </w:rPr>
        <w:t>Транспортировка и монтаж и расход на весь материал, убора и вывоз мусора с территории школы и ГСМ за счет поставщика.</w:t>
      </w:r>
    </w:p>
    <w:p w14:paraId="19147BF9">
      <w:pPr>
        <w:pStyle w:val="5"/>
        <w:spacing w:before="0" w:beforeAutospacing="0" w:after="0" w:afterAutospacing="0"/>
        <w:jc w:val="center"/>
        <w:rPr>
          <w:lang w:val="kk-KZ"/>
        </w:rPr>
      </w:pPr>
      <w:r>
        <w:rPr>
          <w:lang w:val="kk-KZ"/>
        </w:rPr>
        <w:t>Срок поставки не более 30 дней после подписания договора</w:t>
      </w:r>
      <w:r>
        <w:drawing>
          <wp:inline distT="0" distB="0" distL="0" distR="0">
            <wp:extent cx="2686050" cy="2076450"/>
            <wp:effectExtent l="19050" t="0" r="0" b="0"/>
            <wp:docPr id="1" name="Рисунок 1" descr="C:\Users\школа\AppData\Local\Packages\Microsoft.Windows.Photos_8wekyb3d8bbwe\TempState\ShareServiceTempFolder\унита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школа\AppData\Local\Packages\Microsoft.Windows.Photos_8wekyb3d8bbwe\TempState\ShareServiceTempFolder\унитаз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E4C870">
      <w:pPr>
        <w:pStyle w:val="5"/>
        <w:spacing w:before="0" w:beforeAutospacing="0" w:after="0" w:afterAutospacing="0"/>
        <w:jc w:val="center"/>
      </w:pPr>
      <w:r>
        <w:drawing>
          <wp:inline distT="0" distB="0" distL="0" distR="0">
            <wp:extent cx="2419350" cy="2028825"/>
            <wp:effectExtent l="19050" t="0" r="0" b="0"/>
            <wp:docPr id="12" name="Рисунок 12" descr="C:\Users\школа\Desktop\пандус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C:\Users\школа\Desktop\пандус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4BF599">
      <w:pPr>
        <w:pStyle w:val="5"/>
        <w:spacing w:before="0" w:beforeAutospacing="0" w:after="0" w:afterAutospacing="0"/>
      </w:pPr>
    </w:p>
    <w:p w14:paraId="00EA4762">
      <w:pPr>
        <w:pStyle w:val="5"/>
        <w:spacing w:before="0" w:beforeAutospacing="0" w:after="0" w:afterAutospacing="0"/>
      </w:pPr>
      <w:r>
        <w:t>Технические характеристики</w:t>
      </w:r>
    </w:p>
    <w:p w14:paraId="36C13426">
      <w:pPr>
        <w:pStyle w:val="5"/>
        <w:spacing w:before="0" w:beforeAutospacing="0" w:after="0" w:afterAutospacing="0"/>
      </w:pPr>
    </w:p>
    <w:p w14:paraId="2CFA5C77">
      <w:pPr>
        <w:pStyle w:val="5"/>
        <w:spacing w:before="0" w:beforeAutospacing="0" w:after="0" w:afterAutospacing="0"/>
      </w:pPr>
      <w:r>
        <w:t>Проведение работ по устройству тактильных дорожек для малоподвижных групп населения, раковин и туалетов, а также поручней для пандусов на существующем объекте.</w:t>
      </w:r>
    </w:p>
    <w:p w14:paraId="1BBA0B30">
      <w:pPr>
        <w:pStyle w:val="5"/>
        <w:numPr>
          <w:ilvl w:val="0"/>
          <w:numId w:val="1"/>
        </w:numPr>
        <w:spacing w:before="0" w:beforeAutospacing="0" w:after="0" w:afterAutospacing="0"/>
        <w:jc w:val="center"/>
        <w:rPr>
          <w:lang w:eastAsia="en-US"/>
        </w:rPr>
      </w:pPr>
      <w:r>
        <w:t xml:space="preserve">Устройство </w:t>
      </w:r>
      <w:r>
        <w:rPr>
          <w:lang w:val="kk-KZ"/>
        </w:rPr>
        <w:t xml:space="preserve">6 </w:t>
      </w:r>
      <w:r>
        <w:t>метров тактильной дорожки для малоподвижных групп населения. Тактильная дорожка выполнена из резиновых плиток толщиной 300-300 мм и установлена ​​внутри здания.</w:t>
      </w:r>
      <w:r>
        <w:rPr>
          <w:lang w:eastAsia="en-US"/>
        </w:rPr>
        <w:t xml:space="preserve"> </w:t>
      </w:r>
      <w:r>
        <w:drawing>
          <wp:inline distT="0" distB="0" distL="0" distR="0">
            <wp:extent cx="2419350" cy="2028825"/>
            <wp:effectExtent l="19050" t="0" r="0" b="0"/>
            <wp:docPr id="6" name="Рисунок 6" descr="C:\Users\школа\Desktop\пандус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школа\Desktop\пандус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4BEEA1">
      <w:pPr>
        <w:pStyle w:val="5"/>
        <w:spacing w:before="0" w:beforeAutospacing="0" w:after="0" w:afterAutospacing="0"/>
        <w:ind w:left="720"/>
      </w:pPr>
    </w:p>
    <w:p w14:paraId="3B0E6730">
      <w:pPr>
        <w:pStyle w:val="5"/>
        <w:numPr>
          <w:ilvl w:val="0"/>
          <w:numId w:val="1"/>
        </w:numPr>
        <w:spacing w:before="0" w:beforeAutospacing="0" w:after="0" w:afterAutospacing="0"/>
      </w:pPr>
      <w:r>
        <w:t xml:space="preserve">Раковина и туалет оборудованы поручнями, удобными для людей ограниченными возможностями. </w:t>
      </w:r>
      <w:r>
        <w:rPr>
          <w:lang w:val="kk-KZ"/>
        </w:rPr>
        <w:t>1</w:t>
      </w:r>
      <w:r>
        <w:t xml:space="preserve"> унитаз, </w:t>
      </w:r>
      <w:r>
        <w:rPr>
          <w:lang w:val="kk-KZ"/>
        </w:rPr>
        <w:t>1</w:t>
      </w:r>
      <w:r>
        <w:t xml:space="preserve"> раковин</w:t>
      </w:r>
      <w:r>
        <w:rPr>
          <w:lang w:val="kk-KZ"/>
        </w:rPr>
        <w:t xml:space="preserve">а </w:t>
      </w:r>
      <w:r>
        <w:t>в соответствии с требованиями ГОСТа. Необходимые размеры согласовываются с заказчиком.</w:t>
      </w:r>
    </w:p>
    <w:p w14:paraId="329967F7">
      <w:pPr>
        <w:pStyle w:val="7"/>
        <w:rPr>
          <w:lang w:val="ru-RU" w:eastAsia="en-US"/>
        </w:rPr>
      </w:pPr>
    </w:p>
    <w:p w14:paraId="42364C2B">
      <w:pPr>
        <w:pStyle w:val="5"/>
        <w:spacing w:before="0" w:beforeAutospacing="0" w:after="0" w:afterAutospacing="0"/>
        <w:ind w:left="-142"/>
        <w:jc w:val="center"/>
        <w:rPr>
          <w:lang w:val="kk-KZ" w:eastAsia="en-US"/>
        </w:rPr>
      </w:pPr>
      <w:r>
        <w:drawing>
          <wp:inline distT="0" distB="0" distL="0" distR="0">
            <wp:extent cx="2686050" cy="2076450"/>
            <wp:effectExtent l="19050" t="0" r="0" b="0"/>
            <wp:docPr id="7" name="Рисунок 7" descr="C:\Users\школа\AppData\Local\Packages\Microsoft.Windows.Photos_8wekyb3d8bbwe\TempState\ShareServiceTempFolder\унита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школа\AppData\Local\Packages\Microsoft.Windows.Photos_8wekyb3d8bbwe\TempState\ShareServiceTempFolder\унитаз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14D481">
      <w:pPr>
        <w:pStyle w:val="5"/>
        <w:spacing w:before="0" w:beforeAutospacing="0" w:after="0" w:afterAutospacing="0"/>
        <w:ind w:left="-142"/>
      </w:pPr>
    </w:p>
    <w:p w14:paraId="12292C43">
      <w:pPr>
        <w:pStyle w:val="5"/>
        <w:spacing w:before="0" w:beforeAutospacing="0" w:after="0" w:afterAutospacing="0"/>
      </w:pPr>
    </w:p>
    <w:p w14:paraId="5093C02F">
      <w:pPr>
        <w:pStyle w:val="5"/>
        <w:spacing w:before="0" w:beforeAutospacing="0" w:after="0" w:afterAutospacing="0"/>
      </w:pPr>
      <w:r>
        <w:t>Гарантийные обязательства.</w:t>
      </w:r>
    </w:p>
    <w:p w14:paraId="4F40AD9B">
      <w:pPr>
        <w:pStyle w:val="5"/>
        <w:spacing w:before="0" w:beforeAutospacing="0" w:after="0" w:afterAutospacing="0"/>
      </w:pPr>
      <w:r>
        <w:t>1. Гарантия качества предоставляется на все производимые работы, а также используемые в производстве материалы и комплектующие.</w:t>
      </w:r>
    </w:p>
    <w:p w14:paraId="7F50E7AD">
      <w:pPr>
        <w:pStyle w:val="5"/>
        <w:spacing w:before="0" w:beforeAutospacing="0" w:after="0" w:afterAutospacing="0"/>
      </w:pPr>
      <w:r>
        <w:t>2. Гарантийный срок на выполненные работы – 15 дней</w:t>
      </w:r>
    </w:p>
    <w:p w14:paraId="5DD4C5EA">
      <w:pPr>
        <w:pStyle w:val="5"/>
        <w:spacing w:before="0" w:beforeAutospacing="0" w:after="0" w:afterAutospacing="0"/>
        <w:rPr>
          <w:lang w:val="kk-KZ"/>
        </w:rPr>
      </w:pPr>
      <w:r>
        <w:rPr>
          <w:lang w:val="kk-KZ"/>
        </w:rPr>
        <w:t xml:space="preserve">Транспартировка и монтаж и расход на весь материал, Убора и вывоз мусора с территории школы и ГСМ за счет поставщика. </w:t>
      </w:r>
    </w:p>
    <w:p w14:paraId="46B99BC4">
      <w:pPr>
        <w:pStyle w:val="5"/>
        <w:spacing w:before="0" w:beforeAutospacing="0" w:after="0" w:afterAutospacing="0"/>
        <w:rPr>
          <w:lang w:val="kk-KZ"/>
        </w:rPr>
      </w:pPr>
      <w:r>
        <w:rPr>
          <w:lang w:val="kk-KZ"/>
        </w:rPr>
        <w:t xml:space="preserve">Срок поставки не более 30 дней после подписания договора </w:t>
      </w:r>
    </w:p>
    <w:p w14:paraId="59998E69">
      <w:pPr>
        <w:pStyle w:val="5"/>
        <w:spacing w:before="0" w:beforeAutospacing="0" w:after="0" w:afterAutospacing="0"/>
        <w:rPr>
          <w:lang w:val="kk-KZ"/>
        </w:rPr>
      </w:pPr>
    </w:p>
    <w:p w14:paraId="72F934AC">
      <w:pPr>
        <w:pStyle w:val="5"/>
        <w:spacing w:before="0" w:beforeAutospacing="0" w:after="0" w:afterAutospacing="0"/>
        <w:rPr>
          <w:lang w:val="kk-KZ"/>
        </w:rPr>
      </w:pPr>
    </w:p>
    <w:p w14:paraId="5D66A537">
      <w:pPr>
        <w:pStyle w:val="5"/>
        <w:spacing w:before="0" w:beforeAutospacing="0" w:after="0" w:afterAutospacing="0"/>
      </w:pPr>
    </w:p>
    <w:p w14:paraId="45DD1D33">
      <w:pPr>
        <w:ind w:firstLine="280"/>
        <w:rPr>
          <w:rFonts w:ascii="Times New Roman" w:hAnsi="Times New Roman" w:cs="Times New Roman"/>
          <w:sz w:val="28"/>
          <w:szCs w:val="28"/>
          <w:lang w:val="kk-KZ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A562B7"/>
    <w:multiLevelType w:val="multilevel"/>
    <w:tmpl w:val="59A562B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385"/>
    <w:rsid w:val="00096CF8"/>
    <w:rsid w:val="002A7C80"/>
    <w:rsid w:val="0036083C"/>
    <w:rsid w:val="00360C63"/>
    <w:rsid w:val="003B346F"/>
    <w:rsid w:val="0040710B"/>
    <w:rsid w:val="00460CDA"/>
    <w:rsid w:val="00550EFC"/>
    <w:rsid w:val="006210D5"/>
    <w:rsid w:val="00776385"/>
    <w:rsid w:val="007B330A"/>
    <w:rsid w:val="008B33F1"/>
    <w:rsid w:val="009945B3"/>
    <w:rsid w:val="00A86CF9"/>
    <w:rsid w:val="00AB52AC"/>
    <w:rsid w:val="00BC3448"/>
    <w:rsid w:val="25B36DD6"/>
    <w:rsid w:val="2F4A4435"/>
    <w:rsid w:val="45392D26"/>
    <w:rsid w:val="662F3689"/>
    <w:rsid w:val="77D0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qFormat="1" w:uiPriority="99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qFormat/>
    <w:uiPriority w:val="0"/>
    <w:rPr>
      <w:rFonts w:ascii="Tahoma" w:hAnsi="Tahoma" w:cs="Tahoma"/>
      <w:sz w:val="16"/>
      <w:szCs w:val="16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customStyle="1" w:styleId="6">
    <w:name w:val="Текст выноски Знак"/>
    <w:basedOn w:val="2"/>
    <w:link w:val="4"/>
    <w:qFormat/>
    <w:uiPriority w:val="0"/>
    <w:rPr>
      <w:rFonts w:ascii="Tahoma" w:hAnsi="Tahoma" w:cs="Tahoma"/>
      <w:sz w:val="16"/>
      <w:szCs w:val="16"/>
      <w:lang w:val="en-US" w:eastAsia="zh-CN"/>
    </w:rPr>
  </w:style>
  <w:style w:type="paragraph" w:styleId="7">
    <w:name w:val="List Paragraph"/>
    <w:basedOn w:val="1"/>
    <w:semiHidden/>
    <w:unhideWhenUsed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295</Words>
  <Characters>1864</Characters>
  <Lines>15</Lines>
  <Paragraphs>4</Paragraphs>
  <TotalTime>14</TotalTime>
  <ScaleCrop>false</ScaleCrop>
  <LinksUpToDate>false</LinksUpToDate>
  <CharactersWithSpaces>2148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2026-05-15T05:28:00Z</dcterms:created>
  <dc:creator>Администратор</dc:creator>
  <cp:lastModifiedBy>Школа</cp:lastModifiedBy>
  <dcterms:modified xsi:type="dcterms:W3CDTF">2026-10-15T09:40:20Z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D52CC48C6FB7489481E7FC0EF599D800_13</vt:lpwstr>
  </property>
  <property fmtid="{D5CDD505-2E9C-101B-9397-08002B2CF9AE}" pid="4" name="KSOTemplateDocerSaveRecord">
    <vt:lpwstr>eyJoZGlkIjoiNzdhY2ZiMWNjNDg1ZmE0MzIyODkxMmI1MzFiMDlhYzYiLCJ1c2VySWQiOiI1Mzc3ODA3NTgzMjk1In0=</vt:lpwstr>
  </property>
</Properties>
</file>