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84" w:rsidRPr="003D31ED" w:rsidRDefault="00D55633" w:rsidP="009320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прилагаю предварительный сметный расчет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5670"/>
        <w:gridCol w:w="5528"/>
        <w:gridCol w:w="993"/>
        <w:gridCol w:w="708"/>
        <w:gridCol w:w="1560"/>
      </w:tblGrid>
      <w:tr w:rsidR="00347287" w:rsidRPr="00241BDC" w:rsidTr="00EA6C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287" w:rsidRPr="00241BDC" w:rsidRDefault="00347287" w:rsidP="00F91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D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287" w:rsidRPr="00241BDC" w:rsidRDefault="00347287" w:rsidP="00AE4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DC">
              <w:rPr>
                <w:rFonts w:ascii="Times New Roman" w:hAnsi="Times New Roman" w:cs="Times New Roman"/>
                <w:sz w:val="24"/>
                <w:szCs w:val="24"/>
              </w:rPr>
              <w:t>Код ТРУ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287" w:rsidRPr="00241BDC" w:rsidRDefault="00347287" w:rsidP="00AE4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DC">
              <w:rPr>
                <w:rFonts w:ascii="Times New Roman" w:hAnsi="Times New Roman" w:cs="Times New Roman"/>
                <w:sz w:val="24"/>
                <w:szCs w:val="24"/>
              </w:rPr>
              <w:t>Наименования на казахском языке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287" w:rsidRPr="00241BDC" w:rsidRDefault="00347287" w:rsidP="00AE4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DC">
              <w:rPr>
                <w:rFonts w:ascii="Times New Roman" w:hAnsi="Times New Roman" w:cs="Times New Roman"/>
                <w:sz w:val="24"/>
                <w:szCs w:val="24"/>
              </w:rPr>
              <w:t>Наименования на русском языке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87" w:rsidRPr="00241BDC" w:rsidRDefault="00347287" w:rsidP="00AE4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87" w:rsidRPr="00241BDC" w:rsidRDefault="00347287" w:rsidP="00AE4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87" w:rsidRPr="00347287" w:rsidRDefault="00347287" w:rsidP="00C5247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6162B" w:rsidRPr="001716D5" w:rsidTr="00EA6C7C">
        <w:trPr>
          <w:trHeight w:val="9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2B" w:rsidRPr="007B0574" w:rsidRDefault="0066162B" w:rsidP="00AE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2B" w:rsidRPr="007B0574" w:rsidRDefault="0066162B" w:rsidP="00AE4E2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2B" w:rsidRPr="00D55633" w:rsidRDefault="0066162B" w:rsidP="00FB0D34">
            <w:pPr>
              <w:pStyle w:val="ac"/>
              <w:ind w:right="33"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5565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 кВ жоғары кернеулі желілердің (Аккөл қосалқы станциясынан ВЛ 10 кВ 12) екі тірегіндегі АСБ 3×95 кабелін ұзарту жұмыстарына арналған техникалық ерекшелік.</w:t>
            </w:r>
          </w:p>
          <w:p w:rsidR="0066162B" w:rsidRPr="00D55633" w:rsidRDefault="0066162B" w:rsidP="00FB0D34">
            <w:pPr>
              <w:pStyle w:val="ac"/>
              <w:ind w:right="33" w:firstLine="31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556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Жұмыс орны: «55209 әскери бөлімі» РММ, Ақмола облысы, Ақкөл қаласы, Т. Бегелдинов көшесі, 149.</w:t>
            </w:r>
          </w:p>
          <w:p w:rsidR="0066162B" w:rsidRPr="00D55633" w:rsidRDefault="0066162B" w:rsidP="00FB0D34">
            <w:pPr>
              <w:pStyle w:val="ac"/>
              <w:ind w:right="33"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5565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Жұмысты орындау мерзімі: шарт тіркелген күннен </w:t>
            </w:r>
            <w:r w:rsidR="00EA6C7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бастап 16</w:t>
            </w:r>
            <w:r w:rsidRPr="00C5565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күн ішінде.</w:t>
            </w:r>
          </w:p>
          <w:p w:rsidR="0066162B" w:rsidRPr="004E1492" w:rsidRDefault="0066162B" w:rsidP="00FB0D34">
            <w:pPr>
              <w:pStyle w:val="ac"/>
              <w:ind w:right="33"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E149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Көлемі: қолданыстағы екі тіректің әрқайсысына 3 м кабельден қосу; қосымша кабельдің жалпы ұзындығы — 6 м. Әр тіректе бір кабельдік жалғау орындалады. </w:t>
            </w:r>
            <w:r w:rsidRPr="004E1492">
              <w:rPr>
                <w:rFonts w:ascii="Times New Roman" w:hAnsi="Times New Roman" w:cs="Times New Roman"/>
                <w:sz w:val="20"/>
                <w:szCs w:val="20"/>
              </w:rPr>
              <w:t>Тіректердің өзін ұзарту көзделмейді.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1157"/>
              <w:gridCol w:w="25"/>
              <w:gridCol w:w="1843"/>
              <w:gridCol w:w="825"/>
              <w:gridCol w:w="888"/>
              <w:gridCol w:w="12"/>
            </w:tblGrid>
            <w:tr w:rsidR="0066162B" w:rsidRPr="00D55633" w:rsidTr="0066162B">
              <w:trPr>
                <w:gridAfter w:val="1"/>
                <w:wAfter w:w="12" w:type="dxa"/>
                <w:trHeight w:val="435"/>
                <w:jc w:val="center"/>
              </w:trPr>
              <w:tc>
                <w:tcPr>
                  <w:tcW w:w="1618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after="0" w:line="240" w:lineRule="auto"/>
                    <w:ind w:right="3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АСБ кабелі 3×95</w:t>
                  </w: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br/>
                    <w:t>6 м</w:t>
                  </w:r>
                </w:p>
              </w:tc>
              <w:tc>
                <w:tcPr>
                  <w:tcW w:w="1843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after="0" w:line="240" w:lineRule="auto"/>
                    <w:ind w:right="3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Жалғағыш муфталар</w:t>
                  </w: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br/>
                    <w:t>2 дана</w:t>
                  </w:r>
                </w:p>
              </w:tc>
              <w:tc>
                <w:tcPr>
                  <w:tcW w:w="1713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after="0" w:line="240" w:lineRule="auto"/>
                    <w:ind w:right="3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Монтаждау нүктелері</w:t>
                  </w: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br/>
                    <w:t>2 тірек × 3 м</w:t>
                  </w:r>
                </w:p>
              </w:tc>
            </w:tr>
            <w:tr w:rsidR="0066162B" w:rsidRPr="00D55633" w:rsidTr="0066162B">
              <w:tblPrEx>
                <w:shd w:val="clear" w:color="auto" w:fill="FFFFFF" w:themeFill="background1"/>
              </w:tblPrEx>
              <w:trPr>
                <w:cantSplit/>
                <w:tblHeader/>
                <w:jc w:val="center"/>
              </w:trPr>
              <w:tc>
                <w:tcPr>
                  <w:tcW w:w="4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№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Атауы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Техникалық талаптар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Саны</w:t>
                  </w:r>
                </w:p>
              </w:tc>
            </w:tr>
            <w:tr w:rsidR="0066162B" w:rsidRPr="00D55633" w:rsidTr="0066162B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4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АСБ кабелі 3×95 мм²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Алюминий талсымдары, қағаз сіңдірілген оқшаулауы, металл қабығы және сауыты бар үш талсымды күштік кабель; кернеуін, сауытының түрін және сыртқы диаметрін қолданыстағы кабельдің паспортымен салыстырып тексеру қажет.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6 м</w:t>
                  </w:r>
                </w:p>
              </w:tc>
            </w:tr>
            <w:tr w:rsidR="0066162B" w:rsidRPr="00D55633" w:rsidTr="0066162B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4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3СТп-10-70/120(Б) жалғағыш муфтасы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Қағаз оқшаулауы және сауыты бар, талсымдарының қимасы 70–120 мм², кернеуі 10 кВ-қа дейінгі үш талсымды кабельге арналған; ашық ауада орнатуға жарамды және АСБ кабелінің нақты қабығымен үйлесімді нұсқасын таңдау қажет. Жалғағыштардың жиынтық құрамын тапсырыс беру кезінде тексеру керек.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дана</w:t>
                  </w:r>
                </w:p>
              </w:tc>
            </w:tr>
            <w:tr w:rsidR="0066162B" w:rsidRPr="00D55633" w:rsidTr="0066162B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4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Сауыты мен қабығын жерге тұйықтау торабы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Муфтамен үйлесімді кабельдің металл элементтерін жерге тұйықтау/жалғау жиынтығы; муфта жеткізушісі жиынтыққа қоспаған жағдайда бөлек позиция ретінде қарастырылады.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жиынтық</w:t>
                  </w:r>
                </w:p>
              </w:tc>
            </w:tr>
            <w:tr w:rsidR="0066162B" w:rsidRPr="00D55633" w:rsidTr="0066162B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4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Кабельді тірекке бекіту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Сыртта пайдалануға арналған кронштейндер, қапсырмалар немесе бандаждық бекіткіштер; тірек материалы мен кабельдің сыртқы диаметріне сәйкес таңдау қажет. Қорғасын қабық пен сауыттың зақымдануына жол бермеу керек.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жиынтық</w:t>
                  </w:r>
                </w:p>
              </w:tc>
            </w:tr>
            <w:tr w:rsidR="0066162B" w:rsidRPr="00D55633" w:rsidTr="0066162B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4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Муфтаны монтаждауға арналған шығыс материалдары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Таңдалған муфта өндірушісінің нұсқаулығына қатаң сәйкес ұштау, герметизациялау және оқшаулау жиынтығы; қажет болған жағдайда фазаларды таңбалау белгілері.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жиынтық</w:t>
                  </w:r>
                </w:p>
              </w:tc>
            </w:tr>
            <w:tr w:rsidR="0066162B" w:rsidRPr="00D55633" w:rsidTr="0066162B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4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Монтаждау құрал-жабдықтары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АСБ кабелін ұштауға арналған құрал, термоотырғызу үшін газ жанарғысы/қыздырғыш (таңдалған муфта талап етсе), динамометрлік кілт және бақылау құралдары.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1 жиынтық бригадаға</w:t>
                  </w:r>
                </w:p>
              </w:tc>
            </w:tr>
            <w:tr w:rsidR="0066162B" w:rsidRPr="00D55633" w:rsidTr="0066162B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4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Монтаждау және электрлік сынақтар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Кабель кірістірмелерін және екі жалғағыш муфтаны монтаждау, тіректерге бекіту, жалғауларды бақылау және монтаждан кейін хаттама ресімдей отырып сынақ жүргізу.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B0D34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нүкте</w:t>
                  </w:r>
                </w:p>
              </w:tc>
            </w:tr>
          </w:tbl>
          <w:p w:rsidR="0066162B" w:rsidRPr="00D55633" w:rsidRDefault="0066162B" w:rsidP="00FB0D34">
            <w:pPr>
              <w:pStyle w:val="1"/>
              <w:spacing w:before="0" w:after="0" w:line="240" w:lineRule="auto"/>
              <w:ind w:firstLine="317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ru-RU"/>
              </w:rPr>
            </w:pPr>
            <w:r w:rsidRPr="00D55633">
              <w:rPr>
                <w:rFonts w:ascii="Times New Roman" w:hAnsi="Times New Roman" w:cs="Times New Roman"/>
                <w:color w:val="auto"/>
                <w:sz w:val="20"/>
                <w:szCs w:val="20"/>
                <w:lang w:val="ru-RU"/>
              </w:rPr>
              <w:t>Материалдар мен жабдықтар</w:t>
            </w:r>
          </w:p>
          <w:p w:rsidR="0066162B" w:rsidRPr="00D55633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Кабельдік кірістірме: әрқайсысы 3 м болатын 2 бөлік; есептік мөлшері — қосымша қорсыз 6 м. Кесер алдында ұзындығының жеткілікті екеніне көз жеткізіп, тіректегі жалғаудың нақты тәсілін келісу қажет.</w:t>
            </w:r>
          </w:p>
          <w:p w:rsidR="0066162B" w:rsidRPr="00D55633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Муфталар: әр көрсетілген нүктеге бір-бірден 2 жалғағыш муфта. 3СТп-10-70/120 үлгісі үш талсымды, қағаз сіңдірілген оқшаулауы бар, 10 кВ-қа дейінгі кабельге арналған. Кейбір нұсқалары ашық ауада орнатуға жарамды және жалғағыштарды қамтиды. Қорғаныш сауытының жерге тұйықтау жиынтығын бөлек нақтылау қажет.</w:t>
            </w:r>
          </w:p>
          <w:p w:rsidR="0066162B" w:rsidRPr="00D55633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Бекіткіштер: кабельді тіректерге сыртынан бекітуге арналған екі жиынтық. Бандаждардың/қапсырмалардың диаметрі мен бекіту нүктелерінің санын тіректің түріне және кабельдің рұқсат етілген иілу радиусына қарай анықтау қажет.</w:t>
            </w:r>
          </w:p>
          <w:p w:rsidR="0066162B" w:rsidRPr="00D55633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Бригаданың жабдықтары: брондалған кабельді ұштауға арналған құрал, таңдалған муфта түрін монтаждау жиынтығы, тарту моментін бақылау кілті (бұрандалы жалғағыштар үшін), көтергіш техника және электротехникалық сынақ құралдары.</w:t>
            </w:r>
          </w:p>
          <w:p w:rsidR="0066162B" w:rsidRPr="00D55633" w:rsidRDefault="0066162B" w:rsidP="00FB0D34">
            <w:pPr>
              <w:pStyle w:val="1"/>
              <w:spacing w:before="0" w:after="0" w:line="240" w:lineRule="auto"/>
              <w:ind w:firstLine="317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ru-RU"/>
              </w:rPr>
            </w:pPr>
            <w:r w:rsidRPr="00D55633">
              <w:rPr>
                <w:rFonts w:ascii="Times New Roman" w:hAnsi="Times New Roman" w:cs="Times New Roman"/>
                <w:color w:val="auto"/>
                <w:sz w:val="20"/>
                <w:szCs w:val="20"/>
                <w:lang w:val="ru-RU"/>
              </w:rPr>
              <w:t>Қабылданған шектер мен нақтылаулар</w:t>
            </w:r>
          </w:p>
          <w:p w:rsidR="0066162B" w:rsidRPr="00D55633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Жұмыс тек қосымша 6 м кабельді және тіректердегі екі жалғауды қамтиды.</w:t>
            </w:r>
          </w:p>
          <w:p w:rsidR="0066162B" w:rsidRPr="00D55633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Екі нүктенің әрқайсысына бір муфта қабылданған. Егер ұзындығы 3 м бөлік тұтас кабельдің ортасына кірістіріліп, әр тіректе екі түйіспе қажет болса, 4 муфта керек болады — жұмыс көлемі өзгереді.</w:t>
            </w:r>
          </w:p>
          <w:p w:rsidR="0066162B" w:rsidRPr="00D55633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3СТп-10 таңдау кабельді кабельге жалғауды және кернеуі 10 кВ-қа дейінгі желіні болжайды. Кабельді әуе сымына қосу қажет болса, жалғағыш муфтаның орнына тиісті соңғы бітеуіш және арматура қажет.</w:t>
            </w:r>
          </w:p>
          <w:p w:rsidR="0066162B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 xml:space="preserve">Сатып алуға дейін кабельдің паспортын, номиналды кернеуін, сауытының түрін және сыртқы диаметрін тексеру </w:t>
            </w:r>
            <w:r w:rsidRPr="00D55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қажет; муфтаның түпкілікті моделін өндірушімен/жеткізушімен және желі иесімен растау керек. Жұмыстарды кернеу ажыратылып, тиісті рұқсат ресімделген жағдайда білікті бригада орындауы тиіс.</w:t>
            </w:r>
          </w:p>
          <w:p w:rsidR="0066162B" w:rsidRPr="00C5565C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5565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Қолданылатын барлық материалдар мен бұйымдар жаңа болуы, сметада көрсетілген стандарттарға сәйкес келуі және олардың болуы міндетті болған жағдайда сәйкестік құжаттары болуы тиіс.</w:t>
            </w:r>
          </w:p>
          <w:p w:rsidR="0066162B" w:rsidRPr="00C5565C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5565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Жұмыстар еңбек қауіпсіздігі, өрт қауіпсіздігі, электр қауіпсіздігі, сондай-ақ құрылыс-монтаждау және бөлшектеу жұмыстарын жүргізу кезіндегі қауіпсіздік талаптарын сақтай отырып орындалуы тиіс.</w:t>
            </w:r>
          </w:p>
          <w:p w:rsidR="0066162B" w:rsidRPr="00C5565C" w:rsidRDefault="0066162B" w:rsidP="00FB0D34">
            <w:pPr>
              <w:pStyle w:val="ac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5565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Шарттың бағасына міндеттемелерді толық орындауға қажетті барлық шығындар енгізілуі тиіс: материалдар, жабдықтар, жеткізу, тиеу-түсіру жұмыстары, монтаждау, еңбек ресурстары, машиналар мен механизмдер, сынақтар/тексерулер, аумақты жинау және өзге де міндетті төлемдер.</w:t>
            </w:r>
          </w:p>
          <w:p w:rsidR="0066162B" w:rsidRPr="00C5565C" w:rsidRDefault="0066162B" w:rsidP="00FB0D34">
            <w:pPr>
              <w:pStyle w:val="ac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5565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Ақаулар немесе сәйкессіздіктер анықталған жағдайда мердігер оларды 10 күн мерзімде өз есебінен жоюға міндетті.</w:t>
            </w:r>
          </w:p>
          <w:p w:rsidR="0066162B" w:rsidRPr="00C5565C" w:rsidRDefault="0066162B" w:rsidP="00FB0D34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5565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Орындалған жұмыстарға кепілдік мерзімі — 12 ай. Кепілдік кезеңінде мердігер өз кінәсінен туындаған ақауларды, заңнамада өзгеше белгіленбесе, өз есебінен жояды.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2B" w:rsidRPr="00D55633" w:rsidRDefault="0066162B" w:rsidP="00F4315A">
            <w:pPr>
              <w:pStyle w:val="ac"/>
              <w:ind w:right="33"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Техническая спецификация</w:t>
            </w:r>
            <w:r w:rsidRPr="00D5563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на проведение работ по удлинению кабеля АСБ 3х95 на двух опорах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высоковольтных линий (Вл 10 кВ 12 от ПС Аккуль)</w:t>
            </w:r>
            <w:r w:rsidRPr="00D5563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. </w:t>
            </w:r>
          </w:p>
          <w:p w:rsidR="0066162B" w:rsidRPr="00D55633" w:rsidRDefault="0066162B" w:rsidP="00F4315A">
            <w:pPr>
              <w:pStyle w:val="ac"/>
              <w:ind w:right="33" w:firstLine="31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5563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Место проведения работ:</w:t>
            </w:r>
            <w:r w:rsidRPr="00D556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55633">
              <w:rPr>
                <w:rFonts w:ascii="Times New Roman" w:hAnsi="Times New Roman" w:cs="Times New Roman"/>
                <w:bCs/>
                <w:sz w:val="20"/>
                <w:szCs w:val="20"/>
              </w:rPr>
              <w:t>РГУ «</w:t>
            </w:r>
            <w:r w:rsidRPr="00D5563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Воинская </w:t>
            </w: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част</w:t>
            </w:r>
            <w:r w:rsidRPr="00D5563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ь</w:t>
            </w: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 xml:space="preserve"> 55209</w:t>
            </w:r>
            <w:r w:rsidRPr="00D556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А</w:t>
            </w:r>
            <w:r w:rsidRPr="00D5563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кмолинская</w:t>
            </w:r>
            <w:r w:rsidRPr="00D556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область, </w:t>
            </w:r>
            <w:r w:rsidRPr="00D5563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город Акколь,</w:t>
            </w:r>
            <w:r w:rsidRPr="00D556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</w:t>
            </w:r>
            <w:r w:rsidRPr="00D5563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Т. Бегельдинова 149.</w:t>
            </w:r>
          </w:p>
          <w:p w:rsidR="0066162B" w:rsidRPr="00D55633" w:rsidRDefault="0066162B" w:rsidP="00F4315A">
            <w:pPr>
              <w:pStyle w:val="ac"/>
              <w:ind w:right="33"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 xml:space="preserve">Срок проведения работ: </w:t>
            </w:r>
            <w:r w:rsidRPr="00D5563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течении</w:t>
            </w:r>
            <w:r w:rsidR="00EA6C7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kk-KZ"/>
              </w:rPr>
              <w:t xml:space="preserve"> 16</w:t>
            </w:r>
            <w:r w:rsidRPr="00D5563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kk-KZ"/>
              </w:rPr>
              <w:t xml:space="preserve"> </w:t>
            </w:r>
            <w:r w:rsidRPr="00D5563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дней</w:t>
            </w:r>
            <w:r w:rsidRPr="00D5563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kk-KZ"/>
              </w:rPr>
              <w:t xml:space="preserve"> с момента </w:t>
            </w:r>
            <w:r w:rsidRPr="00D5563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регистрации договора</w:t>
            </w: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6162B" w:rsidRPr="00D55633" w:rsidRDefault="0066162B" w:rsidP="00F4315A">
            <w:pPr>
              <w:pStyle w:val="ac"/>
              <w:ind w:right="33"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E1492">
              <w:rPr>
                <w:rFonts w:ascii="Times New Roman" w:hAnsi="Times New Roman" w:cs="Times New Roman"/>
                <w:sz w:val="20"/>
                <w:szCs w:val="20"/>
              </w:rPr>
              <w:t>Объем: добавить</w:t>
            </w: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 xml:space="preserve"> по 3 м кабеля на каждой из двух существующих опор; общий дополнительный отрезок — 6 м. На каждой опоре выполнить одно кабельное соединение. Удлинение самих опор не предусматривается.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1157"/>
              <w:gridCol w:w="25"/>
              <w:gridCol w:w="1843"/>
              <w:gridCol w:w="825"/>
              <w:gridCol w:w="888"/>
              <w:gridCol w:w="12"/>
            </w:tblGrid>
            <w:tr w:rsidR="0066162B" w:rsidRPr="00D55633" w:rsidTr="007145F8">
              <w:trPr>
                <w:gridAfter w:val="1"/>
                <w:wAfter w:w="12" w:type="dxa"/>
                <w:trHeight w:val="435"/>
                <w:jc w:val="center"/>
              </w:trPr>
              <w:tc>
                <w:tcPr>
                  <w:tcW w:w="1418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after="0" w:line="240" w:lineRule="auto"/>
                    <w:ind w:right="3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Кабель АСБ 3×95</w:t>
                  </w: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br/>
                    <w:t>6 м</w:t>
                  </w:r>
                </w:p>
              </w:tc>
              <w:tc>
                <w:tcPr>
                  <w:tcW w:w="1843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after="0" w:line="240" w:lineRule="auto"/>
                    <w:ind w:right="3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Соединительные муфты</w:t>
                  </w: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br/>
                    <w:t>2 шт.</w:t>
                  </w:r>
                </w:p>
              </w:tc>
              <w:tc>
                <w:tcPr>
                  <w:tcW w:w="1713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after="0" w:line="240" w:lineRule="auto"/>
                    <w:ind w:right="3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Точки монтажа</w:t>
                  </w: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br/>
                    <w:t>2 опоры × 3 м</w:t>
                  </w:r>
                </w:p>
              </w:tc>
            </w:tr>
            <w:tr w:rsidR="0066162B" w:rsidRPr="00D55633" w:rsidTr="00F4315A">
              <w:tblPrEx>
                <w:shd w:val="clear" w:color="auto" w:fill="FFFFFF" w:themeFill="background1"/>
              </w:tblPrEx>
              <w:trPr>
                <w:cantSplit/>
                <w:tblHeader/>
                <w:jc w:val="center"/>
              </w:trPr>
              <w:tc>
                <w:tcPr>
                  <w:tcW w:w="2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№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Позиция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Технические требования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Кол-во</w:t>
                  </w:r>
                </w:p>
              </w:tc>
            </w:tr>
            <w:tr w:rsidR="0066162B" w:rsidRPr="00D55633" w:rsidTr="00F4315A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2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Кабель АСБ 3×95 мм²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Трехжильный силовой кабель с алюминиевыми жилами, бумажной пропитанной изоляцией, металлической оболочкой и броней; напряжение, тип брони и наружный диаметр сверить с паспортом существующего кабеля.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6 м</w:t>
                  </w:r>
                </w:p>
              </w:tc>
            </w:tr>
            <w:tr w:rsidR="0066162B" w:rsidRPr="00D55633" w:rsidTr="00F4315A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2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Муфта соединительная 3СТп-10-70/120(Б)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Для трехжильного кабеля с бумажной изоляцией, броней, сечением жил 70–120 мм², до 10 кВ; выбрать исполнение для установки на воздухе и совместимое с фактической оболочкой АСБ. Комплектность соединителей проверить при заказе.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шт.</w:t>
                  </w:r>
                </w:p>
              </w:tc>
            </w:tr>
            <w:tr w:rsidR="0066162B" w:rsidRPr="00D55633" w:rsidTr="00F4315A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2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Узел заземления брони и оболочки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Комплект заземления/соединения металлических элементов кабеля, совместимый с муфтой; отдельной позицией, если не включен поставщиком муфты.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компл.</w:t>
                  </w:r>
                </w:p>
              </w:tc>
            </w:tr>
            <w:tr w:rsidR="0066162B" w:rsidRPr="00D55633" w:rsidTr="00F4315A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2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Крепление кабеля на опоре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Кронштейны, скобы или бандажные крепления наружного исполнения; подобрать под материал опоры и наружный диаметр кабеля. Не допускать повреждения свинцовой оболочки и брони.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компл.</w:t>
                  </w:r>
                </w:p>
              </w:tc>
            </w:tr>
            <w:tr w:rsidR="0066162B" w:rsidRPr="00D55633" w:rsidTr="00F4315A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2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Расходные материалы для монтажа муфты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Комплект разделки, герметизации и изоляции строго по инструкции изготовителя выбранной муфты; при необходимости маркировочные бирки фаз.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комп</w:t>
                  </w: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л.</w:t>
                  </w:r>
                </w:p>
              </w:tc>
            </w:tr>
            <w:tr w:rsidR="0066162B" w:rsidRPr="00D55633" w:rsidTr="00F4315A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2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6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Монтажные приспособления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Кабельный инструмент для разделки АСБ, газовая горелка/нагреватель для термоусадки (если требуется выбранной муфтой), динамометрический ключ и средства контроля.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1 компл</w:t>
                  </w: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.</w:t>
                  </w: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на бригаду</w:t>
                  </w:r>
                </w:p>
              </w:tc>
            </w:tr>
            <w:tr w:rsidR="0066162B" w:rsidRPr="00D55633" w:rsidTr="00F4315A">
              <w:tblPrEx>
                <w:shd w:val="clear" w:color="auto" w:fill="FFFFFF" w:themeFill="background1"/>
              </w:tblPrEx>
              <w:trPr>
                <w:cantSplit/>
                <w:jc w:val="center"/>
              </w:trPr>
              <w:tc>
                <w:tcPr>
                  <w:tcW w:w="236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57" w:type="dxa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Монтаж и электрические испытания</w:t>
                  </w:r>
                </w:p>
              </w:tc>
              <w:tc>
                <w:tcPr>
                  <w:tcW w:w="2693" w:type="dxa"/>
                  <w:gridSpan w:val="3"/>
                  <w:shd w:val="clear" w:color="auto" w:fill="FFFFFF" w:themeFill="background1"/>
                  <w:vAlign w:val="center"/>
                </w:tcPr>
                <w:p w:rsidR="0066162B" w:rsidRPr="00D55633" w:rsidRDefault="0066162B" w:rsidP="005E14BB">
                  <w:pPr>
                    <w:spacing w:before="20"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Монтаж кабельных вставок и двух соединительных муфт, закрепление на опорах, контроль соединений и испытания после монтажа с оформлением протокола.</w:t>
                  </w:r>
                </w:p>
              </w:tc>
              <w:tc>
                <w:tcPr>
                  <w:tcW w:w="900" w:type="dxa"/>
                  <w:gridSpan w:val="2"/>
                  <w:shd w:val="clear" w:color="auto" w:fill="FFFFFF" w:themeFill="background1"/>
                  <w:vAlign w:val="center"/>
                </w:tcPr>
                <w:p w:rsidR="0066162B" w:rsidRPr="00D55633" w:rsidRDefault="0066162B" w:rsidP="00F4315A">
                  <w:pPr>
                    <w:spacing w:before="20"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55633">
                    <w:rPr>
                      <w:rFonts w:ascii="Times New Roman" w:hAnsi="Times New Roman" w:cs="Times New Roman"/>
                      <w:sz w:val="16"/>
                      <w:szCs w:val="16"/>
                    </w:rPr>
                    <w:t>2 точки</w:t>
                  </w:r>
                </w:p>
              </w:tc>
            </w:tr>
          </w:tbl>
          <w:p w:rsidR="0066162B" w:rsidRPr="00D55633" w:rsidRDefault="0066162B" w:rsidP="00D55633">
            <w:pPr>
              <w:pStyle w:val="1"/>
              <w:spacing w:before="0" w:after="0" w:line="240" w:lineRule="auto"/>
              <w:ind w:firstLine="317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ru-RU"/>
              </w:rPr>
            </w:pPr>
            <w:r w:rsidRPr="00D55633">
              <w:rPr>
                <w:rFonts w:ascii="Times New Roman" w:hAnsi="Times New Roman" w:cs="Times New Roman"/>
                <w:color w:val="auto"/>
                <w:sz w:val="20"/>
                <w:szCs w:val="20"/>
                <w:lang w:val="ru-RU"/>
              </w:rPr>
              <w:t>Материалы и оборудование</w:t>
            </w:r>
          </w:p>
          <w:p w:rsidR="0066162B" w:rsidRPr="00D55633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Кабельная вставка: 2 отрезка по 3 м; расчетное количество — 6 м без добавочного запаса. Перед резкой убедиться в достаточности длины и согласовать точный способ соединения на опоре.</w:t>
            </w:r>
          </w:p>
          <w:p w:rsidR="0066162B" w:rsidRPr="00D55633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Муфты: 2 соединительные муфты — по одной на каждую заявленную точку. Для 3СТп-10-70/120 производители указывают применение для трехжильного кабеля с бумажной пропитанной изоляцией до 10 кВ; некоторые исполнения рассчитаны на монтаж на воздухе и включают соединители. Комплект заземления брони уточнить отдельно.</w:t>
            </w:r>
          </w:p>
          <w:p w:rsidR="0066162B" w:rsidRPr="00D55633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Крепеж: два комплекта наружных креплений кабеля к опорам. Диаметр бандажей/скоб и количество крепежных точек определить по опоре и допустимому радиусу изгиба кабеля.</w:t>
            </w:r>
          </w:p>
          <w:p w:rsidR="0066162B" w:rsidRPr="00D55633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Оснастка бригады: инструмент для разделки бронированного кабеля, комплект для монтажа выбранного типа муфты, ключ с контролем момента затяжки (для болтовых соединителей), подъемная техника и электротехнические средства испытаний.</w:t>
            </w:r>
          </w:p>
          <w:p w:rsidR="0066162B" w:rsidRPr="00D55633" w:rsidRDefault="0066162B" w:rsidP="00D55633">
            <w:pPr>
              <w:pStyle w:val="1"/>
              <w:spacing w:before="0" w:after="0" w:line="240" w:lineRule="auto"/>
              <w:ind w:firstLine="317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ru-RU"/>
              </w:rPr>
            </w:pPr>
            <w:r w:rsidRPr="00D55633">
              <w:rPr>
                <w:rFonts w:ascii="Times New Roman" w:hAnsi="Times New Roman" w:cs="Times New Roman"/>
                <w:color w:val="auto"/>
                <w:sz w:val="20"/>
                <w:szCs w:val="20"/>
                <w:lang w:val="ru-RU"/>
              </w:rPr>
              <w:t>Принятые границы и уточнения</w:t>
            </w:r>
          </w:p>
          <w:p w:rsidR="0066162B" w:rsidRPr="00D55633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Работа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охватыва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</w:t>
            </w: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 xml:space="preserve">т только дополнительные 6 м кабеля и два соединения на опорах. </w:t>
            </w:r>
          </w:p>
          <w:p w:rsidR="0066162B" w:rsidRPr="00D55633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Принята одна муфта на каждую из двух точек. Если 3-метровый отрезок будет врезаться в середину непрерывного кабеля и потребуются два стыка на каждой опоре, потребуется 4 муфты — объем изменится.</w:t>
            </w:r>
          </w:p>
          <w:p w:rsidR="0066162B" w:rsidRPr="00D55633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>Подбор 3СТп-10 предполагает кабельное соединение кабель–кабель и сеть до 10 кВ. Если нужно присоединить кабель к воздушному проводу, вместо соединительной муфты требуется соответствующее концевое оконцевание и арматура.</w:t>
            </w:r>
          </w:p>
          <w:p w:rsidR="0066162B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55633">
              <w:rPr>
                <w:rFonts w:ascii="Times New Roman" w:hAnsi="Times New Roman" w:cs="Times New Roman"/>
                <w:sz w:val="20"/>
                <w:szCs w:val="20"/>
              </w:rPr>
              <w:t xml:space="preserve">До закупки проверить паспорт кабеля, номинальное напряжение, тип брони и наружный диаметр; окончательную модель муфты подтвердить с изготовителем/поставщиком и владельцем сети. Работы выполняет квалифицированная </w:t>
            </w:r>
            <w:r w:rsidRPr="00D556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бригада при снятом напряжении и оформленном допуске.</w:t>
            </w:r>
          </w:p>
          <w:p w:rsidR="0066162B" w:rsidRPr="002A2101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Все применяемые материалы и изделия должны быть новыми, соответствовать указанным в смете стандартам и иметь документы о соответствии, если их наличие обязательно.</w:t>
            </w:r>
          </w:p>
          <w:p w:rsidR="0066162B" w:rsidRPr="002A2101" w:rsidRDefault="0066162B" w:rsidP="00D55633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Работы выполнять с соблюдением требований охраны труда, пожарной безопасности, электробезопасности и безопасности при производстве строительно-монтажных и демонтажных работ.</w:t>
            </w:r>
          </w:p>
          <w:p w:rsidR="0066162B" w:rsidRPr="002A2101" w:rsidRDefault="0066162B" w:rsidP="00D55633">
            <w:pPr>
              <w:pStyle w:val="ac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В цену договора должны быть включены все затраты, необходимые для полного исполнения обязательств: материалы, оборудование, доставка, погрузочно-разгрузочные работы, монтаж, трудовые ресурсы, машины и механизмы, испытания/проверки, уборка территории и иные обязательные платежи.</w:t>
            </w:r>
          </w:p>
          <w:p w:rsidR="0066162B" w:rsidRPr="002A2101" w:rsidRDefault="0066162B" w:rsidP="00D55633">
            <w:pPr>
              <w:pStyle w:val="ac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При выявлении дефектов или несоответствий подрядчик обязан устранить их за свой счет в 10 дневный срок.</w:t>
            </w:r>
          </w:p>
          <w:p w:rsidR="0066162B" w:rsidRPr="0011112D" w:rsidRDefault="0066162B" w:rsidP="0011112D">
            <w:pPr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 xml:space="preserve">Гарантийный срок на выполненные работы -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            </w:t>
            </w: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12 месяцев. В течение гарантийного периода подрядчик устраняет за свой счет дефекты, возникшие по его вине, если иное не установлено законодательством.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2B" w:rsidRPr="0031522A" w:rsidRDefault="0066162B" w:rsidP="00AE4E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2B" w:rsidRPr="0031522A" w:rsidRDefault="0066162B" w:rsidP="00AE4E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162B" w:rsidRPr="0031522A" w:rsidRDefault="0066162B" w:rsidP="00AE4E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:rsidR="006F1984" w:rsidRDefault="006F1984" w:rsidP="006F19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F7770" w:rsidRPr="001716D5" w:rsidRDefault="000F7770" w:rsidP="006F19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75541" w:rsidRDefault="00A75541" w:rsidP="00F43EC7">
      <w:pPr>
        <w:spacing w:after="0" w:line="240" w:lineRule="auto"/>
        <w:jc w:val="both"/>
      </w:pPr>
      <w:bookmarkStart w:id="0" w:name="_GoBack"/>
      <w:bookmarkEnd w:id="0"/>
    </w:p>
    <w:sectPr w:rsidR="00A75541" w:rsidSect="0093209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C59" w:rsidRDefault="002F3C59" w:rsidP="008E391F">
      <w:pPr>
        <w:spacing w:after="0" w:line="240" w:lineRule="auto"/>
      </w:pPr>
      <w:r>
        <w:separator/>
      </w:r>
    </w:p>
  </w:endnote>
  <w:endnote w:type="continuationSeparator" w:id="0">
    <w:p w:rsidR="002F3C59" w:rsidRDefault="002F3C59" w:rsidP="008E3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C59" w:rsidRDefault="002F3C59" w:rsidP="008E391F">
      <w:pPr>
        <w:spacing w:after="0" w:line="240" w:lineRule="auto"/>
      </w:pPr>
      <w:r>
        <w:separator/>
      </w:r>
    </w:p>
  </w:footnote>
  <w:footnote w:type="continuationSeparator" w:id="0">
    <w:p w:rsidR="002F3C59" w:rsidRDefault="002F3C59" w:rsidP="008E3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D1059"/>
    <w:multiLevelType w:val="multilevel"/>
    <w:tmpl w:val="96C4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6F53D6"/>
    <w:multiLevelType w:val="multilevel"/>
    <w:tmpl w:val="D3ECB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1D48E7"/>
    <w:multiLevelType w:val="multilevel"/>
    <w:tmpl w:val="09BC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112127"/>
    <w:multiLevelType w:val="multilevel"/>
    <w:tmpl w:val="1E981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B42216"/>
    <w:multiLevelType w:val="multilevel"/>
    <w:tmpl w:val="A1C20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3D7DAE"/>
    <w:multiLevelType w:val="hybridMultilevel"/>
    <w:tmpl w:val="63C6FED8"/>
    <w:lvl w:ilvl="0" w:tplc="2E887FE4">
      <w:start w:val="1"/>
      <w:numFmt w:val="bullet"/>
      <w:lvlText w:val="●"/>
      <w:lvlJc w:val="left"/>
      <w:pPr>
        <w:ind w:left="720" w:hanging="360"/>
      </w:pPr>
    </w:lvl>
    <w:lvl w:ilvl="1" w:tplc="B0A2C632">
      <w:start w:val="1"/>
      <w:numFmt w:val="bullet"/>
      <w:lvlText w:val="○"/>
      <w:lvlJc w:val="left"/>
      <w:pPr>
        <w:ind w:left="1440" w:hanging="360"/>
      </w:pPr>
    </w:lvl>
    <w:lvl w:ilvl="2" w:tplc="1BDC501A">
      <w:start w:val="1"/>
      <w:numFmt w:val="bullet"/>
      <w:lvlText w:val="■"/>
      <w:lvlJc w:val="left"/>
      <w:pPr>
        <w:ind w:left="2160" w:hanging="360"/>
      </w:pPr>
    </w:lvl>
    <w:lvl w:ilvl="3" w:tplc="89BC880A">
      <w:start w:val="1"/>
      <w:numFmt w:val="bullet"/>
      <w:lvlText w:val="●"/>
      <w:lvlJc w:val="left"/>
      <w:pPr>
        <w:ind w:left="2880" w:hanging="360"/>
      </w:pPr>
    </w:lvl>
    <w:lvl w:ilvl="4" w:tplc="8E1093A2">
      <w:start w:val="1"/>
      <w:numFmt w:val="bullet"/>
      <w:lvlText w:val="○"/>
      <w:lvlJc w:val="left"/>
      <w:pPr>
        <w:ind w:left="3600" w:hanging="360"/>
      </w:pPr>
    </w:lvl>
    <w:lvl w:ilvl="5" w:tplc="5192C8FC">
      <w:start w:val="1"/>
      <w:numFmt w:val="bullet"/>
      <w:lvlText w:val="■"/>
      <w:lvlJc w:val="left"/>
      <w:pPr>
        <w:ind w:left="4320" w:hanging="360"/>
      </w:pPr>
    </w:lvl>
    <w:lvl w:ilvl="6" w:tplc="27D0A95A">
      <w:start w:val="1"/>
      <w:numFmt w:val="bullet"/>
      <w:lvlText w:val="●"/>
      <w:lvlJc w:val="left"/>
      <w:pPr>
        <w:ind w:left="5040" w:hanging="360"/>
      </w:pPr>
    </w:lvl>
    <w:lvl w:ilvl="7" w:tplc="7D6E8BF6">
      <w:start w:val="1"/>
      <w:numFmt w:val="bullet"/>
      <w:lvlText w:val="●"/>
      <w:lvlJc w:val="left"/>
      <w:pPr>
        <w:ind w:left="5760" w:hanging="360"/>
      </w:pPr>
    </w:lvl>
    <w:lvl w:ilvl="8" w:tplc="F070BFD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F1984"/>
    <w:rsid w:val="0002567A"/>
    <w:rsid w:val="00031EC8"/>
    <w:rsid w:val="00043EE2"/>
    <w:rsid w:val="000C21F0"/>
    <w:rsid w:val="000F7770"/>
    <w:rsid w:val="0011112D"/>
    <w:rsid w:val="001410C5"/>
    <w:rsid w:val="0015647C"/>
    <w:rsid w:val="001716D5"/>
    <w:rsid w:val="001730ED"/>
    <w:rsid w:val="001917AD"/>
    <w:rsid w:val="001A7982"/>
    <w:rsid w:val="001B678E"/>
    <w:rsid w:val="001C7D31"/>
    <w:rsid w:val="00207AA2"/>
    <w:rsid w:val="002A1A7B"/>
    <w:rsid w:val="002A6125"/>
    <w:rsid w:val="002C7A64"/>
    <w:rsid w:val="002F3C59"/>
    <w:rsid w:val="0031522A"/>
    <w:rsid w:val="0031602C"/>
    <w:rsid w:val="00347287"/>
    <w:rsid w:val="003758C1"/>
    <w:rsid w:val="003A2943"/>
    <w:rsid w:val="003B602C"/>
    <w:rsid w:val="003C768D"/>
    <w:rsid w:val="003D31ED"/>
    <w:rsid w:val="003D586F"/>
    <w:rsid w:val="00417DB0"/>
    <w:rsid w:val="004213EE"/>
    <w:rsid w:val="004233B8"/>
    <w:rsid w:val="00432337"/>
    <w:rsid w:val="004906A6"/>
    <w:rsid w:val="004E1492"/>
    <w:rsid w:val="00515E78"/>
    <w:rsid w:val="00522C5B"/>
    <w:rsid w:val="00542EA9"/>
    <w:rsid w:val="00557E84"/>
    <w:rsid w:val="0056132F"/>
    <w:rsid w:val="005934DB"/>
    <w:rsid w:val="005E06E8"/>
    <w:rsid w:val="005F5A51"/>
    <w:rsid w:val="00603916"/>
    <w:rsid w:val="0066162B"/>
    <w:rsid w:val="006805FA"/>
    <w:rsid w:val="006B4A2D"/>
    <w:rsid w:val="006E0361"/>
    <w:rsid w:val="006E2E26"/>
    <w:rsid w:val="006F1984"/>
    <w:rsid w:val="007145F8"/>
    <w:rsid w:val="0077282A"/>
    <w:rsid w:val="00782315"/>
    <w:rsid w:val="00787316"/>
    <w:rsid w:val="0079210C"/>
    <w:rsid w:val="007F66AA"/>
    <w:rsid w:val="008073AD"/>
    <w:rsid w:val="008112AE"/>
    <w:rsid w:val="00822988"/>
    <w:rsid w:val="00862425"/>
    <w:rsid w:val="0087448A"/>
    <w:rsid w:val="0088281C"/>
    <w:rsid w:val="0089740D"/>
    <w:rsid w:val="008C5464"/>
    <w:rsid w:val="008D7C91"/>
    <w:rsid w:val="008E391F"/>
    <w:rsid w:val="00911EAB"/>
    <w:rsid w:val="009305B3"/>
    <w:rsid w:val="00932091"/>
    <w:rsid w:val="0094189C"/>
    <w:rsid w:val="00941A66"/>
    <w:rsid w:val="009662F2"/>
    <w:rsid w:val="00982227"/>
    <w:rsid w:val="00984AFB"/>
    <w:rsid w:val="0099515C"/>
    <w:rsid w:val="009E00E0"/>
    <w:rsid w:val="009E48BA"/>
    <w:rsid w:val="00A04B86"/>
    <w:rsid w:val="00A30F1A"/>
    <w:rsid w:val="00A75541"/>
    <w:rsid w:val="00A90741"/>
    <w:rsid w:val="00AA0521"/>
    <w:rsid w:val="00AB6C9C"/>
    <w:rsid w:val="00AE4E20"/>
    <w:rsid w:val="00B108D2"/>
    <w:rsid w:val="00B10A56"/>
    <w:rsid w:val="00B65E07"/>
    <w:rsid w:val="00C123FB"/>
    <w:rsid w:val="00C26736"/>
    <w:rsid w:val="00C3605B"/>
    <w:rsid w:val="00C52472"/>
    <w:rsid w:val="00C6071F"/>
    <w:rsid w:val="00C63660"/>
    <w:rsid w:val="00CF5CCE"/>
    <w:rsid w:val="00D01E59"/>
    <w:rsid w:val="00D55633"/>
    <w:rsid w:val="00D93690"/>
    <w:rsid w:val="00DE583B"/>
    <w:rsid w:val="00E029EC"/>
    <w:rsid w:val="00EA31B6"/>
    <w:rsid w:val="00EA6C7C"/>
    <w:rsid w:val="00EB31CF"/>
    <w:rsid w:val="00EC6207"/>
    <w:rsid w:val="00EE5EF5"/>
    <w:rsid w:val="00F01D47"/>
    <w:rsid w:val="00F2472C"/>
    <w:rsid w:val="00F40808"/>
    <w:rsid w:val="00F4315A"/>
    <w:rsid w:val="00F43EC7"/>
    <w:rsid w:val="00F45DCB"/>
    <w:rsid w:val="00F67C2D"/>
    <w:rsid w:val="00F919ED"/>
    <w:rsid w:val="00FB392C"/>
    <w:rsid w:val="00FB7D96"/>
    <w:rsid w:val="00FF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B60B838-0768-4B39-BD6C-2986C89EC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AD"/>
  </w:style>
  <w:style w:type="paragraph" w:styleId="1">
    <w:name w:val="heading 1"/>
    <w:basedOn w:val="a"/>
    <w:next w:val="a"/>
    <w:link w:val="10"/>
    <w:uiPriority w:val="9"/>
    <w:qFormat/>
    <w:rsid w:val="00F4315A"/>
    <w:pPr>
      <w:keepNext/>
      <w:keepLines/>
      <w:spacing w:before="120" w:after="60" w:line="245" w:lineRule="auto"/>
      <w:outlineLvl w:val="0"/>
    </w:pPr>
    <w:rPr>
      <w:rFonts w:asciiTheme="majorHAnsi" w:eastAsiaTheme="majorEastAsia" w:hAnsiTheme="majorHAnsi" w:cstheme="majorBidi"/>
      <w:b/>
      <w:bCs/>
      <w:color w:val="17365D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198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8E3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E391F"/>
  </w:style>
  <w:style w:type="paragraph" w:styleId="a6">
    <w:name w:val="footer"/>
    <w:basedOn w:val="a"/>
    <w:link w:val="a7"/>
    <w:uiPriority w:val="99"/>
    <w:semiHidden/>
    <w:unhideWhenUsed/>
    <w:rsid w:val="008E3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E391F"/>
  </w:style>
  <w:style w:type="character" w:customStyle="1" w:styleId="ezkurwreuab5ozgtqnkl">
    <w:name w:val="ezkurwreuab5ozgtqnkl"/>
    <w:basedOn w:val="a0"/>
    <w:rsid w:val="00D01E59"/>
  </w:style>
  <w:style w:type="paragraph" w:styleId="a8">
    <w:name w:val="Normal (Web)"/>
    <w:basedOn w:val="a"/>
    <w:uiPriority w:val="99"/>
    <w:unhideWhenUsed/>
    <w:rsid w:val="00C63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207A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30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0F1A"/>
    <w:rPr>
      <w:rFonts w:ascii="Tahoma" w:hAnsi="Tahoma" w:cs="Tahoma"/>
      <w:sz w:val="16"/>
      <w:szCs w:val="16"/>
    </w:rPr>
  </w:style>
  <w:style w:type="paragraph" w:styleId="ab">
    <w:name w:val="List Paragraph"/>
    <w:basedOn w:val="a"/>
    <w:qFormat/>
    <w:rsid w:val="0089740D"/>
    <w:pPr>
      <w:ind w:left="720"/>
      <w:contextualSpacing/>
    </w:pPr>
  </w:style>
  <w:style w:type="paragraph" w:customStyle="1" w:styleId="11">
    <w:name w:val="Заголовок 11"/>
    <w:qFormat/>
    <w:rsid w:val="0089740D"/>
    <w:pPr>
      <w:spacing w:after="0" w:line="240" w:lineRule="auto"/>
    </w:pPr>
    <w:rPr>
      <w:rFonts w:ascii="Times New Roman" w:eastAsia="Times New Roman" w:hAnsi="Times New Roman" w:cs="Times New Roman"/>
      <w:color w:val="2E74B5"/>
      <w:sz w:val="32"/>
      <w:szCs w:val="32"/>
    </w:rPr>
  </w:style>
  <w:style w:type="paragraph" w:styleId="ac">
    <w:name w:val="No Spacing"/>
    <w:aliases w:val="Без интервала_new_roman_12,Рабочий,Обя,мелкий,мой рабочий,No Spacing,норма,Айгерим,No Spacing1,свой,обычный 14,Без интервала11,14 TNR,МОЙ СТИЛЬ,Без интеБез интервала,Без интервала21,Без интерваль,No Spacing12,No Spacing121,Без интервала5"/>
    <w:link w:val="ad"/>
    <w:uiPriority w:val="1"/>
    <w:qFormat/>
    <w:rsid w:val="0089740D"/>
    <w:pPr>
      <w:spacing w:after="0" w:line="240" w:lineRule="auto"/>
    </w:pPr>
    <w:rPr>
      <w:rFonts w:eastAsiaTheme="minorHAnsi"/>
      <w:lang w:eastAsia="en-US"/>
    </w:rPr>
  </w:style>
  <w:style w:type="character" w:customStyle="1" w:styleId="ad">
    <w:name w:val="Без интервала Знак"/>
    <w:aliases w:val="Без интервала_new_roman_12 Знак,Рабочий Знак,Обя Знак,мелкий Знак,мой рабочий Знак,No Spacing Знак,норма Знак,Айгерим Знак,No Spacing1 Знак,свой Знак,обычный 14 Знак,Без интервала11 Знак,14 TNR Знак,МОЙ СТИЛЬ Знак,Без интервала21 Знак"/>
    <w:link w:val="ac"/>
    <w:uiPriority w:val="1"/>
    <w:locked/>
    <w:rsid w:val="0089740D"/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F4315A"/>
    <w:rPr>
      <w:rFonts w:asciiTheme="majorHAnsi" w:eastAsiaTheme="majorEastAsia" w:hAnsiTheme="majorHAnsi" w:cstheme="majorBidi"/>
      <w:b/>
      <w:bCs/>
      <w:color w:val="17365D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6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2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2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8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1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46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0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3</Pages>
  <Words>1470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Служба ГСМ</dc:creator>
  <cp:keywords/>
  <dc:description/>
  <cp:lastModifiedBy>Kastai</cp:lastModifiedBy>
  <cp:revision>93</cp:revision>
  <cp:lastPrinted>2026-10-15T11:25:00Z</cp:lastPrinted>
  <dcterms:created xsi:type="dcterms:W3CDTF">2026-06-12T07:52:00Z</dcterms:created>
  <dcterms:modified xsi:type="dcterms:W3CDTF">2026-10-16T21:17:00Z</dcterms:modified>
</cp:coreProperties>
</file>