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95003" w14:textId="77777777" w:rsidR="007124C5" w:rsidRPr="007124C5" w:rsidRDefault="007124C5" w:rsidP="007124C5">
      <w:pPr>
        <w:jc w:val="center"/>
        <w:rPr>
          <w:b/>
          <w:lang w:val="kk-KZ"/>
        </w:rPr>
      </w:pPr>
      <w:r w:rsidRPr="007124C5">
        <w:rPr>
          <w:b/>
          <w:lang w:val="kk-KZ"/>
        </w:rPr>
        <w:t>ТЕХНИКАЛЫҚ СИПАТТАМА</w:t>
      </w:r>
    </w:p>
    <w:p w14:paraId="13AF6C38" w14:textId="77777777" w:rsidR="007124C5" w:rsidRPr="007124C5" w:rsidRDefault="007124C5" w:rsidP="007124C5">
      <w:pPr>
        <w:jc w:val="center"/>
        <w:rPr>
          <w:b/>
          <w:lang w:val="kk-KZ"/>
        </w:rPr>
      </w:pPr>
    </w:p>
    <w:p w14:paraId="4BD74DD3" w14:textId="77777777" w:rsidR="007124C5" w:rsidRPr="007124C5" w:rsidRDefault="007124C5" w:rsidP="007124C5">
      <w:pPr>
        <w:jc w:val="center"/>
        <w:rPr>
          <w:b/>
          <w:lang w:val="kk-KZ"/>
        </w:rPr>
      </w:pPr>
    </w:p>
    <w:p w14:paraId="1DD17B4F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Қызметтердің Атауы:</w:t>
      </w:r>
    </w:p>
    <w:p w14:paraId="08744F82" w14:textId="77777777" w:rsidR="007124C5" w:rsidRPr="007124C5" w:rsidRDefault="007124C5" w:rsidP="007124C5">
      <w:pPr>
        <w:jc w:val="center"/>
        <w:rPr>
          <w:b/>
          <w:lang w:val="kk-KZ"/>
        </w:rPr>
      </w:pPr>
      <w:r w:rsidRPr="007124C5">
        <w:rPr>
          <w:b/>
          <w:lang w:val="kk-KZ"/>
        </w:rPr>
        <w:t>Автокөлік құралдары иелерінің АҚЖ міндетті сақтандыру жөніндегі қызметтер.</w:t>
      </w:r>
    </w:p>
    <w:p w14:paraId="711ADE7A" w14:textId="77777777" w:rsidR="007124C5" w:rsidRPr="007124C5" w:rsidRDefault="007124C5" w:rsidP="007124C5">
      <w:pPr>
        <w:rPr>
          <w:b/>
          <w:lang w:val="kk-KZ"/>
        </w:rPr>
      </w:pPr>
    </w:p>
    <w:p w14:paraId="2ED5EDA0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Толық техникалық сипаттама:</w:t>
      </w:r>
    </w:p>
    <w:p w14:paraId="6009DDFA" w14:textId="77777777" w:rsidR="007124C5" w:rsidRPr="007124C5" w:rsidRDefault="007124C5" w:rsidP="007124C5">
      <w:pPr>
        <w:jc w:val="center"/>
        <w:rPr>
          <w:b/>
          <w:lang w:val="kk-KZ"/>
        </w:rPr>
      </w:pPr>
      <w:r w:rsidRPr="007124C5">
        <w:rPr>
          <w:b/>
          <w:lang w:val="kk-KZ"/>
        </w:rPr>
        <w:t>Автокөлік құралдары иелерінің АҚЖ міндетті сақтандыру жөніндегі қызметтер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Заңына, көлік құралдары иелерінің азаматтық-құқықтық жауапкершілігін міндетті сақтандыру қағидаларына сәйкес регламенттеледі.</w:t>
      </w:r>
    </w:p>
    <w:p w14:paraId="7595AB44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Көлік иелерінің азаматтық-құқықтық жауапкершілігін міндетті сақтандыру объектісі средствявляетсяимущественныйинтересзастрахованноголица,связанныйсегообязанностью,установленнойгражданскимзаконодательствомреспубликиказахстан,возместитьвред,причиненныйжизни,здоровьюи(или)имуществутретьихлицврезультатеэксплуатациитранспортногосредства.</w:t>
      </w:r>
    </w:p>
    <w:p w14:paraId="09D83BAE" w14:textId="77777777" w:rsidR="007124C5" w:rsidRPr="007124C5" w:rsidRDefault="007124C5" w:rsidP="007124C5">
      <w:pPr>
        <w:jc w:val="center"/>
        <w:rPr>
          <w:b/>
          <w:lang w:val="kk-KZ"/>
        </w:rPr>
      </w:pPr>
    </w:p>
    <w:p w14:paraId="47762BF2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Қаражатты АҚЖ міндетті сақтандыру қызметтері мыналарды қамтиды:</w:t>
      </w:r>
    </w:p>
    <w:p w14:paraId="1B80C36D" w14:textId="0E0EFDB0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Автокөлік құралына бір жыл мерзімге сақтандыру шартын (полисін) жасасу: LADA 4х4.3 dir L</w:t>
      </w:r>
      <w:r w:rsidR="007120E5">
        <w:rPr>
          <w:b/>
          <w:lang w:val="kk-KZ"/>
        </w:rPr>
        <w:t>UXE 180AU, 2019 ж. ш. 01.10.202</w:t>
      </w:r>
      <w:r w:rsidR="00245987" w:rsidRPr="00245987">
        <w:rPr>
          <w:b/>
          <w:lang w:val="kk-KZ"/>
        </w:rPr>
        <w:t>6</w:t>
      </w:r>
      <w:r w:rsidRPr="007124C5">
        <w:rPr>
          <w:b/>
          <w:lang w:val="kk-KZ"/>
        </w:rPr>
        <w:t xml:space="preserve"> ж</w:t>
      </w:r>
      <w:r w:rsidR="007120E5">
        <w:rPr>
          <w:b/>
          <w:lang w:val="kk-KZ"/>
        </w:rPr>
        <w:t>. - 01.10.202</w:t>
      </w:r>
      <w:r w:rsidR="00245987" w:rsidRPr="00245987">
        <w:rPr>
          <w:b/>
          <w:lang w:val="kk-KZ"/>
        </w:rPr>
        <w:t>7</w:t>
      </w:r>
      <w:r w:rsidRPr="007124C5">
        <w:rPr>
          <w:b/>
          <w:lang w:val="kk-KZ"/>
        </w:rPr>
        <w:t xml:space="preserve"> ж.</w:t>
      </w:r>
    </w:p>
    <w:p w14:paraId="35D5DE47" w14:textId="77777777" w:rsidR="007124C5" w:rsidRPr="007124C5" w:rsidRDefault="007124C5" w:rsidP="007124C5">
      <w:pPr>
        <w:rPr>
          <w:b/>
          <w:lang w:val="kk-KZ"/>
        </w:rPr>
      </w:pPr>
    </w:p>
    <w:p w14:paraId="68BD0DAD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Сақтандыру жағдайлары:</w:t>
      </w:r>
    </w:p>
    <w:p w14:paraId="37C2956B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Сақтандырылушының көлік құралдары иелерінің жауапкершілігін міндетті сақтандыру шартында көрсетілген көлік құралын пайдалануы нәтижесінде жәбірленуші деп танылған адамдардың өміріне, денсаулығына және (немесе) мүлкіне келтірілген зиянды өтеу бойынша сақтандырылушының азаматтық-құқықтық жауапкершілігінің басталу фактісі сақтандыру жағдайы деп танылады.</w:t>
      </w:r>
    </w:p>
    <w:p w14:paraId="3EEAEF1B" w14:textId="77777777" w:rsidR="007124C5" w:rsidRPr="007124C5" w:rsidRDefault="007124C5" w:rsidP="007124C5">
      <w:pPr>
        <w:jc w:val="center"/>
        <w:rPr>
          <w:b/>
          <w:lang w:val="kk-KZ"/>
        </w:rPr>
      </w:pPr>
    </w:p>
    <w:p w14:paraId="55E3B25A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Жауапкершілік шектері:</w:t>
      </w:r>
    </w:p>
    <w:p w14:paraId="1B3E14D8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Сақтандырушының бір сақтандыру жағдайы бойынша жауапкершілігінің шекті көлемі (сақтандыру сомасы) (айлық есептік көрсеткіштерде)құрайды:</w:t>
      </w:r>
    </w:p>
    <w:p w14:paraId="37B25665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1) әрбір жәбірленушінің өміріне немесе денсаулығына келтірілген және:</w:t>
      </w:r>
    </w:p>
    <w:p w14:paraId="4FA935CF" w14:textId="77777777" w:rsidR="007124C5" w:rsidRPr="007124C5" w:rsidRDefault="007124C5" w:rsidP="007124C5">
      <w:pPr>
        <w:jc w:val="center"/>
        <w:rPr>
          <w:b/>
          <w:lang w:val="kk-KZ"/>
        </w:rPr>
      </w:pPr>
      <w:r w:rsidRPr="007124C5">
        <w:rPr>
          <w:b/>
          <w:lang w:val="kk-KZ"/>
        </w:rPr>
        <w:t>өлім - 2000;</w:t>
      </w:r>
    </w:p>
    <w:p w14:paraId="29822D3A" w14:textId="77777777" w:rsidR="007124C5" w:rsidRPr="007124C5" w:rsidRDefault="007124C5" w:rsidP="007124C5">
      <w:pPr>
        <w:jc w:val="center"/>
        <w:rPr>
          <w:b/>
          <w:lang w:val="kk-KZ"/>
        </w:rPr>
      </w:pPr>
      <w:r w:rsidRPr="007124C5">
        <w:rPr>
          <w:b/>
          <w:lang w:val="kk-KZ"/>
        </w:rPr>
        <w:t>мүгедектікті белгілеу:</w:t>
      </w:r>
    </w:p>
    <w:p w14:paraId="020DDA8C" w14:textId="77777777" w:rsidR="007124C5" w:rsidRPr="007124C5" w:rsidRDefault="007124C5" w:rsidP="007124C5">
      <w:pPr>
        <w:jc w:val="center"/>
        <w:rPr>
          <w:b/>
          <w:lang w:val="kk-KZ"/>
        </w:rPr>
      </w:pPr>
      <w:r w:rsidRPr="007124C5">
        <w:rPr>
          <w:b/>
          <w:lang w:val="kk-KZ"/>
        </w:rPr>
        <w:t>I топ - 1 600,</w:t>
      </w:r>
    </w:p>
    <w:p w14:paraId="6885E37B" w14:textId="77777777" w:rsidR="007124C5" w:rsidRPr="007124C5" w:rsidRDefault="007124C5" w:rsidP="007124C5">
      <w:pPr>
        <w:jc w:val="center"/>
        <w:rPr>
          <w:b/>
          <w:lang w:val="kk-KZ"/>
        </w:rPr>
      </w:pPr>
      <w:r w:rsidRPr="007124C5">
        <w:rPr>
          <w:b/>
          <w:lang w:val="kk-KZ"/>
        </w:rPr>
        <w:t>II топ-1 200,</w:t>
      </w:r>
    </w:p>
    <w:p w14:paraId="7374CF7B" w14:textId="77777777" w:rsidR="007124C5" w:rsidRPr="007124C5" w:rsidRDefault="007124C5" w:rsidP="007124C5">
      <w:pPr>
        <w:jc w:val="center"/>
        <w:rPr>
          <w:b/>
          <w:lang w:val="kk-KZ"/>
        </w:rPr>
      </w:pPr>
      <w:r w:rsidRPr="007124C5">
        <w:rPr>
          <w:b/>
          <w:lang w:val="kk-KZ"/>
        </w:rPr>
        <w:t>III топ-500;</w:t>
      </w:r>
    </w:p>
    <w:p w14:paraId="6348A4CE" w14:textId="77777777" w:rsidR="007124C5" w:rsidRPr="007124C5" w:rsidRDefault="007124C5" w:rsidP="007124C5">
      <w:pPr>
        <w:jc w:val="center"/>
        <w:rPr>
          <w:b/>
          <w:lang w:val="kk-KZ"/>
        </w:rPr>
      </w:pPr>
      <w:r w:rsidRPr="007124C5">
        <w:rPr>
          <w:b/>
          <w:lang w:val="kk-KZ"/>
        </w:rPr>
        <w:t>мүгедек бала-1 000;</w:t>
      </w:r>
    </w:p>
    <w:p w14:paraId="74E76E3D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мүгедектік белгіленбей мертігу, жарақат алу немесе денсаулықтың өзге де зақымдануы-амбулаториялық және (немесе) стационарлық емдеуге арналған нақты шығыстар мөлшерінде, бірақ 300-ден аспайтын мөлшерде;</w:t>
      </w:r>
    </w:p>
    <w:p w14:paraId="6D7D2094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2) бір жәбірленушінің мүлкіне келтірілген зиян үшін-келтірілген зиян мөлшерінде, бірақ 600-ден аспайтын мөлшерде;</w:t>
      </w:r>
    </w:p>
    <w:p w14:paraId="7457C8DF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3) бір мезгілде екі және одан да көп жәбірленушінің мүлкіне келтірілген зиян үшін — келтірілген зиян мөлшерінде, бірақ әрбір жәбірленушіге 600-ден аспайтын мөлшерде. Бұл ретте барлық жәбірленушілерге сақтандыру төлемдерінің жалпы мөлшері 2 000-нан аспауға тиіс. Зиян мөлшері сақтандырушының жауапкершілігінің шекті көлемінен асып кеткен жағдайда әрбір жәбірленушіге сақтандыру төлемі оның мүлкіне келтірілген зиян дәрежесіне сәйкес жүзеге асырылады.</w:t>
      </w:r>
    </w:p>
    <w:p w14:paraId="66C1FDA2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lastRenderedPageBreak/>
        <w:t>2. Қаза табуға немесе мүгедектікті белгілеуге әкеп соққан жәбірленушінің өмірі мен денсаулығына келтірілген зиян үшін сақтандыру төлемі осы баптың 1-тармағында белгіленген сақтандырушының жауапкершілігінің шекті көлемі мөлшерінде жүзеге асырылады.</w:t>
      </w:r>
    </w:p>
    <w:p w14:paraId="3B2C1BF9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3. Сақтандыру төлемінің мөлшерін есептеу үшін сақтандыру төлемі жүзеге асырылған күнге Қазақстан Республикасының заңнамалық актісіне сәйкес белгіленген айлық есептік көрсеткіш пайдаланылады.</w:t>
      </w:r>
    </w:p>
    <w:p w14:paraId="2639FD6B" w14:textId="77777777" w:rsidR="007124C5" w:rsidRPr="007124C5" w:rsidRDefault="007124C5" w:rsidP="007124C5">
      <w:pPr>
        <w:rPr>
          <w:b/>
          <w:lang w:val="kk-KZ"/>
        </w:rPr>
      </w:pPr>
    </w:p>
    <w:p w14:paraId="19BBC32C" w14:textId="77777777" w:rsidR="007124C5" w:rsidRPr="007124C5" w:rsidRDefault="007124C5" w:rsidP="007124C5">
      <w:pPr>
        <w:rPr>
          <w:b/>
          <w:lang w:val="kk-KZ"/>
        </w:rPr>
      </w:pPr>
    </w:p>
    <w:p w14:paraId="533B2588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Қызмет көрсету мерзімі: 1 жыл</w:t>
      </w:r>
    </w:p>
    <w:p w14:paraId="1F1BB53D" w14:textId="77777777" w:rsidR="007124C5" w:rsidRPr="007124C5" w:rsidRDefault="007124C5" w:rsidP="007124C5">
      <w:pPr>
        <w:rPr>
          <w:b/>
          <w:lang w:val="kk-KZ"/>
        </w:rPr>
      </w:pPr>
    </w:p>
    <w:p w14:paraId="0504AF0B" w14:textId="77777777" w:rsidR="007124C5" w:rsidRPr="007124C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Қызмет көрсету орны: Ленинград ауылы Солтүстік Қазақстан облысы Ақжар ауданы</w:t>
      </w:r>
    </w:p>
    <w:p w14:paraId="1FBBF038" w14:textId="77777777" w:rsidR="007124C5" w:rsidRPr="007124C5" w:rsidRDefault="007124C5" w:rsidP="007124C5">
      <w:pPr>
        <w:rPr>
          <w:b/>
          <w:lang w:val="kk-KZ"/>
        </w:rPr>
      </w:pPr>
    </w:p>
    <w:p w14:paraId="07FB692B" w14:textId="77777777" w:rsidR="00147DEE" w:rsidRPr="007120E5" w:rsidRDefault="007124C5" w:rsidP="007124C5">
      <w:pPr>
        <w:rPr>
          <w:b/>
          <w:lang w:val="kk-KZ"/>
        </w:rPr>
      </w:pPr>
      <w:r w:rsidRPr="007124C5">
        <w:rPr>
          <w:b/>
          <w:lang w:val="kk-KZ"/>
        </w:rPr>
        <w:t>Төлемнің тәртібі мен шарттары: Төлем нақты көрсетілген қызметтер үшін қолма-қол ақшасыз тәртіппен әлеуетті Орындаушының есеп шотына 30 (отыз) күнтізбелік күн ішінде, Тараптар көрсетілген қызметтер актісіне қол қойған және орындаушы шот-фактураның түпнұсқасын ұсынған күннен бастап ақша қаражатын аудару жолымен жүргізіледі.</w:t>
      </w:r>
    </w:p>
    <w:p w14:paraId="52FE3B69" w14:textId="77777777" w:rsidR="007124C5" w:rsidRPr="007120E5" w:rsidRDefault="007124C5" w:rsidP="007124C5">
      <w:pPr>
        <w:jc w:val="center"/>
        <w:rPr>
          <w:b/>
          <w:lang w:val="kk-KZ"/>
        </w:rPr>
      </w:pPr>
    </w:p>
    <w:p w14:paraId="7E3A0C19" w14:textId="77777777" w:rsidR="007124C5" w:rsidRPr="007120E5" w:rsidRDefault="007124C5" w:rsidP="007124C5">
      <w:pPr>
        <w:jc w:val="center"/>
        <w:rPr>
          <w:b/>
          <w:lang w:val="kk-KZ"/>
        </w:rPr>
      </w:pPr>
    </w:p>
    <w:p w14:paraId="13EF1CF0" w14:textId="77777777" w:rsidR="007124C5" w:rsidRPr="007120E5" w:rsidRDefault="007124C5" w:rsidP="007124C5">
      <w:pPr>
        <w:jc w:val="center"/>
        <w:rPr>
          <w:b/>
          <w:lang w:val="kk-KZ"/>
        </w:rPr>
      </w:pPr>
    </w:p>
    <w:p w14:paraId="5735CE6C" w14:textId="77777777" w:rsidR="007124C5" w:rsidRPr="007120E5" w:rsidRDefault="007124C5" w:rsidP="007124C5">
      <w:pPr>
        <w:jc w:val="center"/>
        <w:rPr>
          <w:b/>
          <w:lang w:val="kk-KZ"/>
        </w:rPr>
      </w:pPr>
    </w:p>
    <w:p w14:paraId="463CD7A8" w14:textId="77777777" w:rsidR="007124C5" w:rsidRPr="009E7A36" w:rsidRDefault="007124C5" w:rsidP="007124C5">
      <w:pPr>
        <w:pStyle w:val="a3"/>
        <w:ind w:firstLine="360"/>
        <w:rPr>
          <w:sz w:val="24"/>
        </w:rPr>
      </w:pPr>
      <w:r w:rsidRPr="009E7A36">
        <w:rPr>
          <w:sz w:val="24"/>
        </w:rPr>
        <w:t>ТЕХНИЧЕСКАЯ СПЕЦИФИКАЦИЯ</w:t>
      </w:r>
    </w:p>
    <w:p w14:paraId="272A1A61" w14:textId="77777777" w:rsidR="007124C5" w:rsidRDefault="007124C5" w:rsidP="007124C5">
      <w:pPr>
        <w:pStyle w:val="a3"/>
        <w:ind w:firstLine="360"/>
        <w:jc w:val="both"/>
        <w:rPr>
          <w:b w:val="0"/>
          <w:sz w:val="24"/>
        </w:rPr>
      </w:pPr>
    </w:p>
    <w:p w14:paraId="1542C69E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</w:p>
    <w:p w14:paraId="3DCA6AE6" w14:textId="77777777" w:rsidR="007124C5" w:rsidRPr="009E7A36" w:rsidRDefault="007124C5" w:rsidP="007124C5">
      <w:pPr>
        <w:pStyle w:val="a3"/>
        <w:ind w:firstLine="360"/>
        <w:jc w:val="both"/>
        <w:rPr>
          <w:sz w:val="24"/>
        </w:rPr>
      </w:pPr>
      <w:r w:rsidRPr="009E7A36">
        <w:rPr>
          <w:sz w:val="24"/>
        </w:rPr>
        <w:t xml:space="preserve">Наименование Услуг: </w:t>
      </w:r>
    </w:p>
    <w:p w14:paraId="1973C8AF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Услуги по обязательному страхованию ГПО владельцев автотранспортных средств.</w:t>
      </w:r>
    </w:p>
    <w:p w14:paraId="09E68DDC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</w:p>
    <w:p w14:paraId="6CDCF1CF" w14:textId="77777777" w:rsidR="007124C5" w:rsidRPr="009E7A36" w:rsidRDefault="007124C5" w:rsidP="007124C5">
      <w:pPr>
        <w:pStyle w:val="a3"/>
        <w:ind w:firstLine="360"/>
        <w:jc w:val="both"/>
        <w:rPr>
          <w:sz w:val="24"/>
        </w:rPr>
      </w:pPr>
      <w:r w:rsidRPr="009E7A36">
        <w:rPr>
          <w:sz w:val="24"/>
        </w:rPr>
        <w:t xml:space="preserve">Подробная техническая спецификация: </w:t>
      </w:r>
    </w:p>
    <w:p w14:paraId="73357793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 xml:space="preserve">Услуги по обязательному страхованию ГПО владельцев автотранспортных средств регламентируются в соответствии с Законом Республики Казахстан от 1 июля 2003 года № 446-II «Об обязательном страховании гражданско-правовой ответственности владельцев транспортных средств», Правилами обязательного страхования гражданско-правовой ответственности владельцев транспортных средств. </w:t>
      </w:r>
    </w:p>
    <w:p w14:paraId="39910F6C" w14:textId="1A8329C0" w:rsidR="0081695E" w:rsidRDefault="007124C5" w:rsidP="007124C5">
      <w:pPr>
        <w:tabs>
          <w:tab w:val="left" w:pos="215"/>
        </w:tabs>
        <w:spacing w:before="69" w:line="247" w:lineRule="auto"/>
        <w:ind w:right="242"/>
        <w:jc w:val="both"/>
        <w:rPr>
          <w:w w:val="105"/>
        </w:rPr>
      </w:pPr>
      <w:r>
        <w:rPr>
          <w:w w:val="105"/>
        </w:rPr>
        <w:tab/>
      </w:r>
      <w:r w:rsidRPr="005A6DC1">
        <w:rPr>
          <w:w w:val="105"/>
        </w:rPr>
        <w:t>Объектом обязательного страхования гражданско-прав</w:t>
      </w:r>
      <w:r>
        <w:rPr>
          <w:w w:val="105"/>
        </w:rPr>
        <w:t xml:space="preserve">овой ответственности владельцев </w:t>
      </w:r>
      <w:r w:rsidRPr="005A6DC1">
        <w:rPr>
          <w:w w:val="105"/>
        </w:rPr>
        <w:t>транспортных средств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является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имущественный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интерес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застрахованного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лица,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связанный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сего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обязанностью,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установленной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гражданским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законодательством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Республики</w:t>
      </w:r>
      <w:r w:rsidR="0081695E" w:rsidRPr="0081695E">
        <w:rPr>
          <w:w w:val="105"/>
        </w:rPr>
        <w:t xml:space="preserve"> </w:t>
      </w:r>
      <w:proofErr w:type="spellStart"/>
      <w:proofErr w:type="gramStart"/>
      <w:r w:rsidRPr="005A6DC1">
        <w:rPr>
          <w:w w:val="105"/>
        </w:rPr>
        <w:t>Казахстан,возместить</w:t>
      </w:r>
      <w:proofErr w:type="spellEnd"/>
      <w:proofErr w:type="gramEnd"/>
      <w:r w:rsidR="0081695E" w:rsidRPr="0081695E">
        <w:rPr>
          <w:w w:val="105"/>
        </w:rPr>
        <w:t xml:space="preserve"> </w:t>
      </w:r>
      <w:r w:rsidRPr="005A6DC1">
        <w:rPr>
          <w:w w:val="105"/>
        </w:rPr>
        <w:t>вред,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причиненный</w:t>
      </w:r>
      <w:r w:rsidR="0081695E" w:rsidRPr="0081695E">
        <w:rPr>
          <w:w w:val="105"/>
        </w:rPr>
        <w:t xml:space="preserve"> </w:t>
      </w:r>
      <w:r w:rsidRPr="005A6DC1">
        <w:rPr>
          <w:w w:val="105"/>
        </w:rPr>
        <w:t>жизни,</w:t>
      </w:r>
      <w:r w:rsidR="0081695E" w:rsidRPr="0081695E">
        <w:rPr>
          <w:w w:val="105"/>
        </w:rPr>
        <w:t xml:space="preserve">        </w:t>
      </w:r>
    </w:p>
    <w:p w14:paraId="65393976" w14:textId="3D89FAB1" w:rsidR="007124C5" w:rsidRPr="0081695E" w:rsidRDefault="0081695E" w:rsidP="007124C5">
      <w:pPr>
        <w:tabs>
          <w:tab w:val="left" w:pos="215"/>
        </w:tabs>
        <w:spacing w:before="69" w:line="247" w:lineRule="auto"/>
        <w:ind w:right="242"/>
        <w:jc w:val="both"/>
        <w:rPr>
          <w:w w:val="105"/>
        </w:rPr>
      </w:pPr>
      <w:r w:rsidRPr="005A6DC1">
        <w:rPr>
          <w:w w:val="105"/>
        </w:rPr>
        <w:t>З</w:t>
      </w:r>
      <w:r w:rsidR="007124C5" w:rsidRPr="005A6DC1">
        <w:rPr>
          <w:w w:val="105"/>
        </w:rPr>
        <w:t>доровью</w:t>
      </w:r>
      <w:r w:rsidRPr="0081695E">
        <w:rPr>
          <w:w w:val="105"/>
        </w:rPr>
        <w:t xml:space="preserve"> </w:t>
      </w:r>
      <w:r w:rsidR="007124C5" w:rsidRPr="005A6DC1">
        <w:rPr>
          <w:w w:val="105"/>
        </w:rPr>
        <w:t>и(или)</w:t>
      </w:r>
      <w:r w:rsidRPr="0081695E">
        <w:rPr>
          <w:w w:val="105"/>
        </w:rPr>
        <w:t xml:space="preserve"> </w:t>
      </w:r>
      <w:r w:rsidR="007124C5" w:rsidRPr="005A6DC1">
        <w:rPr>
          <w:w w:val="105"/>
        </w:rPr>
        <w:t>имуществу</w:t>
      </w:r>
      <w:r w:rsidRPr="0081695E">
        <w:rPr>
          <w:w w:val="105"/>
        </w:rPr>
        <w:t xml:space="preserve"> </w:t>
      </w:r>
      <w:r w:rsidR="007124C5" w:rsidRPr="005A6DC1">
        <w:rPr>
          <w:w w:val="105"/>
        </w:rPr>
        <w:t>третьих</w:t>
      </w:r>
      <w:r w:rsidRPr="0081695E">
        <w:rPr>
          <w:w w:val="105"/>
        </w:rPr>
        <w:t xml:space="preserve"> </w:t>
      </w:r>
      <w:r w:rsidR="007124C5" w:rsidRPr="005A6DC1">
        <w:rPr>
          <w:w w:val="105"/>
        </w:rPr>
        <w:t>лиц</w:t>
      </w:r>
      <w:r w:rsidRPr="0081695E">
        <w:rPr>
          <w:w w:val="105"/>
        </w:rPr>
        <w:t xml:space="preserve"> </w:t>
      </w:r>
      <w:r w:rsidR="007124C5" w:rsidRPr="005A6DC1">
        <w:rPr>
          <w:w w:val="105"/>
        </w:rPr>
        <w:t>в</w:t>
      </w:r>
      <w:r w:rsidRPr="0081695E">
        <w:rPr>
          <w:w w:val="105"/>
        </w:rPr>
        <w:t xml:space="preserve"> </w:t>
      </w:r>
      <w:r w:rsidR="007124C5" w:rsidRPr="005A6DC1">
        <w:rPr>
          <w:w w:val="105"/>
        </w:rPr>
        <w:t>результате</w:t>
      </w:r>
      <w:r w:rsidRPr="0081695E">
        <w:rPr>
          <w:w w:val="105"/>
        </w:rPr>
        <w:t xml:space="preserve"> </w:t>
      </w:r>
      <w:r w:rsidR="007124C5" w:rsidRPr="005A6DC1">
        <w:rPr>
          <w:w w:val="105"/>
        </w:rPr>
        <w:t>эксплуатации</w:t>
      </w:r>
      <w:r w:rsidRPr="0081695E">
        <w:rPr>
          <w:w w:val="105"/>
        </w:rPr>
        <w:t xml:space="preserve"> </w:t>
      </w:r>
      <w:r w:rsidR="007124C5" w:rsidRPr="005A6DC1">
        <w:rPr>
          <w:w w:val="105"/>
        </w:rPr>
        <w:t>транспортного</w:t>
      </w:r>
      <w:r w:rsidRPr="0081695E">
        <w:rPr>
          <w:w w:val="105"/>
        </w:rPr>
        <w:t xml:space="preserve"> </w:t>
      </w:r>
      <w:r w:rsidR="007124C5" w:rsidRPr="005A6DC1">
        <w:rPr>
          <w:w w:val="105"/>
        </w:rPr>
        <w:t>средства.</w:t>
      </w:r>
    </w:p>
    <w:p w14:paraId="5F5E55D5" w14:textId="77777777" w:rsidR="007124C5" w:rsidRDefault="007124C5" w:rsidP="007124C5">
      <w:pPr>
        <w:pStyle w:val="a3"/>
        <w:ind w:firstLine="360"/>
        <w:jc w:val="both"/>
        <w:rPr>
          <w:sz w:val="24"/>
        </w:rPr>
      </w:pPr>
    </w:p>
    <w:p w14:paraId="410FB0C8" w14:textId="77777777" w:rsidR="007124C5" w:rsidRPr="00C949F1" w:rsidRDefault="007124C5" w:rsidP="007124C5">
      <w:pPr>
        <w:pStyle w:val="a3"/>
        <w:ind w:firstLine="360"/>
        <w:jc w:val="both"/>
        <w:rPr>
          <w:sz w:val="24"/>
        </w:rPr>
      </w:pPr>
      <w:r w:rsidRPr="00C949F1">
        <w:rPr>
          <w:sz w:val="24"/>
        </w:rPr>
        <w:t>Услуги обязательного страхования ГПО средств включают в себя:</w:t>
      </w:r>
    </w:p>
    <w:p w14:paraId="11FDD1C9" w14:textId="16C543A0" w:rsidR="007124C5" w:rsidRPr="005A6DC1" w:rsidRDefault="007124C5" w:rsidP="007124C5">
      <w:pPr>
        <w:pStyle w:val="a3"/>
        <w:ind w:firstLine="360"/>
        <w:jc w:val="both"/>
        <w:rPr>
          <w:b w:val="0"/>
          <w:sz w:val="24"/>
        </w:rPr>
      </w:pPr>
      <w:r>
        <w:rPr>
          <w:b w:val="0"/>
          <w:sz w:val="24"/>
        </w:rPr>
        <w:t>З</w:t>
      </w:r>
      <w:r w:rsidRPr="009E7A36">
        <w:rPr>
          <w:b w:val="0"/>
          <w:sz w:val="24"/>
        </w:rPr>
        <w:t xml:space="preserve">аключение договора (полиса) </w:t>
      </w:r>
      <w:proofErr w:type="gramStart"/>
      <w:r w:rsidRPr="009E7A36">
        <w:rPr>
          <w:b w:val="0"/>
          <w:sz w:val="24"/>
        </w:rPr>
        <w:t>страхования  сроком</w:t>
      </w:r>
      <w:proofErr w:type="gramEnd"/>
      <w:r w:rsidRPr="009E7A36">
        <w:rPr>
          <w:b w:val="0"/>
          <w:sz w:val="24"/>
        </w:rPr>
        <w:t xml:space="preserve"> на  один год на автотранспортн</w:t>
      </w:r>
      <w:r>
        <w:rPr>
          <w:b w:val="0"/>
          <w:sz w:val="24"/>
        </w:rPr>
        <w:t>ое</w:t>
      </w:r>
      <w:r w:rsidRPr="009E7A36">
        <w:rPr>
          <w:b w:val="0"/>
          <w:sz w:val="24"/>
        </w:rPr>
        <w:t xml:space="preserve"> средств</w:t>
      </w:r>
      <w:r>
        <w:rPr>
          <w:b w:val="0"/>
          <w:sz w:val="24"/>
        </w:rPr>
        <w:t>о</w:t>
      </w:r>
      <w:r w:rsidRPr="009E7A36">
        <w:rPr>
          <w:b w:val="0"/>
          <w:sz w:val="24"/>
        </w:rPr>
        <w:t>:</w:t>
      </w:r>
      <w:r w:rsidRPr="00791DC6">
        <w:t xml:space="preserve"> </w:t>
      </w:r>
      <w:bookmarkStart w:id="0" w:name="_GoBack"/>
      <w:r w:rsidRPr="00791DC6">
        <w:rPr>
          <w:b w:val="0"/>
          <w:sz w:val="24"/>
          <w:lang w:val="en-US"/>
        </w:rPr>
        <w:t>LADA</w:t>
      </w:r>
      <w:r w:rsidRPr="00791DC6">
        <w:rPr>
          <w:b w:val="0"/>
          <w:sz w:val="24"/>
        </w:rPr>
        <w:t xml:space="preserve"> 4Х4.3 </w:t>
      </w:r>
      <w:proofErr w:type="spellStart"/>
      <w:r w:rsidRPr="00791DC6">
        <w:rPr>
          <w:b w:val="0"/>
          <w:sz w:val="24"/>
          <w:lang w:val="en-US"/>
        </w:rPr>
        <w:t>dir</w:t>
      </w:r>
      <w:proofErr w:type="spellEnd"/>
      <w:r w:rsidRPr="00791DC6">
        <w:rPr>
          <w:b w:val="0"/>
          <w:sz w:val="24"/>
        </w:rPr>
        <w:t xml:space="preserve"> </w:t>
      </w:r>
      <w:r w:rsidRPr="00791DC6">
        <w:rPr>
          <w:b w:val="0"/>
          <w:sz w:val="24"/>
          <w:lang w:val="en-US"/>
        </w:rPr>
        <w:t>LUXE</w:t>
      </w:r>
      <w:r w:rsidRPr="0084285A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</w:t>
      </w:r>
      <w:r w:rsidRPr="00791DC6">
        <w:rPr>
          <w:b w:val="0"/>
          <w:sz w:val="24"/>
        </w:rPr>
        <w:t>180</w:t>
      </w:r>
      <w:r>
        <w:rPr>
          <w:b w:val="0"/>
          <w:sz w:val="24"/>
          <w:lang w:val="en-US"/>
        </w:rPr>
        <w:t>AU</w:t>
      </w:r>
      <w:r>
        <w:rPr>
          <w:b w:val="0"/>
          <w:sz w:val="24"/>
        </w:rPr>
        <w:t>, 20</w:t>
      </w:r>
      <w:r w:rsidRPr="00791DC6">
        <w:rPr>
          <w:b w:val="0"/>
          <w:sz w:val="24"/>
        </w:rPr>
        <w:t>19</w:t>
      </w:r>
      <w:r w:rsidRPr="0084285A">
        <w:rPr>
          <w:b w:val="0"/>
          <w:sz w:val="24"/>
        </w:rPr>
        <w:t xml:space="preserve"> </w:t>
      </w:r>
      <w:proofErr w:type="spellStart"/>
      <w:r w:rsidRPr="009E7A36">
        <w:rPr>
          <w:b w:val="0"/>
          <w:sz w:val="24"/>
        </w:rPr>
        <w:t>г</w:t>
      </w:r>
      <w:bookmarkEnd w:id="0"/>
      <w:r w:rsidRPr="005A6DC1">
        <w:rPr>
          <w:b w:val="0"/>
          <w:sz w:val="24"/>
        </w:rPr>
        <w:t>.</w:t>
      </w:r>
      <w:r w:rsidRPr="009E7A36">
        <w:rPr>
          <w:b w:val="0"/>
          <w:sz w:val="24"/>
        </w:rPr>
        <w:t>в</w:t>
      </w:r>
      <w:proofErr w:type="spellEnd"/>
      <w:r w:rsidRPr="005A6DC1">
        <w:rPr>
          <w:b w:val="0"/>
          <w:sz w:val="24"/>
        </w:rPr>
        <w:t xml:space="preserve">. </w:t>
      </w:r>
      <w:r w:rsidRPr="00B57642">
        <w:rPr>
          <w:b w:val="0"/>
          <w:sz w:val="24"/>
        </w:rPr>
        <w:t xml:space="preserve">с </w:t>
      </w:r>
      <w:r>
        <w:rPr>
          <w:b w:val="0"/>
          <w:sz w:val="24"/>
        </w:rPr>
        <w:t>01.10</w:t>
      </w:r>
      <w:r w:rsidRPr="00B57642">
        <w:rPr>
          <w:b w:val="0"/>
          <w:sz w:val="24"/>
        </w:rPr>
        <w:t>.202</w:t>
      </w:r>
      <w:r w:rsidR="00245987" w:rsidRPr="00245987">
        <w:rPr>
          <w:b w:val="0"/>
          <w:sz w:val="24"/>
        </w:rPr>
        <w:t>6</w:t>
      </w:r>
      <w:r w:rsidRPr="00B57642">
        <w:rPr>
          <w:b w:val="0"/>
          <w:sz w:val="24"/>
        </w:rPr>
        <w:t xml:space="preserve">г. - </w:t>
      </w:r>
      <w:r w:rsidR="007120E5">
        <w:rPr>
          <w:b w:val="0"/>
          <w:sz w:val="24"/>
        </w:rPr>
        <w:t>01.10.202</w:t>
      </w:r>
      <w:r w:rsidR="00245987" w:rsidRPr="0081695E">
        <w:rPr>
          <w:b w:val="0"/>
          <w:sz w:val="24"/>
        </w:rPr>
        <w:t>7</w:t>
      </w:r>
      <w:r w:rsidRPr="00B57642">
        <w:rPr>
          <w:b w:val="0"/>
          <w:sz w:val="24"/>
        </w:rPr>
        <w:t>г.</w:t>
      </w:r>
    </w:p>
    <w:p w14:paraId="5165B96D" w14:textId="77777777" w:rsidR="007124C5" w:rsidRPr="005A6DC1" w:rsidRDefault="007124C5" w:rsidP="007124C5">
      <w:pPr>
        <w:pStyle w:val="a3"/>
        <w:ind w:firstLine="360"/>
        <w:jc w:val="both"/>
        <w:rPr>
          <w:b w:val="0"/>
          <w:sz w:val="24"/>
        </w:rPr>
      </w:pPr>
    </w:p>
    <w:p w14:paraId="46876749" w14:textId="77777777" w:rsidR="007124C5" w:rsidRPr="005922E6" w:rsidRDefault="007124C5" w:rsidP="007124C5">
      <w:pPr>
        <w:pStyle w:val="a3"/>
        <w:ind w:firstLine="360"/>
        <w:jc w:val="both"/>
        <w:rPr>
          <w:sz w:val="24"/>
        </w:rPr>
      </w:pPr>
      <w:r w:rsidRPr="005922E6">
        <w:rPr>
          <w:sz w:val="24"/>
        </w:rPr>
        <w:t>Страховые случаи:</w:t>
      </w:r>
    </w:p>
    <w:p w14:paraId="53922972" w14:textId="77777777" w:rsidR="007124C5" w:rsidRPr="005922E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5922E6">
        <w:rPr>
          <w:b w:val="0"/>
          <w:sz w:val="24"/>
        </w:rPr>
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14:paraId="294CD0A9" w14:textId="77777777" w:rsidR="007124C5" w:rsidRPr="005922E6" w:rsidRDefault="007124C5" w:rsidP="007124C5">
      <w:pPr>
        <w:pStyle w:val="a3"/>
        <w:ind w:firstLine="360"/>
        <w:jc w:val="both"/>
        <w:rPr>
          <w:b w:val="0"/>
          <w:sz w:val="24"/>
        </w:rPr>
      </w:pPr>
    </w:p>
    <w:p w14:paraId="02ED997F" w14:textId="77777777" w:rsidR="007124C5" w:rsidRPr="009E7A36" w:rsidRDefault="007124C5" w:rsidP="007124C5">
      <w:pPr>
        <w:pStyle w:val="a3"/>
        <w:ind w:firstLine="360"/>
        <w:jc w:val="both"/>
        <w:rPr>
          <w:sz w:val="24"/>
        </w:rPr>
      </w:pPr>
      <w:r w:rsidRPr="009E7A36">
        <w:rPr>
          <w:sz w:val="24"/>
        </w:rPr>
        <w:t>Пределы ответственности</w:t>
      </w:r>
      <w:r>
        <w:rPr>
          <w:sz w:val="24"/>
        </w:rPr>
        <w:t>:</w:t>
      </w:r>
    </w:p>
    <w:p w14:paraId="70265628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Предельный объем ответственности страховщика по одному страховому случаю (страховая сумма) составляет (в месячных расчетных показателях):</w:t>
      </w:r>
    </w:p>
    <w:p w14:paraId="09C41F25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1) за вред, причиненный жизни или здоровью каждого потерпевшего и повлекший:</w:t>
      </w:r>
    </w:p>
    <w:p w14:paraId="43EB7421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гибель - 2 000;</w:t>
      </w:r>
    </w:p>
    <w:p w14:paraId="3AD2FDD7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установление инвалидности:</w:t>
      </w:r>
    </w:p>
    <w:p w14:paraId="4B60F181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I группы - 1 600,</w:t>
      </w:r>
    </w:p>
    <w:p w14:paraId="611DB7E1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II группы - 1 200,</w:t>
      </w:r>
    </w:p>
    <w:p w14:paraId="4C2420A8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III группы - 500;</w:t>
      </w:r>
    </w:p>
    <w:p w14:paraId="2105B8C8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ребенок-инвалид - 1 000;</w:t>
      </w:r>
    </w:p>
    <w:p w14:paraId="738E8BC6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увечье, травму или иное повреждение здоровья без установления инвалидности, - в размере фактических расходов на амбулаторное и (или) стационарное лечение, но не более 300;</w:t>
      </w:r>
    </w:p>
    <w:p w14:paraId="3E9510D5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2) за вред, причиненный имуществу одного потерпевшего, — в размере причиненного вреда, но не более 600;</w:t>
      </w:r>
    </w:p>
    <w:p w14:paraId="77B3966A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3) за вред, причиненный одновременно имуществу двух и более потерпевших, — в размере причиненного вреда, но не более 600 каждому потерпевшему. При этом общий размер страховых выплат всем потерпевшим не может превышать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имуществу.</w:t>
      </w:r>
    </w:p>
    <w:p w14:paraId="3F9E54F2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2. Страховая выплата за вред, причиненный жизни и здоровью потерпевшего, повлекший гибель или установление инвалидности, осуществляется в размере предельного объема ответственности страховщика, установленного пунктом 1 настоящей статьи.</w:t>
      </w:r>
    </w:p>
    <w:p w14:paraId="382DAC3E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>3. Для расчета размера страховой выплаты используется месячный расчетный показатель, установленный в соответствии с законодательным актом Республики Казахстан, на день осуществления страховой выплаты.</w:t>
      </w:r>
    </w:p>
    <w:p w14:paraId="4B35A8AE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</w:p>
    <w:p w14:paraId="6494F31A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</w:p>
    <w:p w14:paraId="413F08C2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sz w:val="24"/>
        </w:rPr>
        <w:t>Срок оказания услуг:</w:t>
      </w:r>
      <w:r>
        <w:rPr>
          <w:b w:val="0"/>
          <w:sz w:val="24"/>
        </w:rPr>
        <w:t xml:space="preserve"> 1</w:t>
      </w:r>
      <w:r w:rsidRPr="009E7A36">
        <w:rPr>
          <w:b w:val="0"/>
          <w:sz w:val="24"/>
        </w:rPr>
        <w:t xml:space="preserve"> года</w:t>
      </w:r>
    </w:p>
    <w:p w14:paraId="2A3FCBED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</w:p>
    <w:p w14:paraId="6C7F0794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  <w:r w:rsidRPr="009E7A36">
        <w:rPr>
          <w:sz w:val="24"/>
        </w:rPr>
        <w:t>Место оказания услуг:</w:t>
      </w:r>
      <w:r>
        <w:rPr>
          <w:b w:val="0"/>
          <w:sz w:val="24"/>
        </w:rPr>
        <w:t xml:space="preserve"> </w:t>
      </w:r>
      <w:proofErr w:type="spellStart"/>
      <w:proofErr w:type="gramStart"/>
      <w:r>
        <w:rPr>
          <w:b w:val="0"/>
          <w:sz w:val="24"/>
        </w:rPr>
        <w:t>с.Ленинградское</w:t>
      </w:r>
      <w:proofErr w:type="spellEnd"/>
      <w:r>
        <w:rPr>
          <w:b w:val="0"/>
          <w:sz w:val="24"/>
        </w:rPr>
        <w:t xml:space="preserve">  Северо</w:t>
      </w:r>
      <w:proofErr w:type="gramEnd"/>
      <w:r>
        <w:rPr>
          <w:b w:val="0"/>
          <w:sz w:val="24"/>
        </w:rPr>
        <w:t xml:space="preserve">-Казахстанская область </w:t>
      </w:r>
      <w:proofErr w:type="spellStart"/>
      <w:r>
        <w:rPr>
          <w:b w:val="0"/>
          <w:sz w:val="24"/>
        </w:rPr>
        <w:t>Акжарский</w:t>
      </w:r>
      <w:proofErr w:type="spellEnd"/>
      <w:r>
        <w:rPr>
          <w:b w:val="0"/>
          <w:sz w:val="24"/>
        </w:rPr>
        <w:t xml:space="preserve"> район</w:t>
      </w:r>
    </w:p>
    <w:p w14:paraId="6052B9B7" w14:textId="77777777" w:rsidR="007124C5" w:rsidRPr="009E7A36" w:rsidRDefault="007124C5" w:rsidP="007124C5">
      <w:pPr>
        <w:pStyle w:val="a3"/>
        <w:ind w:firstLine="360"/>
        <w:jc w:val="both"/>
        <w:rPr>
          <w:b w:val="0"/>
          <w:sz w:val="24"/>
        </w:rPr>
      </w:pPr>
    </w:p>
    <w:p w14:paraId="60AB928C" w14:textId="77777777" w:rsidR="007124C5" w:rsidRPr="009E7A36" w:rsidRDefault="007124C5" w:rsidP="007124C5">
      <w:pPr>
        <w:pStyle w:val="a3"/>
        <w:spacing w:line="276" w:lineRule="auto"/>
        <w:ind w:firstLine="360"/>
        <w:jc w:val="both"/>
        <w:rPr>
          <w:b w:val="0"/>
          <w:sz w:val="24"/>
        </w:rPr>
      </w:pPr>
      <w:r w:rsidRPr="009E7A36">
        <w:rPr>
          <w:b w:val="0"/>
          <w:sz w:val="24"/>
        </w:rPr>
        <w:t xml:space="preserve">Порядок и условия оплаты: оплата производится за фактически оказанные услуги в безналичном порядке путем перечисления денежных средств на расчетный счет потенциального Исполнителя в течение 30 (тридцати) календарных </w:t>
      </w:r>
      <w:proofErr w:type="gramStart"/>
      <w:r w:rsidRPr="009E7A36">
        <w:rPr>
          <w:b w:val="0"/>
          <w:sz w:val="24"/>
        </w:rPr>
        <w:t>дней,  с</w:t>
      </w:r>
      <w:proofErr w:type="gramEnd"/>
      <w:r w:rsidRPr="009E7A36">
        <w:rPr>
          <w:b w:val="0"/>
          <w:sz w:val="24"/>
        </w:rPr>
        <w:t xml:space="preserve"> даты подписания Сторонами Акта оказанных услуг и предоставления Исполнителем оригинала счет-фактуры.       </w:t>
      </w:r>
    </w:p>
    <w:p w14:paraId="3121E25F" w14:textId="77777777" w:rsidR="007124C5" w:rsidRDefault="007124C5" w:rsidP="007124C5">
      <w:pPr>
        <w:jc w:val="right"/>
      </w:pPr>
    </w:p>
    <w:p w14:paraId="7BF6245C" w14:textId="77777777" w:rsidR="008319C4" w:rsidRPr="007124C5" w:rsidRDefault="008319C4" w:rsidP="007124C5">
      <w:pPr>
        <w:jc w:val="center"/>
        <w:rPr>
          <w:color w:val="auto"/>
        </w:rPr>
      </w:pPr>
    </w:p>
    <w:sectPr w:rsidR="008319C4" w:rsidRPr="007124C5" w:rsidSect="00477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495"/>
    <w:rsid w:val="000039EA"/>
    <w:rsid w:val="000D2CE3"/>
    <w:rsid w:val="00147DEE"/>
    <w:rsid w:val="001636BB"/>
    <w:rsid w:val="00176428"/>
    <w:rsid w:val="00231ED4"/>
    <w:rsid w:val="00245987"/>
    <w:rsid w:val="002B7B11"/>
    <w:rsid w:val="00376669"/>
    <w:rsid w:val="003E7EB9"/>
    <w:rsid w:val="00461D5A"/>
    <w:rsid w:val="00477FB4"/>
    <w:rsid w:val="004E3277"/>
    <w:rsid w:val="0052514D"/>
    <w:rsid w:val="00551534"/>
    <w:rsid w:val="00595B35"/>
    <w:rsid w:val="0060555E"/>
    <w:rsid w:val="00674598"/>
    <w:rsid w:val="006B3CB7"/>
    <w:rsid w:val="006E7E51"/>
    <w:rsid w:val="007120E5"/>
    <w:rsid w:val="007124C5"/>
    <w:rsid w:val="0081695E"/>
    <w:rsid w:val="0083196A"/>
    <w:rsid w:val="008319C4"/>
    <w:rsid w:val="008E7955"/>
    <w:rsid w:val="00902FF2"/>
    <w:rsid w:val="009140C5"/>
    <w:rsid w:val="00924973"/>
    <w:rsid w:val="0096694B"/>
    <w:rsid w:val="009D0E17"/>
    <w:rsid w:val="00A079CD"/>
    <w:rsid w:val="00A84E3B"/>
    <w:rsid w:val="00B079BF"/>
    <w:rsid w:val="00C02C58"/>
    <w:rsid w:val="00C86445"/>
    <w:rsid w:val="00CD0B6D"/>
    <w:rsid w:val="00CD5495"/>
    <w:rsid w:val="00D46968"/>
    <w:rsid w:val="00E1304E"/>
    <w:rsid w:val="00E31806"/>
    <w:rsid w:val="00EE61D3"/>
    <w:rsid w:val="00F54F86"/>
    <w:rsid w:val="00F841D9"/>
    <w:rsid w:val="00FB471D"/>
    <w:rsid w:val="00FE5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C72E"/>
  <w15:docId w15:val="{D6E7930F-A0D3-4D82-80B6-3198A5A50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795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8644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E7955"/>
    <w:pPr>
      <w:jc w:val="center"/>
    </w:pPr>
    <w:rPr>
      <w:b/>
      <w:bCs/>
      <w:color w:val="auto"/>
      <w:sz w:val="28"/>
    </w:rPr>
  </w:style>
  <w:style w:type="character" w:customStyle="1" w:styleId="a4">
    <w:name w:val="Основной текст Знак"/>
    <w:basedOn w:val="a0"/>
    <w:link w:val="a3"/>
    <w:rsid w:val="008E795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s1">
    <w:name w:val="s1"/>
    <w:rsid w:val="008E7955"/>
    <w:rPr>
      <w:rFonts w:ascii="Times New Roman" w:hAnsi="Times New Roman" w:cs="Times New Roman" w:hint="default"/>
      <w:b/>
      <w:bCs/>
      <w:color w:val="000000"/>
    </w:rPr>
  </w:style>
  <w:style w:type="character" w:styleId="a5">
    <w:name w:val="Strong"/>
    <w:qFormat/>
    <w:rsid w:val="00595B3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864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46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Карбаева Сауле Кабдрашовна</dc:creator>
  <cp:lastModifiedBy>ПОЛЬЗОВАТЕЛЬ</cp:lastModifiedBy>
  <cp:revision>13</cp:revision>
  <dcterms:created xsi:type="dcterms:W3CDTF">2023-09-20T11:00:00Z</dcterms:created>
  <dcterms:modified xsi:type="dcterms:W3CDTF">2026-10-24T12:55:00Z</dcterms:modified>
</cp:coreProperties>
</file>