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DD8" w:rsidRDefault="00533DD8" w:rsidP="00533DD8">
      <w:pPr>
        <w:jc w:val="center"/>
        <w:rPr>
          <w:sz w:val="28"/>
        </w:rPr>
      </w:pPr>
      <w:r>
        <w:rPr>
          <w:sz w:val="28"/>
        </w:rPr>
        <w:t>Работы по текущему ремонту турникета.</w:t>
      </w:r>
    </w:p>
    <w:p w:rsidR="00421542" w:rsidRDefault="00533DD8">
      <w:pPr>
        <w:rPr>
          <w:sz w:val="28"/>
          <w:lang w:val="kk-KZ"/>
        </w:rPr>
      </w:pPr>
      <w:r>
        <w:rPr>
          <w:sz w:val="28"/>
        </w:rPr>
        <w:t xml:space="preserve">Работы  по </w:t>
      </w:r>
      <w:r>
        <w:rPr>
          <w:sz w:val="28"/>
          <w:lang w:val="kk-KZ"/>
        </w:rPr>
        <w:t>з</w:t>
      </w:r>
      <w:r w:rsidR="00E04354">
        <w:rPr>
          <w:sz w:val="28"/>
          <w:lang w:val="kk-KZ"/>
        </w:rPr>
        <w:t>амен</w:t>
      </w:r>
      <w:r>
        <w:rPr>
          <w:sz w:val="28"/>
          <w:lang w:val="kk-KZ"/>
        </w:rPr>
        <w:t>е</w:t>
      </w:r>
      <w:r w:rsidR="00E04354">
        <w:rPr>
          <w:sz w:val="28"/>
          <w:lang w:val="kk-KZ"/>
        </w:rPr>
        <w:t xml:space="preserve"> у</w:t>
      </w:r>
      <w:r w:rsidR="00E04354">
        <w:rPr>
          <w:sz w:val="28"/>
        </w:rPr>
        <w:t>з</w:t>
      </w:r>
      <w:r>
        <w:rPr>
          <w:sz w:val="28"/>
        </w:rPr>
        <w:t xml:space="preserve">ла </w:t>
      </w:r>
      <w:r w:rsidR="00E04354">
        <w:rPr>
          <w:sz w:val="28"/>
        </w:rPr>
        <w:t xml:space="preserve"> вращения </w:t>
      </w:r>
      <w:proofErr w:type="spellStart"/>
      <w:r w:rsidR="00113618">
        <w:rPr>
          <w:sz w:val="28"/>
        </w:rPr>
        <w:t>трипода</w:t>
      </w:r>
      <w:proofErr w:type="spellEnd"/>
      <w:r w:rsidR="00113618">
        <w:rPr>
          <w:sz w:val="28"/>
        </w:rPr>
        <w:t xml:space="preserve"> марки </w:t>
      </w:r>
      <w:r w:rsidR="00113618">
        <w:rPr>
          <w:sz w:val="28"/>
          <w:lang w:val="en-US"/>
        </w:rPr>
        <w:t>BHZ</w:t>
      </w:r>
      <w:r w:rsidR="00113618" w:rsidRPr="00113618">
        <w:rPr>
          <w:sz w:val="28"/>
        </w:rPr>
        <w:t xml:space="preserve"> </w:t>
      </w:r>
      <w:r>
        <w:rPr>
          <w:sz w:val="28"/>
        </w:rPr>
        <w:t>(</w:t>
      </w:r>
      <w:r w:rsidR="00E04354" w:rsidRPr="00E04354">
        <w:rPr>
          <w:sz w:val="28"/>
        </w:rPr>
        <w:t>представляет собой набор узлов и компонентов, предназначен</w:t>
      </w:r>
      <w:r w:rsidR="00E04354">
        <w:rPr>
          <w:sz w:val="28"/>
          <w:lang w:val="kk-KZ"/>
        </w:rPr>
        <w:t>н</w:t>
      </w:r>
      <w:proofErr w:type="spellStart"/>
      <w:r w:rsidR="00E04354" w:rsidRPr="00E04354">
        <w:rPr>
          <w:sz w:val="28"/>
        </w:rPr>
        <w:t>ых</w:t>
      </w:r>
      <w:proofErr w:type="spellEnd"/>
      <w:r w:rsidR="00E04354" w:rsidRPr="00E04354">
        <w:rPr>
          <w:sz w:val="28"/>
        </w:rPr>
        <w:t xml:space="preserve"> для вращения преграждающих планок турникета и фиксации факта прохода</w:t>
      </w:r>
      <w:r>
        <w:rPr>
          <w:sz w:val="28"/>
        </w:rPr>
        <w:t>)</w:t>
      </w:r>
      <w:r w:rsidR="00E04354">
        <w:rPr>
          <w:sz w:val="28"/>
          <w:lang w:val="kk-KZ"/>
        </w:rPr>
        <w:t xml:space="preserve"> </w:t>
      </w:r>
      <w:r w:rsidRPr="00533DD8">
        <w:rPr>
          <w:sz w:val="28"/>
          <w:lang w:val="kk-KZ"/>
        </w:rPr>
        <w:t>в количестве -1 комплект.</w:t>
      </w:r>
    </w:p>
    <w:p w:rsidR="00533DD8" w:rsidRDefault="00533DD8">
      <w:pPr>
        <w:rPr>
          <w:sz w:val="28"/>
          <w:lang w:val="kk-KZ"/>
        </w:rPr>
      </w:pPr>
      <w:r>
        <w:rPr>
          <w:sz w:val="28"/>
          <w:lang w:val="kk-KZ"/>
        </w:rPr>
        <w:t xml:space="preserve"> Работы по з</w:t>
      </w:r>
      <w:r w:rsidR="00E04354" w:rsidRPr="00E04354">
        <w:rPr>
          <w:sz w:val="28"/>
          <w:lang w:val="kk-KZ"/>
        </w:rPr>
        <w:t>амен</w:t>
      </w:r>
      <w:r>
        <w:rPr>
          <w:sz w:val="28"/>
          <w:lang w:val="kk-KZ"/>
        </w:rPr>
        <w:t>е</w:t>
      </w:r>
      <w:r w:rsidR="00E04354" w:rsidRPr="00E04354">
        <w:rPr>
          <w:sz w:val="28"/>
          <w:lang w:val="kk-KZ"/>
        </w:rPr>
        <w:t xml:space="preserve"> узла </w:t>
      </w:r>
      <w:r>
        <w:rPr>
          <w:sz w:val="28"/>
          <w:lang w:val="kk-KZ"/>
        </w:rPr>
        <w:t xml:space="preserve"> вращения </w:t>
      </w:r>
      <w:r w:rsidR="00E04354" w:rsidRPr="00E04354">
        <w:rPr>
          <w:sz w:val="28"/>
          <w:lang w:val="kk-KZ"/>
        </w:rPr>
        <w:t>в комплекте</w:t>
      </w:r>
      <w:r>
        <w:rPr>
          <w:sz w:val="28"/>
          <w:lang w:val="kk-KZ"/>
        </w:rPr>
        <w:t xml:space="preserve"> </w:t>
      </w:r>
      <w:r w:rsidR="00DD3853">
        <w:rPr>
          <w:sz w:val="28"/>
          <w:lang w:val="kk-KZ"/>
        </w:rPr>
        <w:t>.Расходные  материалы и оборудование за счет Поставщика.</w:t>
      </w:r>
    </w:p>
    <w:p w:rsidR="00E04354" w:rsidRDefault="00533DD8">
      <w:pPr>
        <w:rPr>
          <w:sz w:val="28"/>
          <w:lang w:val="kk-KZ"/>
        </w:rPr>
      </w:pPr>
      <w:r>
        <w:rPr>
          <w:sz w:val="28"/>
          <w:lang w:val="kk-KZ"/>
        </w:rPr>
        <w:t xml:space="preserve">Согласовать с Заказчиком. Срок гарантии 12 месяцев. Срок выполнения работ 16 каленларных дней со дня вступления Договора в силу. </w:t>
      </w:r>
    </w:p>
    <w:p w:rsidR="00533DD8" w:rsidRDefault="00533DD8">
      <w:pPr>
        <w:rPr>
          <w:sz w:val="28"/>
          <w:lang w:val="kk-KZ"/>
        </w:rPr>
      </w:pPr>
    </w:p>
    <w:p w:rsidR="00533DD8" w:rsidRDefault="00533DD8" w:rsidP="00533DD8">
      <w:pPr>
        <w:jc w:val="center"/>
        <w:rPr>
          <w:sz w:val="28"/>
          <w:lang w:val="kk-KZ"/>
        </w:rPr>
      </w:pPr>
      <w:r w:rsidRPr="00533DD8">
        <w:rPr>
          <w:sz w:val="28"/>
          <w:lang w:val="kk-KZ"/>
        </w:rPr>
        <w:t>Турникетті ағымдағы жөндеу жұмыстары.</w:t>
      </w:r>
    </w:p>
    <w:p w:rsidR="00DD3853" w:rsidRPr="00DD3853" w:rsidRDefault="00DD3853" w:rsidP="00DD3853">
      <w:pPr>
        <w:rPr>
          <w:sz w:val="28"/>
          <w:lang w:val="kk-KZ"/>
        </w:rPr>
      </w:pPr>
      <w:r w:rsidRPr="00DD3853">
        <w:rPr>
          <w:sz w:val="28"/>
          <w:lang w:val="en-US"/>
        </w:rPr>
        <w:t>BHZ</w:t>
      </w:r>
      <w:bookmarkStart w:id="0" w:name="_GoBack"/>
      <w:bookmarkEnd w:id="0"/>
      <w:r w:rsidRPr="00DD3853">
        <w:rPr>
          <w:sz w:val="28"/>
          <w:lang w:val="kk-KZ"/>
        </w:rPr>
        <w:t xml:space="preserve"> маркалы триподтың айналу торабын ауыстыру бойынша жұмыстар (бұл турникеттің тосқауыл жолақтарын айналдыруға және өту фактісін бекітуге арналған тораптар мен компоненттер жиынтығы) -1 жиынтық.</w:t>
      </w:r>
    </w:p>
    <w:p w:rsidR="00DD3853" w:rsidRPr="00DD3853" w:rsidRDefault="00DD3853" w:rsidP="00DD3853">
      <w:pPr>
        <w:rPr>
          <w:sz w:val="28"/>
          <w:lang w:val="kk-KZ"/>
        </w:rPr>
      </w:pPr>
      <w:r w:rsidRPr="00DD3853">
        <w:rPr>
          <w:sz w:val="28"/>
          <w:lang w:val="kk-KZ"/>
        </w:rPr>
        <w:t xml:space="preserve"> Жиынтықта айналу түйінін ауыстыру бойынша жұмыстар .Жабдықтаушы есебінен шығын материалдары мен жабдықтар.</w:t>
      </w:r>
    </w:p>
    <w:p w:rsidR="00533DD8" w:rsidRPr="00DD3853" w:rsidRDefault="00DD3853" w:rsidP="00DD3853">
      <w:pPr>
        <w:rPr>
          <w:sz w:val="28"/>
          <w:lang w:val="kk-KZ"/>
        </w:rPr>
      </w:pPr>
      <w:r w:rsidRPr="00DD3853">
        <w:rPr>
          <w:sz w:val="28"/>
          <w:lang w:val="kk-KZ"/>
        </w:rPr>
        <w:t>Тапсырыс берушімен келісу. Кепілдік мерзімі-12 ай. Жұмыстарды орындау мерзімі шарт күшіне енген күннен бастап 16 күнтізбелік күн.</w:t>
      </w:r>
    </w:p>
    <w:sectPr w:rsidR="00533DD8" w:rsidRPr="00DD38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12A"/>
    <w:rsid w:val="00113618"/>
    <w:rsid w:val="00421542"/>
    <w:rsid w:val="00432635"/>
    <w:rsid w:val="00533DD8"/>
    <w:rsid w:val="00774FB9"/>
    <w:rsid w:val="00944F7D"/>
    <w:rsid w:val="00A0312A"/>
    <w:rsid w:val="00DD3853"/>
    <w:rsid w:val="00E04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Люба</cp:lastModifiedBy>
  <cp:revision>5</cp:revision>
  <dcterms:created xsi:type="dcterms:W3CDTF">2026-10-13T07:26:00Z</dcterms:created>
  <dcterms:modified xsi:type="dcterms:W3CDTF">2026-10-14T06:36:00Z</dcterms:modified>
</cp:coreProperties>
</file>