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5BAD23" w14:textId="3621EFD2" w:rsidR="003A1DE1" w:rsidRPr="001B3C1F" w:rsidRDefault="003A1DE1" w:rsidP="003A1DE1">
      <w:pPr>
        <w:jc w:val="center"/>
        <w:rPr>
          <w:rFonts w:ascii="Arial" w:hAnsi="Arial" w:cs="Arial"/>
          <w:b/>
          <w:bCs/>
          <w:color w:val="1F2937"/>
          <w:shd w:val="clear" w:color="auto" w:fill="FFFFFF"/>
        </w:rPr>
      </w:pPr>
      <w:proofErr w:type="spellStart"/>
      <w:r w:rsidRPr="001B3C1F">
        <w:rPr>
          <w:rFonts w:ascii="Arial" w:hAnsi="Arial" w:cs="Arial"/>
          <w:b/>
          <w:bCs/>
          <w:color w:val="1F2937"/>
          <w:shd w:val="clear" w:color="auto" w:fill="FFFFFF"/>
        </w:rPr>
        <w:t>Техникалық</w:t>
      </w:r>
      <w:proofErr w:type="spellEnd"/>
      <w:r w:rsidRPr="001B3C1F">
        <w:rPr>
          <w:rFonts w:ascii="Arial" w:hAnsi="Arial" w:cs="Arial"/>
          <w:b/>
          <w:bCs/>
          <w:color w:val="1F2937"/>
          <w:shd w:val="clear" w:color="auto" w:fill="FFFFFF"/>
        </w:rPr>
        <w:t xml:space="preserve"> </w:t>
      </w:r>
      <w:proofErr w:type="spellStart"/>
      <w:r w:rsidRPr="001B3C1F">
        <w:rPr>
          <w:rFonts w:ascii="Arial" w:hAnsi="Arial" w:cs="Arial"/>
          <w:b/>
          <w:bCs/>
          <w:color w:val="1F2937"/>
          <w:shd w:val="clear" w:color="auto" w:fill="FFFFFF"/>
        </w:rPr>
        <w:t>сипаттамасы</w:t>
      </w:r>
      <w:proofErr w:type="spellEnd"/>
      <w:r w:rsidR="001B3C1F">
        <w:rPr>
          <w:rFonts w:ascii="Arial" w:hAnsi="Arial" w:cs="Arial"/>
          <w:b/>
          <w:bCs/>
          <w:color w:val="1F2937"/>
          <w:shd w:val="clear" w:color="auto" w:fill="FFFFFF"/>
        </w:rPr>
        <w:t xml:space="preserve"> </w:t>
      </w:r>
      <w:r w:rsidR="001B3C1F" w:rsidRPr="00273898">
        <w:rPr>
          <w:rFonts w:ascii="Times New Roman" w:hAnsi="Times New Roman" w:cs="Times New Roman"/>
          <w:b/>
          <w:sz w:val="24"/>
          <w:lang w:val="kk-KZ"/>
        </w:rPr>
        <w:t>О</w:t>
      </w:r>
      <w:r w:rsidR="001B3C1F">
        <w:rPr>
          <w:rFonts w:ascii="Times New Roman" w:hAnsi="Times New Roman" w:cs="Times New Roman"/>
          <w:b/>
          <w:sz w:val="24"/>
          <w:lang w:val="kk-KZ"/>
        </w:rPr>
        <w:t>У</w:t>
      </w:r>
      <w:r w:rsidR="001B3C1F" w:rsidRPr="00273898">
        <w:rPr>
          <w:rFonts w:ascii="Times New Roman" w:hAnsi="Times New Roman" w:cs="Times New Roman"/>
          <w:b/>
          <w:sz w:val="24"/>
          <w:lang w:val="kk-KZ"/>
        </w:rPr>
        <w:t>-5</w:t>
      </w:r>
    </w:p>
    <w:p w14:paraId="70DD11B5" w14:textId="527519DF" w:rsidR="003A1DE1" w:rsidRDefault="003A1DE1" w:rsidP="003A1DE1">
      <w:pPr>
        <w:spacing w:after="0" w:line="276" w:lineRule="auto"/>
        <w:rPr>
          <w:rFonts w:ascii="Arial" w:hAnsi="Arial" w:cs="Arial"/>
          <w:color w:val="1F2937"/>
          <w:shd w:val="clear" w:color="auto" w:fill="FFFFFF"/>
        </w:rPr>
      </w:pPr>
      <w:r>
        <w:rPr>
          <w:rFonts w:ascii="Arial" w:hAnsi="Arial" w:cs="Arial"/>
          <w:color w:val="1F2937"/>
          <w:shd w:val="clear" w:color="auto" w:fill="FFFFFF"/>
        </w:rPr>
        <w:t xml:space="preserve">ОУ-5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сөндіргіштерін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қайта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зарядтау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бойынша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қызмет</w:t>
      </w:r>
      <w:proofErr w:type="spellEnd"/>
      <w:r>
        <w:rPr>
          <w:rFonts w:ascii="Arial" w:hAnsi="Arial" w:cs="Arial"/>
          <w:color w:val="1F2937"/>
          <w:shd w:val="clear" w:color="auto" w:fill="FFFFFF"/>
        </w:rPr>
        <w:t xml:space="preserve"> ҚР СТ МЕМСТ Р 51057-2005 </w:t>
      </w:r>
      <w:proofErr w:type="spellStart"/>
      <w:r>
        <w:rPr>
          <w:rFonts w:ascii="Arial" w:hAnsi="Arial" w:cs="Arial"/>
          <w:color w:val="1F2937"/>
          <w:shd w:val="clear" w:color="auto" w:fill="FFFFFF"/>
        </w:rPr>
        <w:t>талаптарына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сәйкес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орындалады</w:t>
      </w:r>
      <w:proofErr w:type="spellEnd"/>
      <w:r>
        <w:rPr>
          <w:rFonts w:ascii="Arial" w:hAnsi="Arial" w:cs="Arial"/>
          <w:color w:val="1F2937"/>
          <w:shd w:val="clear" w:color="auto" w:fill="FFFFFF"/>
        </w:rPr>
        <w:t>.</w:t>
      </w:r>
    </w:p>
    <w:p w14:paraId="716E562D" w14:textId="28E851E6" w:rsidR="003A1DE1" w:rsidRDefault="003A1DE1" w:rsidP="003A1DE1">
      <w:pPr>
        <w:spacing w:after="0" w:line="276" w:lineRule="auto"/>
        <w:rPr>
          <w:rFonts w:ascii="Times New Roman" w:hAnsi="Times New Roman" w:cs="Times New Roman"/>
          <w:sz w:val="24"/>
          <w:lang w:val="kk-KZ"/>
        </w:rPr>
      </w:pPr>
      <w:proofErr w:type="spellStart"/>
      <w:r>
        <w:rPr>
          <w:rFonts w:ascii="Arial" w:hAnsi="Arial" w:cs="Arial"/>
          <w:color w:val="1F2937"/>
          <w:shd w:val="clear" w:color="auto" w:fill="FFFFFF"/>
        </w:rPr>
        <w:t>Кодтың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атауы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Тауарлардың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жұмыстардың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көрсетілетін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қызметтердің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бірыңғай</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номенклатуралық</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анықтамалығы</w:t>
      </w:r>
      <w:proofErr w:type="spellEnd"/>
      <w:r>
        <w:rPr>
          <w:rFonts w:ascii="Arial" w:hAnsi="Arial" w:cs="Arial"/>
          <w:color w:val="1F2937"/>
          <w:shd w:val="clear" w:color="auto" w:fill="FFFFFF"/>
        </w:rPr>
        <w:t>-</w:t>
      </w:r>
      <w:r>
        <w:rPr>
          <w:rFonts w:ascii="Times New Roman" w:hAnsi="Times New Roman" w:cs="Times New Roman"/>
          <w:sz w:val="24"/>
          <w:lang w:val="kk-KZ"/>
        </w:rPr>
        <w:t>801019.000.000005</w:t>
      </w:r>
    </w:p>
    <w:p w14:paraId="4501C9D9" w14:textId="77777777" w:rsidR="003A1DE1" w:rsidRDefault="003A1DE1" w:rsidP="003A1DE1">
      <w:pPr>
        <w:spacing w:after="0" w:line="276" w:lineRule="auto"/>
        <w:rPr>
          <w:rFonts w:ascii="Arial" w:hAnsi="Arial" w:cs="Arial"/>
          <w:color w:val="1F2937"/>
          <w:shd w:val="clear" w:color="auto" w:fill="FFFFFF"/>
          <w:lang w:val="kk-KZ"/>
        </w:rPr>
      </w:pPr>
      <w:r w:rsidRPr="003A1DE1">
        <w:rPr>
          <w:rFonts w:ascii="Arial" w:hAnsi="Arial" w:cs="Arial"/>
          <w:color w:val="1F2937"/>
          <w:shd w:val="clear" w:color="auto" w:fill="FFFFFF"/>
          <w:lang w:val="kk-KZ"/>
        </w:rPr>
        <w:t>Қызмет атауы Жабдық құралдарына (мүкәммалға) техникалық қызмет көрсету жөніндегі қызметтер (қауіпсіздік жүйелерінен басқа)</w:t>
      </w:r>
    </w:p>
    <w:p w14:paraId="251F1D3C" w14:textId="77777777" w:rsidR="003A1DE1" w:rsidRDefault="003A1DE1" w:rsidP="003A1DE1">
      <w:pPr>
        <w:spacing w:after="0" w:line="276" w:lineRule="auto"/>
        <w:rPr>
          <w:rFonts w:ascii="Arial" w:hAnsi="Arial" w:cs="Arial"/>
          <w:color w:val="1F2937"/>
          <w:shd w:val="clear" w:color="auto" w:fill="FFFFFF"/>
          <w:lang w:val="kk-KZ"/>
        </w:rPr>
      </w:pPr>
      <w:r w:rsidRPr="003A1DE1">
        <w:rPr>
          <w:rFonts w:ascii="Arial" w:hAnsi="Arial" w:cs="Arial"/>
          <w:color w:val="1F2937"/>
          <w:shd w:val="clear" w:color="auto" w:fill="FFFFFF"/>
          <w:lang w:val="kk-KZ"/>
        </w:rPr>
        <w:t xml:space="preserve"> Өлшем бірлігі </w:t>
      </w:r>
      <w:r>
        <w:rPr>
          <w:rFonts w:ascii="Arial" w:hAnsi="Arial" w:cs="Arial"/>
          <w:color w:val="1F2937"/>
          <w:shd w:val="clear" w:color="auto" w:fill="FFFFFF"/>
          <w:lang w:val="kk-KZ"/>
        </w:rPr>
        <w:t>-</w:t>
      </w:r>
      <w:r w:rsidRPr="003A1DE1">
        <w:rPr>
          <w:rFonts w:ascii="Arial" w:hAnsi="Arial" w:cs="Arial"/>
          <w:color w:val="1F2937"/>
          <w:shd w:val="clear" w:color="auto" w:fill="FFFFFF"/>
          <w:lang w:val="kk-KZ"/>
        </w:rPr>
        <w:t>Қызмет</w:t>
      </w:r>
      <w:r>
        <w:rPr>
          <w:rFonts w:ascii="Arial" w:hAnsi="Arial" w:cs="Arial"/>
          <w:color w:val="1F2937"/>
          <w:shd w:val="clear" w:color="auto" w:fill="FFFFFF"/>
          <w:lang w:val="kk-KZ"/>
        </w:rPr>
        <w:t>,</w:t>
      </w:r>
      <w:r w:rsidRPr="003A1DE1">
        <w:rPr>
          <w:rFonts w:ascii="Arial" w:hAnsi="Arial" w:cs="Arial"/>
          <w:color w:val="1F2937"/>
          <w:shd w:val="clear" w:color="auto" w:fill="FFFFFF"/>
          <w:lang w:val="kk-KZ"/>
        </w:rPr>
        <w:t xml:space="preserve"> 1 саны </w:t>
      </w:r>
    </w:p>
    <w:p w14:paraId="6BCA78F4" w14:textId="77777777" w:rsidR="003A1DE1" w:rsidRDefault="003A1DE1" w:rsidP="003A1DE1">
      <w:pPr>
        <w:spacing w:after="0" w:line="276" w:lineRule="auto"/>
        <w:rPr>
          <w:rFonts w:ascii="Arial" w:hAnsi="Arial" w:cs="Arial"/>
          <w:color w:val="1F2937"/>
          <w:shd w:val="clear" w:color="auto" w:fill="FFFFFF"/>
          <w:lang w:val="kk-KZ"/>
        </w:rPr>
      </w:pPr>
      <w:r w:rsidRPr="003A1DE1">
        <w:rPr>
          <w:rFonts w:ascii="Arial" w:hAnsi="Arial" w:cs="Arial"/>
          <w:color w:val="1F2937"/>
          <w:shd w:val="clear" w:color="auto" w:fill="FFFFFF"/>
          <w:lang w:val="kk-KZ"/>
        </w:rPr>
        <w:t>Қосылған құн салығын есепке алмағанда бір бірлік үшін бағасы 2000 т. 2500 т.</w:t>
      </w:r>
    </w:p>
    <w:p w14:paraId="6BF8C710" w14:textId="77777777" w:rsidR="003A1DE1" w:rsidRDefault="003A1DE1" w:rsidP="003A1DE1">
      <w:pPr>
        <w:spacing w:after="0" w:line="276" w:lineRule="auto"/>
        <w:rPr>
          <w:rFonts w:ascii="Arial" w:hAnsi="Arial" w:cs="Arial"/>
          <w:color w:val="1F2937"/>
          <w:shd w:val="clear" w:color="auto" w:fill="FFFFFF"/>
          <w:lang w:val="kk-KZ"/>
        </w:rPr>
      </w:pPr>
      <w:r w:rsidRPr="003A1DE1">
        <w:rPr>
          <w:rFonts w:ascii="Arial" w:hAnsi="Arial" w:cs="Arial"/>
          <w:color w:val="1F2937"/>
          <w:shd w:val="clear" w:color="auto" w:fill="FFFFFF"/>
          <w:lang w:val="kk-KZ"/>
        </w:rPr>
        <w:t xml:space="preserve"> Қосылған құн салығын есепке алмағанда, сатып алу үшін бөлінген жалпы сома 357500 т. Қызмет көрсету мерзімі тамыз </w:t>
      </w:r>
    </w:p>
    <w:p w14:paraId="739AA48A" w14:textId="3A934D3A" w:rsidR="003A1DE1" w:rsidRDefault="003A1DE1" w:rsidP="003A1DE1">
      <w:pPr>
        <w:spacing w:after="0" w:line="276" w:lineRule="auto"/>
        <w:rPr>
          <w:rFonts w:ascii="Arial" w:hAnsi="Arial" w:cs="Arial"/>
          <w:color w:val="1F2937"/>
          <w:shd w:val="clear" w:color="auto" w:fill="FFFFFF"/>
          <w:lang w:val="kk-KZ"/>
        </w:rPr>
      </w:pPr>
      <w:r w:rsidRPr="003A1DE1">
        <w:rPr>
          <w:rFonts w:ascii="Arial" w:hAnsi="Arial" w:cs="Arial"/>
          <w:color w:val="1F2937"/>
          <w:shd w:val="clear" w:color="auto" w:fill="FFFFFF"/>
          <w:lang w:val="kk-KZ"/>
        </w:rPr>
        <w:t xml:space="preserve"> Айлардағы кепілдік мерзімі 12</w:t>
      </w:r>
    </w:p>
    <w:p w14:paraId="400670E1" w14:textId="43BE40AE" w:rsidR="003A1DE1" w:rsidRDefault="003A1DE1" w:rsidP="003A1DE1">
      <w:pPr>
        <w:spacing w:after="0" w:line="276" w:lineRule="auto"/>
        <w:rPr>
          <w:rFonts w:ascii="Arial" w:hAnsi="Arial" w:cs="Arial"/>
          <w:color w:val="1F2937"/>
          <w:shd w:val="clear" w:color="auto" w:fill="FFFFFF"/>
          <w:lang w:val="kk-KZ"/>
        </w:rPr>
      </w:pPr>
    </w:p>
    <w:tbl>
      <w:tblPr>
        <w:tblStyle w:val="a3"/>
        <w:tblpPr w:leftFromText="180" w:rightFromText="180" w:vertAnchor="page" w:horzAnchor="margin" w:tblpY="5041"/>
        <w:tblOverlap w:val="never"/>
        <w:tblW w:w="0" w:type="auto"/>
        <w:tblLook w:val="04A0" w:firstRow="1" w:lastRow="0" w:firstColumn="1" w:lastColumn="0" w:noHBand="0" w:noVBand="1"/>
      </w:tblPr>
      <w:tblGrid>
        <w:gridCol w:w="704"/>
        <w:gridCol w:w="1759"/>
        <w:gridCol w:w="1759"/>
        <w:gridCol w:w="1759"/>
      </w:tblGrid>
      <w:tr w:rsidR="003A1DE1" w:rsidRPr="004A7A68" w14:paraId="26F669A7" w14:textId="77777777" w:rsidTr="003A1DE1">
        <w:tc>
          <w:tcPr>
            <w:tcW w:w="704" w:type="dxa"/>
            <w:vAlign w:val="center"/>
          </w:tcPr>
          <w:p w14:paraId="7D3AC0CB" w14:textId="77777777" w:rsidR="003A1DE1" w:rsidRPr="004A7A68" w:rsidRDefault="003A1DE1" w:rsidP="003A1DE1">
            <w:pPr>
              <w:jc w:val="center"/>
              <w:rPr>
                <w:rFonts w:ascii="Times New Roman" w:hAnsi="Times New Roman" w:cs="Times New Roman"/>
                <w:sz w:val="24"/>
                <w:szCs w:val="24"/>
                <w:lang w:val="kk-KZ"/>
              </w:rPr>
            </w:pPr>
            <w:r w:rsidRPr="004A7A68">
              <w:rPr>
                <w:rFonts w:ascii="Times New Roman" w:hAnsi="Times New Roman" w:cs="Times New Roman"/>
                <w:sz w:val="24"/>
                <w:szCs w:val="24"/>
                <w:lang w:val="kk-KZ"/>
              </w:rPr>
              <w:t>№ п/п</w:t>
            </w:r>
          </w:p>
        </w:tc>
        <w:tc>
          <w:tcPr>
            <w:tcW w:w="1759" w:type="dxa"/>
            <w:vAlign w:val="center"/>
          </w:tcPr>
          <w:p w14:paraId="520323EE" w14:textId="77777777" w:rsidR="003A1DE1" w:rsidRPr="004A7A68" w:rsidRDefault="003A1DE1" w:rsidP="003A1DE1">
            <w:pPr>
              <w:jc w:val="center"/>
              <w:rPr>
                <w:rFonts w:ascii="Times New Roman" w:hAnsi="Times New Roman" w:cs="Times New Roman"/>
                <w:sz w:val="24"/>
                <w:szCs w:val="24"/>
                <w:lang w:val="kk-KZ"/>
              </w:rPr>
            </w:pPr>
            <w:r w:rsidRPr="003A1DE1">
              <w:rPr>
                <w:rFonts w:ascii="Arial" w:hAnsi="Arial" w:cs="Arial"/>
                <w:color w:val="1F2937"/>
                <w:shd w:val="clear" w:color="auto" w:fill="FFFFFF"/>
                <w:lang w:val="kk-KZ"/>
              </w:rPr>
              <w:t>Өрт сөндіргіш (маркасы):</w:t>
            </w:r>
          </w:p>
        </w:tc>
        <w:tc>
          <w:tcPr>
            <w:tcW w:w="1759" w:type="dxa"/>
            <w:vAlign w:val="center"/>
          </w:tcPr>
          <w:p w14:paraId="5D8648C9" w14:textId="77777777" w:rsidR="003A1DE1" w:rsidRPr="004A7A68" w:rsidRDefault="003A1DE1" w:rsidP="003A1DE1">
            <w:pPr>
              <w:jc w:val="center"/>
              <w:rPr>
                <w:rFonts w:ascii="Times New Roman" w:hAnsi="Times New Roman" w:cs="Times New Roman"/>
                <w:sz w:val="24"/>
                <w:szCs w:val="24"/>
                <w:lang w:val="kk-KZ"/>
              </w:rPr>
            </w:pPr>
            <w:r w:rsidRPr="003A1DE1">
              <w:rPr>
                <w:rFonts w:ascii="Arial" w:hAnsi="Arial" w:cs="Arial"/>
                <w:color w:val="1F2937"/>
                <w:shd w:val="clear" w:color="auto" w:fill="FFFFFF"/>
                <w:lang w:val="kk-KZ"/>
              </w:rPr>
              <w:t>Заряд салмағы (кг)</w:t>
            </w:r>
          </w:p>
        </w:tc>
        <w:tc>
          <w:tcPr>
            <w:tcW w:w="1759" w:type="dxa"/>
            <w:vAlign w:val="center"/>
          </w:tcPr>
          <w:p w14:paraId="03A3335F" w14:textId="77777777" w:rsidR="003A1DE1" w:rsidRPr="004A7A68" w:rsidRDefault="003A1DE1" w:rsidP="003A1DE1">
            <w:pPr>
              <w:jc w:val="center"/>
              <w:rPr>
                <w:rFonts w:ascii="Times New Roman" w:hAnsi="Times New Roman" w:cs="Times New Roman"/>
                <w:sz w:val="24"/>
                <w:szCs w:val="24"/>
                <w:lang w:val="kk-KZ"/>
              </w:rPr>
            </w:pPr>
            <w:r w:rsidRPr="003A1DE1">
              <w:rPr>
                <w:rFonts w:ascii="Arial" w:hAnsi="Arial" w:cs="Arial"/>
                <w:color w:val="1F2937"/>
                <w:shd w:val="clear" w:color="auto" w:fill="FFFFFF"/>
                <w:lang w:val="kk-KZ"/>
              </w:rPr>
              <w:t>Саны (дана)</w:t>
            </w:r>
          </w:p>
        </w:tc>
      </w:tr>
      <w:tr w:rsidR="003A1DE1" w:rsidRPr="004A7A68" w14:paraId="34CB23A0" w14:textId="77777777" w:rsidTr="003A1DE1">
        <w:tc>
          <w:tcPr>
            <w:tcW w:w="704" w:type="dxa"/>
          </w:tcPr>
          <w:p w14:paraId="563FF09A" w14:textId="77777777" w:rsidR="003A1DE1" w:rsidRPr="00273898" w:rsidRDefault="003A1DE1" w:rsidP="003A1DE1">
            <w:pPr>
              <w:pStyle w:val="a4"/>
              <w:numPr>
                <w:ilvl w:val="0"/>
                <w:numId w:val="1"/>
              </w:numPr>
              <w:spacing w:after="0" w:line="240" w:lineRule="auto"/>
              <w:rPr>
                <w:rFonts w:ascii="Times New Roman" w:hAnsi="Times New Roman" w:cs="Times New Roman"/>
                <w:sz w:val="24"/>
                <w:szCs w:val="24"/>
                <w:lang w:val="kk-KZ"/>
              </w:rPr>
            </w:pPr>
          </w:p>
        </w:tc>
        <w:tc>
          <w:tcPr>
            <w:tcW w:w="1759" w:type="dxa"/>
          </w:tcPr>
          <w:p w14:paraId="6DFE21FA" w14:textId="3596327B" w:rsidR="003A1DE1" w:rsidRPr="004A7A68" w:rsidRDefault="003A1DE1" w:rsidP="003A1DE1">
            <w:pPr>
              <w:rPr>
                <w:rFonts w:ascii="Times New Roman" w:hAnsi="Times New Roman" w:cs="Times New Roman"/>
                <w:sz w:val="24"/>
                <w:szCs w:val="24"/>
                <w:lang w:val="kk-KZ"/>
              </w:rPr>
            </w:pPr>
            <w:r>
              <w:rPr>
                <w:rFonts w:ascii="Times New Roman" w:hAnsi="Times New Roman" w:cs="Times New Roman"/>
                <w:sz w:val="24"/>
                <w:szCs w:val="24"/>
                <w:lang w:val="kk-KZ"/>
              </w:rPr>
              <w:t xml:space="preserve"> ОУ</w:t>
            </w:r>
            <w:r w:rsidR="002A2B9A">
              <w:rPr>
                <w:rFonts w:ascii="Times New Roman" w:hAnsi="Times New Roman" w:cs="Times New Roman"/>
                <w:sz w:val="24"/>
                <w:szCs w:val="24"/>
                <w:lang w:val="kk-KZ"/>
              </w:rPr>
              <w:t>-5</w:t>
            </w:r>
          </w:p>
        </w:tc>
        <w:tc>
          <w:tcPr>
            <w:tcW w:w="1759" w:type="dxa"/>
          </w:tcPr>
          <w:p w14:paraId="496A7273" w14:textId="77777777" w:rsidR="003A1DE1" w:rsidRPr="004A7A68" w:rsidRDefault="003A1DE1" w:rsidP="003A1DE1">
            <w:pPr>
              <w:rPr>
                <w:rFonts w:ascii="Times New Roman" w:hAnsi="Times New Roman" w:cs="Times New Roman"/>
                <w:sz w:val="24"/>
                <w:szCs w:val="24"/>
                <w:lang w:val="kk-KZ"/>
              </w:rPr>
            </w:pPr>
            <w:r>
              <w:rPr>
                <w:rFonts w:ascii="Times New Roman" w:hAnsi="Times New Roman" w:cs="Times New Roman"/>
                <w:sz w:val="24"/>
                <w:szCs w:val="24"/>
                <w:lang w:val="kk-KZ"/>
              </w:rPr>
              <w:t xml:space="preserve">            5</w:t>
            </w:r>
          </w:p>
        </w:tc>
        <w:tc>
          <w:tcPr>
            <w:tcW w:w="1759" w:type="dxa"/>
          </w:tcPr>
          <w:p w14:paraId="13B57EB8" w14:textId="77777777" w:rsidR="003A1DE1" w:rsidRPr="004A7A68" w:rsidRDefault="003A1DE1" w:rsidP="003A1DE1">
            <w:pPr>
              <w:rPr>
                <w:rFonts w:ascii="Times New Roman" w:hAnsi="Times New Roman" w:cs="Times New Roman"/>
                <w:sz w:val="24"/>
                <w:szCs w:val="24"/>
                <w:lang w:val="kk-KZ"/>
              </w:rPr>
            </w:pPr>
            <w:r>
              <w:rPr>
                <w:rFonts w:ascii="Times New Roman" w:hAnsi="Times New Roman" w:cs="Times New Roman"/>
                <w:sz w:val="24"/>
                <w:szCs w:val="24"/>
                <w:lang w:val="kk-KZ"/>
              </w:rPr>
              <w:t xml:space="preserve">        78</w:t>
            </w:r>
          </w:p>
        </w:tc>
      </w:tr>
      <w:tr w:rsidR="003A1DE1" w:rsidRPr="004A7A68" w14:paraId="005CBCB3" w14:textId="77777777" w:rsidTr="003A1DE1">
        <w:tc>
          <w:tcPr>
            <w:tcW w:w="704" w:type="dxa"/>
          </w:tcPr>
          <w:p w14:paraId="70226F3D" w14:textId="77777777" w:rsidR="003A1DE1" w:rsidRPr="00BC29E0" w:rsidRDefault="003A1DE1" w:rsidP="003A1DE1">
            <w:pPr>
              <w:ind w:left="360"/>
              <w:rPr>
                <w:rFonts w:ascii="Times New Roman" w:hAnsi="Times New Roman" w:cs="Times New Roman"/>
                <w:sz w:val="24"/>
                <w:szCs w:val="24"/>
                <w:lang w:val="kk-KZ"/>
              </w:rPr>
            </w:pPr>
          </w:p>
        </w:tc>
        <w:tc>
          <w:tcPr>
            <w:tcW w:w="1759" w:type="dxa"/>
          </w:tcPr>
          <w:p w14:paraId="74126740" w14:textId="77777777" w:rsidR="003A1DE1" w:rsidRPr="004A7A68" w:rsidRDefault="003A1DE1" w:rsidP="003A1DE1">
            <w:pPr>
              <w:rPr>
                <w:rFonts w:ascii="Times New Roman" w:hAnsi="Times New Roman" w:cs="Times New Roman"/>
                <w:sz w:val="24"/>
                <w:szCs w:val="24"/>
                <w:lang w:val="kk-KZ"/>
              </w:rPr>
            </w:pPr>
            <w:r w:rsidRPr="003A1DE1">
              <w:rPr>
                <w:rFonts w:ascii="Arial" w:hAnsi="Arial" w:cs="Arial"/>
                <w:color w:val="1F2937"/>
                <w:shd w:val="clear" w:color="auto" w:fill="FFFFFF"/>
                <w:lang w:val="kk-KZ"/>
              </w:rPr>
              <w:t>Барлығы:</w:t>
            </w:r>
          </w:p>
        </w:tc>
        <w:tc>
          <w:tcPr>
            <w:tcW w:w="1759" w:type="dxa"/>
            <w:vAlign w:val="center"/>
          </w:tcPr>
          <w:p w14:paraId="010FF844" w14:textId="77777777" w:rsidR="003A1DE1" w:rsidRPr="004A7A68" w:rsidRDefault="003A1DE1" w:rsidP="003A1DE1">
            <w:pPr>
              <w:jc w:val="center"/>
              <w:rPr>
                <w:rFonts w:ascii="Times New Roman" w:hAnsi="Times New Roman" w:cs="Times New Roman"/>
                <w:sz w:val="24"/>
                <w:szCs w:val="24"/>
                <w:lang w:val="kk-KZ"/>
              </w:rPr>
            </w:pPr>
            <w:r>
              <w:rPr>
                <w:rFonts w:ascii="Times New Roman" w:hAnsi="Times New Roman" w:cs="Times New Roman"/>
                <w:sz w:val="24"/>
                <w:szCs w:val="24"/>
                <w:lang w:val="kk-KZ"/>
              </w:rPr>
              <w:t>5</w:t>
            </w:r>
          </w:p>
        </w:tc>
        <w:tc>
          <w:tcPr>
            <w:tcW w:w="1759" w:type="dxa"/>
          </w:tcPr>
          <w:p w14:paraId="5CB3FF79" w14:textId="77777777" w:rsidR="003A1DE1" w:rsidRPr="004A7A68" w:rsidRDefault="003A1DE1" w:rsidP="003A1DE1">
            <w:pPr>
              <w:rPr>
                <w:rFonts w:ascii="Times New Roman" w:hAnsi="Times New Roman" w:cs="Times New Roman"/>
                <w:sz w:val="24"/>
                <w:szCs w:val="24"/>
                <w:lang w:val="kk-KZ"/>
              </w:rPr>
            </w:pPr>
            <w:r>
              <w:rPr>
                <w:rFonts w:ascii="Times New Roman" w:hAnsi="Times New Roman" w:cs="Times New Roman"/>
                <w:sz w:val="24"/>
                <w:szCs w:val="24"/>
                <w:lang w:val="kk-KZ"/>
              </w:rPr>
              <w:t xml:space="preserve">        78</w:t>
            </w:r>
          </w:p>
        </w:tc>
      </w:tr>
    </w:tbl>
    <w:p w14:paraId="7E104097" w14:textId="24017FBD" w:rsidR="003A1DE1" w:rsidRDefault="003A1DE1" w:rsidP="003A1DE1">
      <w:pPr>
        <w:spacing w:after="0" w:line="276" w:lineRule="auto"/>
        <w:rPr>
          <w:lang w:val="kk-KZ"/>
        </w:rPr>
      </w:pPr>
    </w:p>
    <w:p w14:paraId="706BC52A" w14:textId="7177D530" w:rsidR="003A1DE1" w:rsidRDefault="003A1DE1" w:rsidP="003A1DE1">
      <w:pPr>
        <w:spacing w:after="0" w:line="276" w:lineRule="auto"/>
        <w:rPr>
          <w:lang w:val="kk-KZ"/>
        </w:rPr>
      </w:pPr>
    </w:p>
    <w:p w14:paraId="1D3A993C" w14:textId="6C1563F1" w:rsidR="003A1DE1" w:rsidRDefault="003A1DE1" w:rsidP="003A1DE1">
      <w:pPr>
        <w:spacing w:after="0" w:line="276" w:lineRule="auto"/>
        <w:rPr>
          <w:lang w:val="kk-KZ"/>
        </w:rPr>
      </w:pPr>
    </w:p>
    <w:p w14:paraId="0BA809E4" w14:textId="489034B0" w:rsidR="003A1DE1" w:rsidRDefault="003A1DE1" w:rsidP="003A1DE1">
      <w:pPr>
        <w:spacing w:after="0" w:line="276" w:lineRule="auto"/>
        <w:rPr>
          <w:lang w:val="kk-KZ"/>
        </w:rPr>
      </w:pPr>
    </w:p>
    <w:p w14:paraId="5F9F0FC3" w14:textId="43E4872A" w:rsidR="000004A1" w:rsidRPr="001B3C1F" w:rsidRDefault="003A1DE1" w:rsidP="003A1DE1">
      <w:pPr>
        <w:spacing w:after="0" w:line="276" w:lineRule="auto"/>
        <w:rPr>
          <w:rFonts w:ascii="Arial" w:hAnsi="Arial" w:cs="Arial"/>
          <w:color w:val="1F2937"/>
          <w:shd w:val="clear" w:color="auto" w:fill="FFFFFF"/>
          <w:lang w:val="kk-KZ"/>
        </w:rPr>
      </w:pPr>
      <w:r w:rsidRPr="003A1DE1">
        <w:rPr>
          <w:rFonts w:ascii="Arial" w:hAnsi="Arial" w:cs="Arial"/>
          <w:color w:val="1F2937"/>
          <w:shd w:val="clear" w:color="auto" w:fill="FFFFFF"/>
          <w:lang w:val="kk-KZ"/>
        </w:rPr>
        <w:t xml:space="preserve">Өрт сөндіргішті қайта зарядтау сыртқы және ішкі қарауды, жөндеуді, беріктікке гидравликалық сынауды, корпустың, іске қосу қалпақшасының, шлангінің, бекіту құрылғысының герметикалығына пневматикалық сынауды және өрт сөндіргішті бояуды (қажеттілігіне қарай) қамтиды. </w:t>
      </w:r>
      <w:r w:rsidRPr="001B3C1F">
        <w:rPr>
          <w:rFonts w:ascii="Arial" w:hAnsi="Arial" w:cs="Arial"/>
          <w:color w:val="1F2937"/>
          <w:shd w:val="clear" w:color="auto" w:fill="FFFFFF"/>
          <w:lang w:val="kk-KZ"/>
        </w:rPr>
        <w:t>Қайта зарядтаудан өткен өрт сөндіргіш 2 жыл ағымының техникалық жай-күйіне сәйкес келуі тиіс. Техникалық жарамды өрт сөндiргiштi қайта зарядтау мүмкiн болмаған жағдайда жарамсыз өрт сөндiргiштiң ақаулығы көрсетiлiп, ақауы көрсетiлген нысандағы акт жасалады. Өрт сөндіргішті қайта зарядтағаннан кейін Өнім беруші толтырады және Тапсырыс берушіге құжаттарды (жапон жұмыстарының актісі, мерзімін ұзарту актісі) ұсынады.</w:t>
      </w:r>
    </w:p>
    <w:p w14:paraId="31222622" w14:textId="5D5D1BD1" w:rsidR="003A1DE1" w:rsidRDefault="003A1DE1" w:rsidP="003A1DE1">
      <w:pPr>
        <w:spacing w:after="0" w:line="276" w:lineRule="auto"/>
        <w:rPr>
          <w:rFonts w:ascii="Arial" w:hAnsi="Arial" w:cs="Arial"/>
          <w:color w:val="1F2937"/>
          <w:shd w:val="clear" w:color="auto" w:fill="FFFFFF"/>
        </w:rPr>
      </w:pPr>
      <w:r w:rsidRPr="001B3C1F">
        <w:rPr>
          <w:rFonts w:ascii="Arial" w:hAnsi="Arial" w:cs="Arial"/>
          <w:color w:val="1F2937"/>
          <w:shd w:val="clear" w:color="auto" w:fill="FFFFFF"/>
          <w:lang w:val="kk-KZ"/>
        </w:rPr>
        <w:t xml:space="preserve">Сапалық сипаттамасы: Сыртқы тексеру барысында мыналарға назар аудару қажет: - Корпуста, басқару түйіндерінде, гайкаларда және өрт сөндіргіштің басында жаншылған, сынған, терең сызат түскен; - Қорғаныш және лак-бояу жабындарының жай-күйі; - Нақты және түсінікті нұсқаулықтың болуы; жалындалған сақтандыру құрылғысының болуы; - Монометрдің немесе индикатор қысымының ақаулығы (егер ол өрт сөндіргіштің конструкциясында көзделсе), өрт сөндіргішке тапсырыс беру типіндегі немесе газ баллонындағы қажетті таңба мен қысым шамасының болуы; - Өрт сөндіргіштің массасы, сондай-ақ өрт сөндіргіштегі ОТВ массасы (соңын есептік жолмен анықтайды); - ОТВ иілгіш шлангінің (ол болған жағдайда) және шашыратқышының жай-күйі (от сөндіргіштен ОТВ еркін шығуына кедергі келтіретін механикалық зақымданулардың, тоттану іздерінің, құю қабатының немесе басқа да заттардың болуы); - Арбадағы (жылжымалы өрт сөндіргіш үшін), қабырғадағы немесе өрт шкафындағы (тасымалданатын өрт сөндіргіш үшін) өрт сөндіргіш корпусының жүріс бөлігінің жай-күйі және бекітілу сенімділігі; - Өрт сөндіргіш корпусының ішкі бетінің жай-күйі (металлдың жаншылған немесе үрленген жерінің болуы, қорғаныш жабынының қабаттануы); - Тоттану іздерінің әсері; - Төсемдердің, манжеттердің немесе тығыздаудың басқа түрлерінің жай-күйі; - Сақтандыру құрылғыларының, сүзгілердің, қысымды өлшеу аспаптарының, редукторлардың, вентильдердің, бекіту құрылғыларының және олардың отырғызу орындарының жай-күйі; - Шлангінің бетінің және бекіту тораптарының жай-күйі; - ОТВ негізгі параметрлерінің жай-күйі, кепілдік сақтау мерзімі және маңызы. Пайдалану сипаттамасы: 1, Орындаушының күштерімен және құралдарымен Тапсырыс берушіге өрт сөндіргіштерді ТҚК-ге шығаруды (қайта зарядтауды) және ТҚК-ден кейін жеткізуді көздеу. 2, Шығыс материалдары мен қосалқы бөлшектер көзделсiн (әрбiр марка бойынша). Орындаушы көрсетілетін қызметтің сапасы </w:t>
      </w:r>
      <w:r w:rsidRPr="001B3C1F">
        <w:rPr>
          <w:rFonts w:ascii="Arial" w:hAnsi="Arial" w:cs="Arial"/>
          <w:color w:val="1F2937"/>
          <w:shd w:val="clear" w:color="auto" w:fill="FFFFFF"/>
          <w:lang w:val="kk-KZ"/>
        </w:rPr>
        <w:lastRenderedPageBreak/>
        <w:t xml:space="preserve">МЕМСТ талаптарына, стандарттарға және ҚР техникалық регламенттеріне сәйкес келетініне кепілдік береді, Орындаушы қызмет көрсету бойынша өз міндеттемелерін толық та, ішінара да үшінші тұлғаларға бермеуі тиіс. Әлеуетті орындаушы Жеңімпазға қызметтердің атауы бойынша әрбір қызметке бөліністе бағалар тізбесін ресми хатпен ұсыну қажет. Төлем мерзімі шот-фактураға, жүкқұжатқа, орындалған жұмыстар мен қызметтер актісіне сәйкес қызмет көрсету фактісі бойынша жүргізіледі. Қызмет көрсету орны: Жамбыл облысы, Қордай ауданы, Отар ауылы. Өнім беруші үшінші тұлғаға қызмет көрсету бойынша өз міндеттерін толық немесе ішінара бермеуге тиіс. Әлеуетті өнім беруші Жеңімпазға қызметтердің атауы бойынша әрбір қызметке бөліністе бағалар тізбесін ресми хатпен ұсыну қажет. Орындалған жұмыстарды тапсыру кезінде Өнім берушінің уәкілетті өкілінің болуы: міндетті, Жұмыс күндері уақыты 09:00-ден 17:00-ге дейін орындалған жұмыстарды қабылдау (түскі үзіліс сағат 13:00-ден 15:00-ге дейін). </w:t>
      </w:r>
      <w:proofErr w:type="spellStart"/>
      <w:r>
        <w:rPr>
          <w:rFonts w:ascii="Arial" w:hAnsi="Arial" w:cs="Arial"/>
          <w:color w:val="1F2937"/>
          <w:shd w:val="clear" w:color="auto" w:fill="FFFFFF"/>
        </w:rPr>
        <w:t>Байланыс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телефондары</w:t>
      </w:r>
      <w:proofErr w:type="spellEnd"/>
      <w:r>
        <w:rPr>
          <w:rFonts w:ascii="Arial" w:hAnsi="Arial" w:cs="Arial"/>
          <w:color w:val="1F2937"/>
          <w:shd w:val="clear" w:color="auto" w:fill="FFFFFF"/>
        </w:rPr>
        <w:t>: 8-778-110-65-15</w:t>
      </w:r>
    </w:p>
    <w:p w14:paraId="5801112B" w14:textId="3BFC7C35" w:rsidR="00F61294" w:rsidRDefault="00F61294" w:rsidP="003A1DE1">
      <w:pPr>
        <w:spacing w:after="0" w:line="276" w:lineRule="auto"/>
        <w:rPr>
          <w:rFonts w:ascii="Arial" w:hAnsi="Arial" w:cs="Arial"/>
          <w:color w:val="1F2937"/>
          <w:shd w:val="clear" w:color="auto" w:fill="FFFFFF"/>
        </w:rPr>
      </w:pPr>
    </w:p>
    <w:p w14:paraId="0BC8EE0F" w14:textId="48BB3392" w:rsidR="00F61294" w:rsidRPr="001B3C1F" w:rsidRDefault="00F61294" w:rsidP="00F61294">
      <w:pPr>
        <w:jc w:val="center"/>
        <w:rPr>
          <w:rFonts w:ascii="Arial" w:hAnsi="Arial" w:cs="Arial"/>
          <w:b/>
          <w:bCs/>
          <w:color w:val="1F2937"/>
          <w:shd w:val="clear" w:color="auto" w:fill="FFFFFF"/>
        </w:rPr>
      </w:pPr>
      <w:proofErr w:type="spellStart"/>
      <w:r w:rsidRPr="001B3C1F">
        <w:rPr>
          <w:rFonts w:ascii="Arial" w:hAnsi="Arial" w:cs="Arial"/>
          <w:b/>
          <w:bCs/>
          <w:color w:val="1F2937"/>
          <w:shd w:val="clear" w:color="auto" w:fill="FFFFFF"/>
        </w:rPr>
        <w:t>Техникалық</w:t>
      </w:r>
      <w:proofErr w:type="spellEnd"/>
      <w:r w:rsidRPr="001B3C1F">
        <w:rPr>
          <w:rFonts w:ascii="Arial" w:hAnsi="Arial" w:cs="Arial"/>
          <w:b/>
          <w:bCs/>
          <w:color w:val="1F2937"/>
          <w:shd w:val="clear" w:color="auto" w:fill="FFFFFF"/>
        </w:rPr>
        <w:t xml:space="preserve"> </w:t>
      </w:r>
      <w:proofErr w:type="spellStart"/>
      <w:r w:rsidRPr="001B3C1F">
        <w:rPr>
          <w:rFonts w:ascii="Arial" w:hAnsi="Arial" w:cs="Arial"/>
          <w:b/>
          <w:bCs/>
          <w:color w:val="1F2937"/>
          <w:shd w:val="clear" w:color="auto" w:fill="FFFFFF"/>
        </w:rPr>
        <w:t>сипаттамасы</w:t>
      </w:r>
      <w:proofErr w:type="spellEnd"/>
      <w:r>
        <w:rPr>
          <w:rFonts w:ascii="Arial" w:hAnsi="Arial" w:cs="Arial"/>
          <w:b/>
          <w:bCs/>
          <w:color w:val="1F2937"/>
          <w:shd w:val="clear" w:color="auto" w:fill="FFFFFF"/>
        </w:rPr>
        <w:t xml:space="preserve"> </w:t>
      </w:r>
      <w:r>
        <w:rPr>
          <w:rFonts w:ascii="Times New Roman" w:hAnsi="Times New Roman" w:cs="Times New Roman"/>
          <w:b/>
          <w:sz w:val="24"/>
          <w:lang w:val="kk-KZ"/>
        </w:rPr>
        <w:t>ОП</w:t>
      </w:r>
      <w:r w:rsidRPr="00273898">
        <w:rPr>
          <w:rFonts w:ascii="Times New Roman" w:hAnsi="Times New Roman" w:cs="Times New Roman"/>
          <w:b/>
          <w:sz w:val="24"/>
          <w:lang w:val="kk-KZ"/>
        </w:rPr>
        <w:t>-5</w:t>
      </w:r>
    </w:p>
    <w:p w14:paraId="1AA0F887" w14:textId="7D451B2E" w:rsidR="00F61294" w:rsidRDefault="00F334CC" w:rsidP="003A1DE1">
      <w:pPr>
        <w:spacing w:after="0" w:line="276" w:lineRule="auto"/>
        <w:rPr>
          <w:rFonts w:ascii="Arial" w:hAnsi="Arial" w:cs="Arial"/>
          <w:color w:val="1F2937"/>
          <w:shd w:val="clear" w:color="auto" w:fill="FFFFFF"/>
        </w:rPr>
      </w:pPr>
      <w:r>
        <w:rPr>
          <w:rFonts w:ascii="Arial" w:hAnsi="Arial" w:cs="Arial"/>
          <w:color w:val="1F2937"/>
          <w:shd w:val="clear" w:color="auto" w:fill="FFFFFF"/>
        </w:rPr>
        <w:t xml:space="preserve">ОП-5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сөндіргіштерін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қайта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зарядтау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бойынша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қызмет</w:t>
      </w:r>
      <w:proofErr w:type="spellEnd"/>
      <w:r>
        <w:rPr>
          <w:rFonts w:ascii="Arial" w:hAnsi="Arial" w:cs="Arial"/>
          <w:color w:val="1F2937"/>
          <w:shd w:val="clear" w:color="auto" w:fill="FFFFFF"/>
        </w:rPr>
        <w:t xml:space="preserve"> ҚР СТ МЕМСТ Р 51057-2001 </w:t>
      </w:r>
      <w:proofErr w:type="spellStart"/>
      <w:r>
        <w:rPr>
          <w:rFonts w:ascii="Arial" w:hAnsi="Arial" w:cs="Arial"/>
          <w:color w:val="1F2937"/>
          <w:shd w:val="clear" w:color="auto" w:fill="FFFFFF"/>
        </w:rPr>
        <w:t>талаптарына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сәйкес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орындалады</w:t>
      </w:r>
      <w:proofErr w:type="spellEnd"/>
      <w:r>
        <w:rPr>
          <w:rFonts w:ascii="Arial" w:hAnsi="Arial" w:cs="Arial"/>
          <w:color w:val="1F2937"/>
          <w:shd w:val="clear" w:color="auto" w:fill="FFFFFF"/>
        </w:rPr>
        <w:t xml:space="preserve">. </w:t>
      </w:r>
    </w:p>
    <w:tbl>
      <w:tblPr>
        <w:tblStyle w:val="a3"/>
        <w:tblpPr w:leftFromText="180" w:rightFromText="180" w:vertAnchor="page" w:horzAnchor="margin" w:tblpY="6631"/>
        <w:tblOverlap w:val="never"/>
        <w:tblW w:w="0" w:type="auto"/>
        <w:tblLook w:val="04A0" w:firstRow="1" w:lastRow="0" w:firstColumn="1" w:lastColumn="0" w:noHBand="0" w:noVBand="1"/>
      </w:tblPr>
      <w:tblGrid>
        <w:gridCol w:w="704"/>
        <w:gridCol w:w="1759"/>
        <w:gridCol w:w="1759"/>
        <w:gridCol w:w="1759"/>
      </w:tblGrid>
      <w:tr w:rsidR="00F61294" w:rsidRPr="004A7A68" w14:paraId="13B1003D" w14:textId="77777777" w:rsidTr="00F61294">
        <w:tc>
          <w:tcPr>
            <w:tcW w:w="704" w:type="dxa"/>
            <w:vAlign w:val="center"/>
          </w:tcPr>
          <w:p w14:paraId="201C7DB8" w14:textId="77777777" w:rsidR="00F61294" w:rsidRPr="004A7A68" w:rsidRDefault="00F61294" w:rsidP="00F61294">
            <w:pPr>
              <w:jc w:val="center"/>
              <w:rPr>
                <w:rFonts w:ascii="Times New Roman" w:hAnsi="Times New Roman" w:cs="Times New Roman"/>
                <w:sz w:val="24"/>
                <w:szCs w:val="24"/>
                <w:lang w:val="kk-KZ"/>
              </w:rPr>
            </w:pPr>
            <w:r w:rsidRPr="004A7A68">
              <w:rPr>
                <w:rFonts w:ascii="Times New Roman" w:hAnsi="Times New Roman" w:cs="Times New Roman"/>
                <w:sz w:val="24"/>
                <w:szCs w:val="24"/>
                <w:lang w:val="kk-KZ"/>
              </w:rPr>
              <w:t>№ п/п</w:t>
            </w:r>
          </w:p>
        </w:tc>
        <w:tc>
          <w:tcPr>
            <w:tcW w:w="1759" w:type="dxa"/>
            <w:vAlign w:val="center"/>
          </w:tcPr>
          <w:p w14:paraId="000FAD3A" w14:textId="77777777" w:rsidR="00F61294" w:rsidRPr="004A7A68" w:rsidRDefault="00F61294" w:rsidP="00F61294">
            <w:pPr>
              <w:jc w:val="center"/>
              <w:rPr>
                <w:rFonts w:ascii="Times New Roman" w:hAnsi="Times New Roman" w:cs="Times New Roman"/>
                <w:sz w:val="24"/>
                <w:szCs w:val="24"/>
                <w:lang w:val="kk-KZ"/>
              </w:rPr>
            </w:pPr>
            <w:r w:rsidRPr="003A1DE1">
              <w:rPr>
                <w:rFonts w:ascii="Arial" w:hAnsi="Arial" w:cs="Arial"/>
                <w:color w:val="1F2937"/>
                <w:shd w:val="clear" w:color="auto" w:fill="FFFFFF"/>
                <w:lang w:val="kk-KZ"/>
              </w:rPr>
              <w:t>Өрт сөндіргіш (маркасы):</w:t>
            </w:r>
          </w:p>
        </w:tc>
        <w:tc>
          <w:tcPr>
            <w:tcW w:w="1759" w:type="dxa"/>
            <w:vAlign w:val="center"/>
          </w:tcPr>
          <w:p w14:paraId="74753214" w14:textId="77777777" w:rsidR="00F61294" w:rsidRPr="004A7A68" w:rsidRDefault="00F61294" w:rsidP="00F61294">
            <w:pPr>
              <w:jc w:val="center"/>
              <w:rPr>
                <w:rFonts w:ascii="Times New Roman" w:hAnsi="Times New Roman" w:cs="Times New Roman"/>
                <w:sz w:val="24"/>
                <w:szCs w:val="24"/>
                <w:lang w:val="kk-KZ"/>
              </w:rPr>
            </w:pPr>
            <w:r w:rsidRPr="003A1DE1">
              <w:rPr>
                <w:rFonts w:ascii="Arial" w:hAnsi="Arial" w:cs="Arial"/>
                <w:color w:val="1F2937"/>
                <w:shd w:val="clear" w:color="auto" w:fill="FFFFFF"/>
                <w:lang w:val="kk-KZ"/>
              </w:rPr>
              <w:t>Заряд салмағы (кг)</w:t>
            </w:r>
          </w:p>
        </w:tc>
        <w:tc>
          <w:tcPr>
            <w:tcW w:w="1759" w:type="dxa"/>
            <w:vAlign w:val="center"/>
          </w:tcPr>
          <w:p w14:paraId="4F0F2952" w14:textId="77777777" w:rsidR="00F61294" w:rsidRPr="004A7A68" w:rsidRDefault="00F61294" w:rsidP="00F61294">
            <w:pPr>
              <w:jc w:val="center"/>
              <w:rPr>
                <w:rFonts w:ascii="Times New Roman" w:hAnsi="Times New Roman" w:cs="Times New Roman"/>
                <w:sz w:val="24"/>
                <w:szCs w:val="24"/>
                <w:lang w:val="kk-KZ"/>
              </w:rPr>
            </w:pPr>
            <w:r w:rsidRPr="003A1DE1">
              <w:rPr>
                <w:rFonts w:ascii="Arial" w:hAnsi="Arial" w:cs="Arial"/>
                <w:color w:val="1F2937"/>
                <w:shd w:val="clear" w:color="auto" w:fill="FFFFFF"/>
                <w:lang w:val="kk-KZ"/>
              </w:rPr>
              <w:t>Саны (дана)</w:t>
            </w:r>
          </w:p>
        </w:tc>
      </w:tr>
      <w:tr w:rsidR="00F61294" w:rsidRPr="004A7A68" w14:paraId="2C47E889" w14:textId="77777777" w:rsidTr="00F61294">
        <w:tc>
          <w:tcPr>
            <w:tcW w:w="704" w:type="dxa"/>
          </w:tcPr>
          <w:p w14:paraId="0862E8A6" w14:textId="77777777" w:rsidR="00F61294" w:rsidRPr="00273898" w:rsidRDefault="00F61294" w:rsidP="00F61294">
            <w:pPr>
              <w:pStyle w:val="a4"/>
              <w:numPr>
                <w:ilvl w:val="0"/>
                <w:numId w:val="2"/>
              </w:numPr>
              <w:spacing w:after="0" w:line="240" w:lineRule="auto"/>
              <w:rPr>
                <w:rFonts w:ascii="Times New Roman" w:hAnsi="Times New Roman" w:cs="Times New Roman"/>
                <w:sz w:val="24"/>
                <w:szCs w:val="24"/>
                <w:lang w:val="kk-KZ"/>
              </w:rPr>
            </w:pPr>
          </w:p>
        </w:tc>
        <w:tc>
          <w:tcPr>
            <w:tcW w:w="1759" w:type="dxa"/>
          </w:tcPr>
          <w:p w14:paraId="5583DC87" w14:textId="711E5942" w:rsidR="00F61294" w:rsidRPr="004A7A68" w:rsidRDefault="00F61294" w:rsidP="00F61294">
            <w:pPr>
              <w:rPr>
                <w:rFonts w:ascii="Times New Roman" w:hAnsi="Times New Roman" w:cs="Times New Roman"/>
                <w:sz w:val="24"/>
                <w:szCs w:val="24"/>
                <w:lang w:val="kk-KZ"/>
              </w:rPr>
            </w:pPr>
            <w:r>
              <w:rPr>
                <w:rFonts w:ascii="Times New Roman" w:hAnsi="Times New Roman" w:cs="Times New Roman"/>
                <w:sz w:val="24"/>
                <w:szCs w:val="24"/>
                <w:lang w:val="kk-KZ"/>
              </w:rPr>
              <w:t xml:space="preserve"> О</w:t>
            </w:r>
            <w:r>
              <w:rPr>
                <w:rFonts w:ascii="Times New Roman" w:hAnsi="Times New Roman" w:cs="Times New Roman"/>
                <w:sz w:val="24"/>
                <w:szCs w:val="24"/>
                <w:lang w:val="kk-KZ"/>
              </w:rPr>
              <w:t>П-5</w:t>
            </w:r>
          </w:p>
        </w:tc>
        <w:tc>
          <w:tcPr>
            <w:tcW w:w="1759" w:type="dxa"/>
          </w:tcPr>
          <w:p w14:paraId="3EB01809" w14:textId="77777777" w:rsidR="00F61294" w:rsidRPr="004A7A68" w:rsidRDefault="00F61294" w:rsidP="00F61294">
            <w:pPr>
              <w:rPr>
                <w:rFonts w:ascii="Times New Roman" w:hAnsi="Times New Roman" w:cs="Times New Roman"/>
                <w:sz w:val="24"/>
                <w:szCs w:val="24"/>
                <w:lang w:val="kk-KZ"/>
              </w:rPr>
            </w:pPr>
            <w:r>
              <w:rPr>
                <w:rFonts w:ascii="Times New Roman" w:hAnsi="Times New Roman" w:cs="Times New Roman"/>
                <w:sz w:val="24"/>
                <w:szCs w:val="24"/>
                <w:lang w:val="kk-KZ"/>
              </w:rPr>
              <w:t xml:space="preserve">            5</w:t>
            </w:r>
          </w:p>
        </w:tc>
        <w:tc>
          <w:tcPr>
            <w:tcW w:w="1759" w:type="dxa"/>
          </w:tcPr>
          <w:p w14:paraId="0496E7D1" w14:textId="466F1B47" w:rsidR="00F61294" w:rsidRPr="004A7A68" w:rsidRDefault="00F61294" w:rsidP="00F61294">
            <w:pPr>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Pr>
                <w:rFonts w:ascii="Times New Roman" w:hAnsi="Times New Roman" w:cs="Times New Roman"/>
                <w:sz w:val="24"/>
                <w:szCs w:val="24"/>
                <w:lang w:val="kk-KZ"/>
              </w:rPr>
              <w:t>143</w:t>
            </w:r>
          </w:p>
        </w:tc>
      </w:tr>
      <w:tr w:rsidR="00F61294" w:rsidRPr="004A7A68" w14:paraId="0B91B730" w14:textId="77777777" w:rsidTr="00F61294">
        <w:tc>
          <w:tcPr>
            <w:tcW w:w="704" w:type="dxa"/>
          </w:tcPr>
          <w:p w14:paraId="5DB09EAB" w14:textId="77777777" w:rsidR="00F61294" w:rsidRPr="00BC29E0" w:rsidRDefault="00F61294" w:rsidP="00F61294">
            <w:pPr>
              <w:ind w:left="360"/>
              <w:rPr>
                <w:rFonts w:ascii="Times New Roman" w:hAnsi="Times New Roman" w:cs="Times New Roman"/>
                <w:sz w:val="24"/>
                <w:szCs w:val="24"/>
                <w:lang w:val="kk-KZ"/>
              </w:rPr>
            </w:pPr>
          </w:p>
        </w:tc>
        <w:tc>
          <w:tcPr>
            <w:tcW w:w="1759" w:type="dxa"/>
          </w:tcPr>
          <w:p w14:paraId="5BC3EA39" w14:textId="77777777" w:rsidR="00F61294" w:rsidRPr="004A7A68" w:rsidRDefault="00F61294" w:rsidP="00F61294">
            <w:pPr>
              <w:rPr>
                <w:rFonts w:ascii="Times New Roman" w:hAnsi="Times New Roman" w:cs="Times New Roman"/>
                <w:sz w:val="24"/>
                <w:szCs w:val="24"/>
                <w:lang w:val="kk-KZ"/>
              </w:rPr>
            </w:pPr>
            <w:r w:rsidRPr="003A1DE1">
              <w:rPr>
                <w:rFonts w:ascii="Arial" w:hAnsi="Arial" w:cs="Arial"/>
                <w:color w:val="1F2937"/>
                <w:shd w:val="clear" w:color="auto" w:fill="FFFFFF"/>
                <w:lang w:val="kk-KZ"/>
              </w:rPr>
              <w:t>Барлығы:</w:t>
            </w:r>
          </w:p>
        </w:tc>
        <w:tc>
          <w:tcPr>
            <w:tcW w:w="1759" w:type="dxa"/>
            <w:vAlign w:val="center"/>
          </w:tcPr>
          <w:p w14:paraId="05FD8053" w14:textId="77777777" w:rsidR="00F61294" w:rsidRPr="004A7A68" w:rsidRDefault="00F61294" w:rsidP="00F61294">
            <w:pPr>
              <w:jc w:val="center"/>
              <w:rPr>
                <w:rFonts w:ascii="Times New Roman" w:hAnsi="Times New Roman" w:cs="Times New Roman"/>
                <w:sz w:val="24"/>
                <w:szCs w:val="24"/>
                <w:lang w:val="kk-KZ"/>
              </w:rPr>
            </w:pPr>
            <w:r>
              <w:rPr>
                <w:rFonts w:ascii="Times New Roman" w:hAnsi="Times New Roman" w:cs="Times New Roman"/>
                <w:sz w:val="24"/>
                <w:szCs w:val="24"/>
                <w:lang w:val="kk-KZ"/>
              </w:rPr>
              <w:t>5</w:t>
            </w:r>
          </w:p>
        </w:tc>
        <w:tc>
          <w:tcPr>
            <w:tcW w:w="1759" w:type="dxa"/>
          </w:tcPr>
          <w:p w14:paraId="6930AE0A" w14:textId="53D2B0D9" w:rsidR="00F61294" w:rsidRPr="004A7A68" w:rsidRDefault="00F61294" w:rsidP="00572C7C">
            <w:pPr>
              <w:jc w:val="center"/>
              <w:rPr>
                <w:rFonts w:ascii="Times New Roman" w:hAnsi="Times New Roman" w:cs="Times New Roman"/>
                <w:sz w:val="24"/>
                <w:szCs w:val="24"/>
                <w:lang w:val="kk-KZ"/>
              </w:rPr>
            </w:pPr>
            <w:r>
              <w:rPr>
                <w:rFonts w:ascii="Times New Roman" w:hAnsi="Times New Roman" w:cs="Times New Roman"/>
                <w:sz w:val="24"/>
                <w:szCs w:val="24"/>
                <w:lang w:val="kk-KZ"/>
              </w:rPr>
              <w:t>143</w:t>
            </w:r>
          </w:p>
        </w:tc>
      </w:tr>
    </w:tbl>
    <w:p w14:paraId="181A8D5B" w14:textId="335C65D5" w:rsidR="00F61294" w:rsidRDefault="00F61294" w:rsidP="003A1DE1">
      <w:pPr>
        <w:spacing w:after="0" w:line="276" w:lineRule="auto"/>
        <w:rPr>
          <w:rFonts w:ascii="Arial" w:hAnsi="Arial" w:cs="Arial"/>
          <w:color w:val="1F2937"/>
          <w:shd w:val="clear" w:color="auto" w:fill="FFFFFF"/>
        </w:rPr>
      </w:pPr>
    </w:p>
    <w:p w14:paraId="7ABB7B62" w14:textId="05796B19" w:rsidR="00F61294" w:rsidRDefault="00F61294" w:rsidP="003A1DE1">
      <w:pPr>
        <w:spacing w:after="0" w:line="276" w:lineRule="auto"/>
        <w:rPr>
          <w:rFonts w:ascii="Arial" w:hAnsi="Arial" w:cs="Arial"/>
          <w:color w:val="1F2937"/>
          <w:shd w:val="clear" w:color="auto" w:fill="FFFFFF"/>
        </w:rPr>
      </w:pPr>
    </w:p>
    <w:p w14:paraId="1E0E4160" w14:textId="23EEC88F" w:rsidR="00F61294" w:rsidRDefault="00F61294" w:rsidP="003A1DE1">
      <w:pPr>
        <w:spacing w:after="0" w:line="276" w:lineRule="auto"/>
        <w:rPr>
          <w:rFonts w:ascii="Arial" w:hAnsi="Arial" w:cs="Arial"/>
          <w:color w:val="1F2937"/>
          <w:shd w:val="clear" w:color="auto" w:fill="FFFFFF"/>
        </w:rPr>
      </w:pPr>
    </w:p>
    <w:p w14:paraId="1A90D0C5" w14:textId="40A5DF99" w:rsidR="00F61294" w:rsidRDefault="00F61294" w:rsidP="003A1DE1">
      <w:pPr>
        <w:spacing w:after="0" w:line="276" w:lineRule="auto"/>
        <w:rPr>
          <w:rFonts w:ascii="Arial" w:hAnsi="Arial" w:cs="Arial"/>
          <w:color w:val="1F2937"/>
          <w:shd w:val="clear" w:color="auto" w:fill="FFFFFF"/>
        </w:rPr>
      </w:pPr>
    </w:p>
    <w:p w14:paraId="367FB5BE" w14:textId="77777777" w:rsidR="00F61294" w:rsidRDefault="00F61294" w:rsidP="003A1DE1">
      <w:pPr>
        <w:spacing w:after="0" w:line="276" w:lineRule="auto"/>
        <w:rPr>
          <w:rFonts w:ascii="Arial" w:hAnsi="Arial" w:cs="Arial"/>
          <w:color w:val="1F2937"/>
          <w:shd w:val="clear" w:color="auto" w:fill="FFFFFF"/>
        </w:rPr>
      </w:pPr>
    </w:p>
    <w:p w14:paraId="114823B4" w14:textId="77777777" w:rsidR="00572C7C" w:rsidRDefault="00572C7C" w:rsidP="003A1DE1">
      <w:pPr>
        <w:spacing w:after="0" w:line="276" w:lineRule="auto"/>
        <w:rPr>
          <w:rFonts w:ascii="Arial" w:hAnsi="Arial" w:cs="Arial"/>
          <w:color w:val="1F2937"/>
          <w:shd w:val="clear" w:color="auto" w:fill="FFFFFF"/>
        </w:rPr>
      </w:pPr>
    </w:p>
    <w:p w14:paraId="4EB67502" w14:textId="77777777" w:rsidR="00572C7C" w:rsidRDefault="00572C7C" w:rsidP="003A1DE1">
      <w:pPr>
        <w:spacing w:after="0" w:line="276" w:lineRule="auto"/>
        <w:rPr>
          <w:rFonts w:ascii="Arial" w:hAnsi="Arial" w:cs="Arial"/>
          <w:color w:val="1F2937"/>
          <w:shd w:val="clear" w:color="auto" w:fill="FFFFFF"/>
        </w:rPr>
      </w:pPr>
    </w:p>
    <w:p w14:paraId="5A22CCEE" w14:textId="178E71F5" w:rsidR="00F334CC" w:rsidRDefault="00F334CC" w:rsidP="003A1DE1">
      <w:pPr>
        <w:spacing w:after="0" w:line="276" w:lineRule="auto"/>
        <w:rPr>
          <w:rFonts w:ascii="Arial" w:hAnsi="Arial" w:cs="Arial"/>
          <w:color w:val="1F2937"/>
          <w:shd w:val="clear" w:color="auto" w:fill="FFFFFF"/>
        </w:rPr>
      </w:pPr>
      <w:proofErr w:type="spellStart"/>
      <w:r>
        <w:rPr>
          <w:rFonts w:ascii="Arial" w:hAnsi="Arial" w:cs="Arial"/>
          <w:color w:val="1F2937"/>
          <w:shd w:val="clear" w:color="auto" w:fill="FFFFFF"/>
        </w:rPr>
        <w:t>Техникалық</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сипаттамасы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сөндіргішті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қайта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зарядтау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сыртқы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және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ішкі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қарауды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жөндеуді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беріктікке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гидравликалық</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сынауды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корпустың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іске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қосу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қалпақшасының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шлангінің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бекіту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құрылғысының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герметикалығына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пневматикалық</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сынауды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және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сөндіргішті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бояуды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қажеттілігіне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қарай</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қамтиды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Қайта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зарядтаудан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өткен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w:t>
      </w:r>
      <w:proofErr w:type="spellEnd"/>
      <w:r>
        <w:rPr>
          <w:rFonts w:ascii="Arial" w:hAnsi="Arial" w:cs="Arial"/>
          <w:color w:val="1F2937"/>
          <w:shd w:val="clear" w:color="auto" w:fill="FFFFFF"/>
        </w:rPr>
        <w:t xml:space="preserve"> 2 </w:t>
      </w:r>
      <w:proofErr w:type="spellStart"/>
      <w:r>
        <w:rPr>
          <w:rFonts w:ascii="Arial" w:hAnsi="Arial" w:cs="Arial"/>
          <w:color w:val="1F2937"/>
          <w:shd w:val="clear" w:color="auto" w:fill="FFFFFF"/>
        </w:rPr>
        <w:t>жыл</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ағымының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техникалық</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жай-күйіне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сәйкес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келуі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тиіс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Техникалық</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жарамды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сөндiргiштi</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қайта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зарядтау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мүмкiн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болмаған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жағдайда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жарамсыз</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сөндiргiштiң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ақаулығы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көрсетiлiп</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ақауы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көрсетiлген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нысандағы</w:t>
      </w:r>
      <w:proofErr w:type="spellEnd"/>
      <w:r>
        <w:rPr>
          <w:rFonts w:ascii="Arial" w:hAnsi="Arial" w:cs="Arial"/>
          <w:color w:val="1F2937"/>
          <w:shd w:val="clear" w:color="auto" w:fill="FFFFFF"/>
        </w:rPr>
        <w:t xml:space="preserve"> акт </w:t>
      </w:r>
      <w:proofErr w:type="spellStart"/>
      <w:r>
        <w:rPr>
          <w:rFonts w:ascii="Arial" w:hAnsi="Arial" w:cs="Arial"/>
          <w:color w:val="1F2937"/>
          <w:shd w:val="clear" w:color="auto" w:fill="FFFFFF"/>
        </w:rPr>
        <w:t>жасалады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сөндіргішті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қайта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зарядтағаннан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кейін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Өнім</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беруші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толтырады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және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Тапсырыс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берушіге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құжаттарды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жапон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жұмыстарының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актісі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мерзімін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ұзарту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актісі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ұсынады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Сапалық</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сипаттамасы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Сыртқы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тексеру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барысында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мыналарға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назар</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аудару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қажет</w:t>
      </w:r>
      <w:proofErr w:type="spellEnd"/>
      <w:r>
        <w:rPr>
          <w:rFonts w:ascii="Arial" w:hAnsi="Arial" w:cs="Arial"/>
          <w:color w:val="1F2937"/>
          <w:shd w:val="clear" w:color="auto" w:fill="FFFFFF"/>
        </w:rPr>
        <w:t xml:space="preserve">: - </w:t>
      </w:r>
      <w:proofErr w:type="spellStart"/>
      <w:r>
        <w:rPr>
          <w:rFonts w:ascii="Arial" w:hAnsi="Arial" w:cs="Arial"/>
          <w:color w:val="1F2937"/>
          <w:shd w:val="clear" w:color="auto" w:fill="FFFFFF"/>
        </w:rPr>
        <w:t>Корпуста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басқару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түйіндерінде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гайкаларда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және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сөндіргіштің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басында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жаншылған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сынған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терең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сызат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түскен</w:t>
      </w:r>
      <w:proofErr w:type="spellEnd"/>
      <w:r>
        <w:rPr>
          <w:rFonts w:ascii="Arial" w:hAnsi="Arial" w:cs="Arial"/>
          <w:color w:val="1F2937"/>
          <w:shd w:val="clear" w:color="auto" w:fill="FFFFFF"/>
        </w:rPr>
        <w:t xml:space="preserve">; - </w:t>
      </w:r>
      <w:proofErr w:type="spellStart"/>
      <w:r>
        <w:rPr>
          <w:rFonts w:ascii="Arial" w:hAnsi="Arial" w:cs="Arial"/>
          <w:color w:val="1F2937"/>
          <w:shd w:val="clear" w:color="auto" w:fill="FFFFFF"/>
        </w:rPr>
        <w:t>Қорғаныш</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және</w:t>
      </w:r>
      <w:proofErr w:type="spellEnd"/>
      <w:r>
        <w:rPr>
          <w:rFonts w:ascii="Arial" w:hAnsi="Arial" w:cs="Arial"/>
          <w:color w:val="1F2937"/>
          <w:shd w:val="clear" w:color="auto" w:fill="FFFFFF"/>
        </w:rPr>
        <w:t xml:space="preserve"> лак-</w:t>
      </w:r>
      <w:proofErr w:type="spellStart"/>
      <w:r>
        <w:rPr>
          <w:rFonts w:ascii="Arial" w:hAnsi="Arial" w:cs="Arial"/>
          <w:color w:val="1F2937"/>
          <w:shd w:val="clear" w:color="auto" w:fill="FFFFFF"/>
        </w:rPr>
        <w:t>бояу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жабындарының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жай-күйі</w:t>
      </w:r>
      <w:proofErr w:type="spellEnd"/>
      <w:r>
        <w:rPr>
          <w:rFonts w:ascii="Arial" w:hAnsi="Arial" w:cs="Arial"/>
          <w:color w:val="1F2937"/>
          <w:shd w:val="clear" w:color="auto" w:fill="FFFFFF"/>
        </w:rPr>
        <w:t xml:space="preserve">; - </w:t>
      </w:r>
      <w:proofErr w:type="spellStart"/>
      <w:r>
        <w:rPr>
          <w:rFonts w:ascii="Arial" w:hAnsi="Arial" w:cs="Arial"/>
          <w:color w:val="1F2937"/>
          <w:shd w:val="clear" w:color="auto" w:fill="FFFFFF"/>
        </w:rPr>
        <w:t>Нақты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және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түсінікті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нұсқаулықтың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болуы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жалындалған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сақтандыру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құрылғысының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болуы</w:t>
      </w:r>
      <w:proofErr w:type="spellEnd"/>
      <w:r>
        <w:rPr>
          <w:rFonts w:ascii="Arial" w:hAnsi="Arial" w:cs="Arial"/>
          <w:color w:val="1F2937"/>
          <w:shd w:val="clear" w:color="auto" w:fill="FFFFFF"/>
        </w:rPr>
        <w:t xml:space="preserve">; - </w:t>
      </w:r>
      <w:proofErr w:type="spellStart"/>
      <w:r>
        <w:rPr>
          <w:rFonts w:ascii="Arial" w:hAnsi="Arial" w:cs="Arial"/>
          <w:color w:val="1F2937"/>
          <w:shd w:val="clear" w:color="auto" w:fill="FFFFFF"/>
        </w:rPr>
        <w:t>Монометрдің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немесе</w:t>
      </w:r>
      <w:proofErr w:type="spellEnd"/>
      <w:r>
        <w:rPr>
          <w:rFonts w:ascii="Arial" w:hAnsi="Arial" w:cs="Arial"/>
          <w:color w:val="1F2937"/>
          <w:shd w:val="clear" w:color="auto" w:fill="FFFFFF"/>
        </w:rPr>
        <w:t xml:space="preserve"> индикатор </w:t>
      </w:r>
      <w:proofErr w:type="spellStart"/>
      <w:r>
        <w:rPr>
          <w:rFonts w:ascii="Arial" w:hAnsi="Arial" w:cs="Arial"/>
          <w:color w:val="1F2937"/>
          <w:shd w:val="clear" w:color="auto" w:fill="FFFFFF"/>
        </w:rPr>
        <w:t>қысымының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ақаулығы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егер</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ол</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сөндіргіштің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конструкциясында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көзделсе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сөндіргішке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тапсырыс</w:t>
      </w:r>
      <w:proofErr w:type="spellEnd"/>
      <w:r>
        <w:rPr>
          <w:rFonts w:ascii="Arial" w:hAnsi="Arial" w:cs="Arial"/>
          <w:color w:val="1F2937"/>
          <w:shd w:val="clear" w:color="auto" w:fill="FFFFFF"/>
        </w:rPr>
        <w:t xml:space="preserve"> беру </w:t>
      </w:r>
      <w:proofErr w:type="spellStart"/>
      <w:r>
        <w:rPr>
          <w:rFonts w:ascii="Arial" w:hAnsi="Arial" w:cs="Arial"/>
          <w:color w:val="1F2937"/>
          <w:shd w:val="clear" w:color="auto" w:fill="FFFFFF"/>
        </w:rPr>
        <w:t>типіндегі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немесе</w:t>
      </w:r>
      <w:proofErr w:type="spellEnd"/>
      <w:r>
        <w:rPr>
          <w:rFonts w:ascii="Arial" w:hAnsi="Arial" w:cs="Arial"/>
          <w:color w:val="1F2937"/>
          <w:shd w:val="clear" w:color="auto" w:fill="FFFFFF"/>
        </w:rPr>
        <w:t xml:space="preserve"> газ </w:t>
      </w:r>
      <w:proofErr w:type="spellStart"/>
      <w:r>
        <w:rPr>
          <w:rFonts w:ascii="Arial" w:hAnsi="Arial" w:cs="Arial"/>
          <w:color w:val="1F2937"/>
          <w:shd w:val="clear" w:color="auto" w:fill="FFFFFF"/>
        </w:rPr>
        <w:t>баллонындағы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қажетті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таңба</w:t>
      </w:r>
      <w:proofErr w:type="spellEnd"/>
      <w:r>
        <w:rPr>
          <w:rFonts w:ascii="Arial" w:hAnsi="Arial" w:cs="Arial"/>
          <w:color w:val="1F2937"/>
          <w:shd w:val="clear" w:color="auto" w:fill="FFFFFF"/>
        </w:rPr>
        <w:t xml:space="preserve"> мен </w:t>
      </w:r>
      <w:proofErr w:type="spellStart"/>
      <w:r>
        <w:rPr>
          <w:rFonts w:ascii="Arial" w:hAnsi="Arial" w:cs="Arial"/>
          <w:color w:val="1F2937"/>
          <w:shd w:val="clear" w:color="auto" w:fill="FFFFFF"/>
        </w:rPr>
        <w:t>қысым</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шамасының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болуы</w:t>
      </w:r>
      <w:proofErr w:type="spellEnd"/>
      <w:r>
        <w:rPr>
          <w:rFonts w:ascii="Arial" w:hAnsi="Arial" w:cs="Arial"/>
          <w:color w:val="1F2937"/>
          <w:shd w:val="clear" w:color="auto" w:fill="FFFFFF"/>
        </w:rPr>
        <w:t xml:space="preserve">; -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сөндіргіштің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массасы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сондай-ақ</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сөндіргіштегі</w:t>
      </w:r>
      <w:proofErr w:type="spellEnd"/>
      <w:r>
        <w:rPr>
          <w:rFonts w:ascii="Arial" w:hAnsi="Arial" w:cs="Arial"/>
          <w:color w:val="1F2937"/>
          <w:shd w:val="clear" w:color="auto" w:fill="FFFFFF"/>
        </w:rPr>
        <w:t xml:space="preserve"> ОТВ </w:t>
      </w:r>
      <w:proofErr w:type="spellStart"/>
      <w:r>
        <w:rPr>
          <w:rFonts w:ascii="Arial" w:hAnsi="Arial" w:cs="Arial"/>
          <w:color w:val="1F2937"/>
          <w:shd w:val="clear" w:color="auto" w:fill="FFFFFF"/>
        </w:rPr>
        <w:t>массасы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соңын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есептік</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жолмен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анықтайды</w:t>
      </w:r>
      <w:proofErr w:type="spellEnd"/>
      <w:r>
        <w:rPr>
          <w:rFonts w:ascii="Arial" w:hAnsi="Arial" w:cs="Arial"/>
          <w:color w:val="1F2937"/>
          <w:shd w:val="clear" w:color="auto" w:fill="FFFFFF"/>
        </w:rPr>
        <w:t xml:space="preserve">); - ОТВ </w:t>
      </w:r>
      <w:proofErr w:type="spellStart"/>
      <w:r>
        <w:rPr>
          <w:rFonts w:ascii="Arial" w:hAnsi="Arial" w:cs="Arial"/>
          <w:color w:val="1F2937"/>
          <w:shd w:val="clear" w:color="auto" w:fill="FFFFFF"/>
        </w:rPr>
        <w:t>иілгіш</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шлангінің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ол</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болған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жағдайда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және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шашыратқышының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жай-күйі</w:t>
      </w:r>
      <w:proofErr w:type="spellEnd"/>
      <w:r>
        <w:rPr>
          <w:rFonts w:ascii="Arial" w:hAnsi="Arial" w:cs="Arial"/>
          <w:color w:val="1F2937"/>
          <w:shd w:val="clear" w:color="auto" w:fill="FFFFFF"/>
        </w:rPr>
        <w:t xml:space="preserve"> (от </w:t>
      </w:r>
      <w:proofErr w:type="spellStart"/>
      <w:r>
        <w:rPr>
          <w:rFonts w:ascii="Arial" w:hAnsi="Arial" w:cs="Arial"/>
          <w:color w:val="1F2937"/>
          <w:shd w:val="clear" w:color="auto" w:fill="FFFFFF"/>
        </w:rPr>
        <w:t>сөндіргіштен</w:t>
      </w:r>
      <w:proofErr w:type="spellEnd"/>
      <w:r>
        <w:rPr>
          <w:rFonts w:ascii="Arial" w:hAnsi="Arial" w:cs="Arial"/>
          <w:color w:val="1F2937"/>
          <w:shd w:val="clear" w:color="auto" w:fill="FFFFFF"/>
        </w:rPr>
        <w:t xml:space="preserve"> ОТВ </w:t>
      </w:r>
      <w:proofErr w:type="spellStart"/>
      <w:r>
        <w:rPr>
          <w:rFonts w:ascii="Arial" w:hAnsi="Arial" w:cs="Arial"/>
          <w:color w:val="1F2937"/>
          <w:shd w:val="clear" w:color="auto" w:fill="FFFFFF"/>
        </w:rPr>
        <w:t>еркін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шығуына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кедергі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келтіретін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механикалық</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зақымданулардың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тоттану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іздерінің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құю</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қабатының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немесе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басқа</w:t>
      </w:r>
      <w:proofErr w:type="spellEnd"/>
      <w:r>
        <w:rPr>
          <w:rFonts w:ascii="Arial" w:hAnsi="Arial" w:cs="Arial"/>
          <w:color w:val="1F2937"/>
          <w:shd w:val="clear" w:color="auto" w:fill="FFFFFF"/>
        </w:rPr>
        <w:t xml:space="preserve"> да </w:t>
      </w:r>
      <w:proofErr w:type="spellStart"/>
      <w:r>
        <w:rPr>
          <w:rFonts w:ascii="Arial" w:hAnsi="Arial" w:cs="Arial"/>
          <w:color w:val="1F2937"/>
          <w:shd w:val="clear" w:color="auto" w:fill="FFFFFF"/>
        </w:rPr>
        <w:t>заттардың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болуы</w:t>
      </w:r>
      <w:proofErr w:type="spellEnd"/>
      <w:r>
        <w:rPr>
          <w:rFonts w:ascii="Arial" w:hAnsi="Arial" w:cs="Arial"/>
          <w:color w:val="1F2937"/>
          <w:shd w:val="clear" w:color="auto" w:fill="FFFFFF"/>
        </w:rPr>
        <w:t xml:space="preserve">); - </w:t>
      </w:r>
      <w:proofErr w:type="spellStart"/>
      <w:r>
        <w:rPr>
          <w:rFonts w:ascii="Arial" w:hAnsi="Arial" w:cs="Arial"/>
          <w:color w:val="1F2937"/>
          <w:shd w:val="clear" w:color="auto" w:fill="FFFFFF"/>
        </w:rPr>
        <w:t>Арбадағы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жылжымалы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үшін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қабырғадағы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немесе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шкафындағы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тасымалданатын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үшін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корпусының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жүріс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бөлігінің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жай-күйі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және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бекітілу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сенімділігі</w:t>
      </w:r>
      <w:proofErr w:type="spellEnd"/>
      <w:r>
        <w:rPr>
          <w:rFonts w:ascii="Arial" w:hAnsi="Arial" w:cs="Arial"/>
          <w:color w:val="1F2937"/>
          <w:shd w:val="clear" w:color="auto" w:fill="FFFFFF"/>
        </w:rPr>
        <w:t xml:space="preserve">; -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корпусының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ішкі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бетінің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жай-күйі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металлдың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жаншылған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немесе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үрленген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жерінің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болуы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қорғаныш</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жабынының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қабаттануы</w:t>
      </w:r>
      <w:proofErr w:type="spellEnd"/>
      <w:r>
        <w:rPr>
          <w:rFonts w:ascii="Arial" w:hAnsi="Arial" w:cs="Arial"/>
          <w:color w:val="1F2937"/>
          <w:shd w:val="clear" w:color="auto" w:fill="FFFFFF"/>
        </w:rPr>
        <w:t xml:space="preserve">); - </w:t>
      </w:r>
      <w:proofErr w:type="spellStart"/>
      <w:r>
        <w:rPr>
          <w:rFonts w:ascii="Arial" w:hAnsi="Arial" w:cs="Arial"/>
          <w:color w:val="1F2937"/>
          <w:shd w:val="clear" w:color="auto" w:fill="FFFFFF"/>
        </w:rPr>
        <w:t>Тоттану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іздерінің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әсері</w:t>
      </w:r>
      <w:proofErr w:type="spellEnd"/>
      <w:r>
        <w:rPr>
          <w:rFonts w:ascii="Arial" w:hAnsi="Arial" w:cs="Arial"/>
          <w:color w:val="1F2937"/>
          <w:shd w:val="clear" w:color="auto" w:fill="FFFFFF"/>
        </w:rPr>
        <w:t xml:space="preserve">; - </w:t>
      </w:r>
      <w:proofErr w:type="spellStart"/>
      <w:r>
        <w:rPr>
          <w:rFonts w:ascii="Arial" w:hAnsi="Arial" w:cs="Arial"/>
          <w:color w:val="1F2937"/>
          <w:shd w:val="clear" w:color="auto" w:fill="FFFFFF"/>
        </w:rPr>
        <w:t>Төсемдердің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манжеттердің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немесе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тығыздаудың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басқа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түрлерінің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жай-күйі</w:t>
      </w:r>
      <w:proofErr w:type="spellEnd"/>
      <w:r>
        <w:rPr>
          <w:rFonts w:ascii="Arial" w:hAnsi="Arial" w:cs="Arial"/>
          <w:color w:val="1F2937"/>
          <w:shd w:val="clear" w:color="auto" w:fill="FFFFFF"/>
        </w:rPr>
        <w:t xml:space="preserve">; - </w:t>
      </w:r>
      <w:proofErr w:type="spellStart"/>
      <w:r>
        <w:rPr>
          <w:rFonts w:ascii="Arial" w:hAnsi="Arial" w:cs="Arial"/>
          <w:color w:val="1F2937"/>
          <w:shd w:val="clear" w:color="auto" w:fill="FFFFFF"/>
        </w:rPr>
        <w:t>Сақтандыру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құрылғыларының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сүзгілердің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қысымды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өлшеу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lastRenderedPageBreak/>
        <w:t>аспаптарының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редукторлардың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вентильдердің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бекіту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құрылғыларының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және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олардың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отырғызу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орындарының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жай-күйі</w:t>
      </w:r>
      <w:proofErr w:type="spellEnd"/>
      <w:r>
        <w:rPr>
          <w:rFonts w:ascii="Arial" w:hAnsi="Arial" w:cs="Arial"/>
          <w:color w:val="1F2937"/>
          <w:shd w:val="clear" w:color="auto" w:fill="FFFFFF"/>
        </w:rPr>
        <w:t xml:space="preserve">; - </w:t>
      </w:r>
      <w:proofErr w:type="spellStart"/>
      <w:r>
        <w:rPr>
          <w:rFonts w:ascii="Arial" w:hAnsi="Arial" w:cs="Arial"/>
          <w:color w:val="1F2937"/>
          <w:shd w:val="clear" w:color="auto" w:fill="FFFFFF"/>
        </w:rPr>
        <w:t>Шлангінің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бетінің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және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бекіту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тораптарының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жай-күйі</w:t>
      </w:r>
      <w:proofErr w:type="spellEnd"/>
      <w:r>
        <w:rPr>
          <w:rFonts w:ascii="Arial" w:hAnsi="Arial" w:cs="Arial"/>
          <w:color w:val="1F2937"/>
          <w:shd w:val="clear" w:color="auto" w:fill="FFFFFF"/>
        </w:rPr>
        <w:t xml:space="preserve">; - ОТВ </w:t>
      </w:r>
      <w:proofErr w:type="spellStart"/>
      <w:r>
        <w:rPr>
          <w:rFonts w:ascii="Arial" w:hAnsi="Arial" w:cs="Arial"/>
          <w:color w:val="1F2937"/>
          <w:shd w:val="clear" w:color="auto" w:fill="FFFFFF"/>
        </w:rPr>
        <w:t>негізгі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параметрлерінің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жай-күйі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кепілдік</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сақтау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мерзімі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және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маңызы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Пайдалану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сипаттамасы</w:t>
      </w:r>
      <w:proofErr w:type="spellEnd"/>
      <w:r>
        <w:rPr>
          <w:rFonts w:ascii="Arial" w:hAnsi="Arial" w:cs="Arial"/>
          <w:color w:val="1F2937"/>
          <w:shd w:val="clear" w:color="auto" w:fill="FFFFFF"/>
        </w:rPr>
        <w:t xml:space="preserve">: 1, </w:t>
      </w:r>
      <w:proofErr w:type="spellStart"/>
      <w:r>
        <w:rPr>
          <w:rFonts w:ascii="Arial" w:hAnsi="Arial" w:cs="Arial"/>
          <w:color w:val="1F2937"/>
          <w:shd w:val="clear" w:color="auto" w:fill="FFFFFF"/>
        </w:rPr>
        <w:t>Орындаушының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күштерімен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және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құралдарымен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Тапсырыс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берушіге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өрт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сөндіргіштерді</w:t>
      </w:r>
      <w:proofErr w:type="spellEnd"/>
      <w:r>
        <w:rPr>
          <w:rFonts w:ascii="Arial" w:hAnsi="Arial" w:cs="Arial"/>
          <w:color w:val="1F2937"/>
          <w:shd w:val="clear" w:color="auto" w:fill="FFFFFF"/>
        </w:rPr>
        <w:t xml:space="preserve"> ТҚК-</w:t>
      </w:r>
      <w:proofErr w:type="spellStart"/>
      <w:r>
        <w:rPr>
          <w:rFonts w:ascii="Arial" w:hAnsi="Arial" w:cs="Arial"/>
          <w:color w:val="1F2937"/>
          <w:shd w:val="clear" w:color="auto" w:fill="FFFFFF"/>
        </w:rPr>
        <w:t>ге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шығаруды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қайта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зарядтауды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және</w:t>
      </w:r>
      <w:proofErr w:type="spellEnd"/>
      <w:r>
        <w:rPr>
          <w:rFonts w:ascii="Arial" w:hAnsi="Arial" w:cs="Arial"/>
          <w:color w:val="1F2937"/>
          <w:shd w:val="clear" w:color="auto" w:fill="FFFFFF"/>
        </w:rPr>
        <w:t xml:space="preserve"> ТҚК-</w:t>
      </w:r>
      <w:proofErr w:type="spellStart"/>
      <w:r>
        <w:rPr>
          <w:rFonts w:ascii="Arial" w:hAnsi="Arial" w:cs="Arial"/>
          <w:color w:val="1F2937"/>
          <w:shd w:val="clear" w:color="auto" w:fill="FFFFFF"/>
        </w:rPr>
        <w:t>ден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кейін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жеткізуді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көздеу</w:t>
      </w:r>
      <w:proofErr w:type="spellEnd"/>
      <w:r>
        <w:rPr>
          <w:rFonts w:ascii="Arial" w:hAnsi="Arial" w:cs="Arial"/>
          <w:color w:val="1F2937"/>
          <w:shd w:val="clear" w:color="auto" w:fill="FFFFFF"/>
        </w:rPr>
        <w:t xml:space="preserve">. 2, </w:t>
      </w:r>
      <w:proofErr w:type="spellStart"/>
      <w:r>
        <w:rPr>
          <w:rFonts w:ascii="Arial" w:hAnsi="Arial" w:cs="Arial"/>
          <w:color w:val="1F2937"/>
          <w:shd w:val="clear" w:color="auto" w:fill="FFFFFF"/>
        </w:rPr>
        <w:t>Шығыс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материалдары</w:t>
      </w:r>
      <w:proofErr w:type="spellEnd"/>
      <w:r>
        <w:rPr>
          <w:rFonts w:ascii="Arial" w:hAnsi="Arial" w:cs="Arial"/>
          <w:color w:val="1F2937"/>
          <w:shd w:val="clear" w:color="auto" w:fill="FFFFFF"/>
        </w:rPr>
        <w:t xml:space="preserve"> мен </w:t>
      </w:r>
      <w:proofErr w:type="spellStart"/>
      <w:r>
        <w:rPr>
          <w:rFonts w:ascii="Arial" w:hAnsi="Arial" w:cs="Arial"/>
          <w:color w:val="1F2937"/>
          <w:shd w:val="clear" w:color="auto" w:fill="FFFFFF"/>
        </w:rPr>
        <w:t>қосалқы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бөлшектер</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көзделсiн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әрбiр</w:t>
      </w:r>
      <w:proofErr w:type="spellEnd"/>
      <w:r>
        <w:rPr>
          <w:rFonts w:ascii="Arial" w:hAnsi="Arial" w:cs="Arial"/>
          <w:color w:val="1F2937"/>
          <w:shd w:val="clear" w:color="auto" w:fill="FFFFFF"/>
        </w:rPr>
        <w:t xml:space="preserve"> марка </w:t>
      </w:r>
      <w:proofErr w:type="spellStart"/>
      <w:r>
        <w:rPr>
          <w:rFonts w:ascii="Arial" w:hAnsi="Arial" w:cs="Arial"/>
          <w:color w:val="1F2937"/>
          <w:shd w:val="clear" w:color="auto" w:fill="FFFFFF"/>
        </w:rPr>
        <w:t>бойынша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Орындаушы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көрсетілетін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қызметтің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сапасы</w:t>
      </w:r>
      <w:proofErr w:type="spellEnd"/>
      <w:r>
        <w:rPr>
          <w:rFonts w:ascii="Arial" w:hAnsi="Arial" w:cs="Arial"/>
          <w:color w:val="1F2937"/>
          <w:shd w:val="clear" w:color="auto" w:fill="FFFFFF"/>
        </w:rPr>
        <w:t xml:space="preserve"> МЕМСТ </w:t>
      </w:r>
      <w:proofErr w:type="spellStart"/>
      <w:r>
        <w:rPr>
          <w:rFonts w:ascii="Arial" w:hAnsi="Arial" w:cs="Arial"/>
          <w:color w:val="1F2937"/>
          <w:shd w:val="clear" w:color="auto" w:fill="FFFFFF"/>
        </w:rPr>
        <w:t>талаптарына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стандарттарға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және</w:t>
      </w:r>
      <w:proofErr w:type="spellEnd"/>
      <w:r>
        <w:rPr>
          <w:rFonts w:ascii="Arial" w:hAnsi="Arial" w:cs="Arial"/>
          <w:color w:val="1F2937"/>
          <w:shd w:val="clear" w:color="auto" w:fill="FFFFFF"/>
        </w:rPr>
        <w:t xml:space="preserve"> ҚР </w:t>
      </w:r>
      <w:proofErr w:type="spellStart"/>
      <w:r>
        <w:rPr>
          <w:rFonts w:ascii="Arial" w:hAnsi="Arial" w:cs="Arial"/>
          <w:color w:val="1F2937"/>
          <w:shd w:val="clear" w:color="auto" w:fill="FFFFFF"/>
        </w:rPr>
        <w:t>техникалық</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регламенттеріне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сәйкес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келетініне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кепілдік</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береді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Орындаушы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қызмет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көрсету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бойынша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өз</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міндеттемелерін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толық</w:t>
      </w:r>
      <w:proofErr w:type="spellEnd"/>
      <w:r>
        <w:rPr>
          <w:rFonts w:ascii="Arial" w:hAnsi="Arial" w:cs="Arial"/>
          <w:color w:val="1F2937"/>
          <w:shd w:val="clear" w:color="auto" w:fill="FFFFFF"/>
        </w:rPr>
        <w:t xml:space="preserve"> та, </w:t>
      </w:r>
      <w:proofErr w:type="spellStart"/>
      <w:r>
        <w:rPr>
          <w:rFonts w:ascii="Arial" w:hAnsi="Arial" w:cs="Arial"/>
          <w:color w:val="1F2937"/>
          <w:shd w:val="clear" w:color="auto" w:fill="FFFFFF"/>
        </w:rPr>
        <w:t>ішінара</w:t>
      </w:r>
      <w:proofErr w:type="spellEnd"/>
      <w:r>
        <w:rPr>
          <w:rFonts w:ascii="Arial" w:hAnsi="Arial" w:cs="Arial"/>
          <w:color w:val="1F2937"/>
          <w:shd w:val="clear" w:color="auto" w:fill="FFFFFF"/>
        </w:rPr>
        <w:t xml:space="preserve"> да </w:t>
      </w:r>
      <w:proofErr w:type="spellStart"/>
      <w:r>
        <w:rPr>
          <w:rFonts w:ascii="Arial" w:hAnsi="Arial" w:cs="Arial"/>
          <w:color w:val="1F2937"/>
          <w:shd w:val="clear" w:color="auto" w:fill="FFFFFF"/>
        </w:rPr>
        <w:t>үшінші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тұлғаларға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бермеуі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тиіс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Әлеуетті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орындаушы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Жеңімпазға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қызметтердің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атауы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бойынша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әрбір</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қызметке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бөліністе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бағалар</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тізбесін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ресми</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хатпен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ұсыну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қажет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Төлем</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мерзімі</w:t>
      </w:r>
      <w:proofErr w:type="spellEnd"/>
      <w:r>
        <w:rPr>
          <w:rFonts w:ascii="Arial" w:hAnsi="Arial" w:cs="Arial"/>
          <w:color w:val="1F2937"/>
          <w:shd w:val="clear" w:color="auto" w:fill="FFFFFF"/>
        </w:rPr>
        <w:t xml:space="preserve"> шот-</w:t>
      </w:r>
      <w:proofErr w:type="spellStart"/>
      <w:r>
        <w:rPr>
          <w:rFonts w:ascii="Arial" w:hAnsi="Arial" w:cs="Arial"/>
          <w:color w:val="1F2937"/>
          <w:shd w:val="clear" w:color="auto" w:fill="FFFFFF"/>
        </w:rPr>
        <w:t>фактураға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жүкқұжатқа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орындалған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жұмыстар</w:t>
      </w:r>
      <w:proofErr w:type="spellEnd"/>
      <w:r>
        <w:rPr>
          <w:rFonts w:ascii="Arial" w:hAnsi="Arial" w:cs="Arial"/>
          <w:color w:val="1F2937"/>
          <w:shd w:val="clear" w:color="auto" w:fill="FFFFFF"/>
        </w:rPr>
        <w:t xml:space="preserve"> мен </w:t>
      </w:r>
      <w:proofErr w:type="spellStart"/>
      <w:r>
        <w:rPr>
          <w:rFonts w:ascii="Arial" w:hAnsi="Arial" w:cs="Arial"/>
          <w:color w:val="1F2937"/>
          <w:shd w:val="clear" w:color="auto" w:fill="FFFFFF"/>
        </w:rPr>
        <w:t>қызметтер</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актісіне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сәйкес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қызмет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көрсету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фактісі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бойынша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жүргізіледі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Қызмет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көрсету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орны</w:t>
      </w:r>
      <w:proofErr w:type="spellEnd"/>
      <w:r>
        <w:rPr>
          <w:rFonts w:ascii="Arial" w:hAnsi="Arial" w:cs="Arial"/>
          <w:color w:val="1F2937"/>
          <w:shd w:val="clear" w:color="auto" w:fill="FFFFFF"/>
        </w:rPr>
        <w:t xml:space="preserve">: Жамбыл </w:t>
      </w:r>
      <w:proofErr w:type="spellStart"/>
      <w:r>
        <w:rPr>
          <w:rFonts w:ascii="Arial" w:hAnsi="Arial" w:cs="Arial"/>
          <w:color w:val="1F2937"/>
          <w:shd w:val="clear" w:color="auto" w:fill="FFFFFF"/>
        </w:rPr>
        <w:t>облысы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Қордай</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ауданы</w:t>
      </w:r>
      <w:proofErr w:type="spellEnd"/>
      <w:r>
        <w:rPr>
          <w:rFonts w:ascii="Arial" w:hAnsi="Arial" w:cs="Arial"/>
          <w:color w:val="1F2937"/>
          <w:shd w:val="clear" w:color="auto" w:fill="FFFFFF"/>
        </w:rPr>
        <w:t xml:space="preserve">, Отар </w:t>
      </w:r>
      <w:proofErr w:type="spellStart"/>
      <w:r>
        <w:rPr>
          <w:rFonts w:ascii="Arial" w:hAnsi="Arial" w:cs="Arial"/>
          <w:color w:val="1F2937"/>
          <w:shd w:val="clear" w:color="auto" w:fill="FFFFFF"/>
        </w:rPr>
        <w:t>ауылы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Өнім</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беруші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үшінші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тұлғаға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қызмет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көрсету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бойынша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өз</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міндеттерін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толық</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немесе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ішінара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бермеуге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тиіс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Әлеуетті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өнім</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беруші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Жеңімпазға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қызметтердің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атауы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бойынша</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әрбір</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қызметке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бөліністе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бағалар</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тізбесін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ресми</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хатпен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ұсыну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қажет</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Орындалған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жұмыстарды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тапсыру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кезінде</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Өнім</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берушінің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уәкілетті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өкілінің</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болуы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міндетті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Жұмыс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күндері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уақыты</w:t>
      </w:r>
      <w:proofErr w:type="spellEnd"/>
      <w:r>
        <w:rPr>
          <w:rFonts w:ascii="Arial" w:hAnsi="Arial" w:cs="Arial"/>
          <w:color w:val="1F2937"/>
          <w:shd w:val="clear" w:color="auto" w:fill="FFFFFF"/>
        </w:rPr>
        <w:t xml:space="preserve"> 09:00-ден 17:00-ге </w:t>
      </w:r>
      <w:proofErr w:type="spellStart"/>
      <w:r>
        <w:rPr>
          <w:rFonts w:ascii="Arial" w:hAnsi="Arial" w:cs="Arial"/>
          <w:color w:val="1F2937"/>
          <w:shd w:val="clear" w:color="auto" w:fill="FFFFFF"/>
        </w:rPr>
        <w:t>дейін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орындалған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жұмыстарды</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қабылдау</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түскі</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үзіліс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сағат</w:t>
      </w:r>
      <w:proofErr w:type="spellEnd"/>
      <w:r>
        <w:rPr>
          <w:rFonts w:ascii="Arial" w:hAnsi="Arial" w:cs="Arial"/>
          <w:color w:val="1F2937"/>
          <w:shd w:val="clear" w:color="auto" w:fill="FFFFFF"/>
        </w:rPr>
        <w:t xml:space="preserve"> 13:00-ден 15:00-ге </w:t>
      </w:r>
      <w:proofErr w:type="spellStart"/>
      <w:r>
        <w:rPr>
          <w:rFonts w:ascii="Arial" w:hAnsi="Arial" w:cs="Arial"/>
          <w:color w:val="1F2937"/>
          <w:shd w:val="clear" w:color="auto" w:fill="FFFFFF"/>
        </w:rPr>
        <w:t>дейін</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Байланыс</w:t>
      </w:r>
      <w:proofErr w:type="spellEnd"/>
      <w:r>
        <w:rPr>
          <w:rFonts w:ascii="Arial" w:hAnsi="Arial" w:cs="Arial"/>
          <w:color w:val="1F2937"/>
          <w:shd w:val="clear" w:color="auto" w:fill="FFFFFF"/>
        </w:rPr>
        <w:t xml:space="preserve"> </w:t>
      </w:r>
      <w:proofErr w:type="spellStart"/>
      <w:r>
        <w:rPr>
          <w:rFonts w:ascii="Arial" w:hAnsi="Arial" w:cs="Arial"/>
          <w:color w:val="1F2937"/>
          <w:shd w:val="clear" w:color="auto" w:fill="FFFFFF"/>
        </w:rPr>
        <w:t>телефондары</w:t>
      </w:r>
      <w:proofErr w:type="spellEnd"/>
      <w:r>
        <w:rPr>
          <w:rFonts w:ascii="Arial" w:hAnsi="Arial" w:cs="Arial"/>
          <w:color w:val="1F2937"/>
          <w:shd w:val="clear" w:color="auto" w:fill="FFFFFF"/>
        </w:rPr>
        <w:t>: 8-778-110-65-15</w:t>
      </w:r>
    </w:p>
    <w:sectPr w:rsidR="00F334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871658"/>
    <w:multiLevelType w:val="hybridMultilevel"/>
    <w:tmpl w:val="7E5C21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59F6C4B"/>
    <w:multiLevelType w:val="hybridMultilevel"/>
    <w:tmpl w:val="7E5C21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F5A"/>
    <w:rsid w:val="000004A1"/>
    <w:rsid w:val="001B3C1F"/>
    <w:rsid w:val="002A2B9A"/>
    <w:rsid w:val="002B6F5A"/>
    <w:rsid w:val="003A1DE1"/>
    <w:rsid w:val="00572C7C"/>
    <w:rsid w:val="00F334CC"/>
    <w:rsid w:val="00F612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7CC06"/>
  <w15:chartTrackingRefBased/>
  <w15:docId w15:val="{88C15BEE-7420-4AD1-A591-92DE0DC76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A1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A1DE1"/>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1221</Words>
  <Characters>6960</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Кабикожаева Гульнар</dc:creator>
  <cp:keywords/>
  <dc:description/>
  <cp:lastModifiedBy>Кабикожаева Гульнар</cp:lastModifiedBy>
  <cp:revision>7</cp:revision>
  <dcterms:created xsi:type="dcterms:W3CDTF">2026-08-06T05:47:00Z</dcterms:created>
  <dcterms:modified xsi:type="dcterms:W3CDTF">2026-08-06T06:41:00Z</dcterms:modified>
</cp:coreProperties>
</file>