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A5C" w:rsidRPr="004F21F8" w:rsidRDefault="00CA4A5C" w:rsidP="00CA4A5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21F8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023CE9" w:rsidRDefault="00023CE9" w:rsidP="00023CE9">
      <w:pPr>
        <w:spacing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Жұмыс атауы:</w:t>
      </w:r>
      <w:r w:rsidRPr="00023CE9">
        <w:rPr>
          <w:rFonts w:ascii="Arial" w:eastAsia="Times New Roman" w:hAnsi="Arial" w:cs="Arial"/>
          <w:sz w:val="24"/>
          <w:szCs w:val="24"/>
          <w:lang w:val="kk-KZ" w:eastAsia="ru-RU"/>
        </w:rPr>
        <w:t xml:space="preserve"> Қолданыстағы домофон жүйесіне ағымдағы жөндеу жұмыстарын жүргізу.</w:t>
      </w:r>
      <w:r w:rsidRPr="00023CE9">
        <w:rPr>
          <w:rFonts w:ascii="Arial" w:eastAsia="Times New Roman" w:hAnsi="Arial" w:cs="Arial"/>
          <w:sz w:val="24"/>
          <w:szCs w:val="24"/>
          <w:lang w:val="kk-KZ" w:eastAsia="ru-RU"/>
        </w:rPr>
        <w:br/>
      </w:r>
      <w:r w:rsidRPr="00023CE9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Объектінің мекенжайы:</w:t>
      </w:r>
      <w:r w:rsidRPr="00023CE9">
        <w:rPr>
          <w:rFonts w:ascii="Arial" w:eastAsia="Times New Roman" w:hAnsi="Arial" w:cs="Arial"/>
          <w:sz w:val="24"/>
          <w:szCs w:val="24"/>
          <w:lang w:val="kk-KZ" w:eastAsia="ru-RU"/>
        </w:rPr>
        <w:t xml:space="preserve"> Атырау қаласы, Томарлы ауылы, Құтқожин көшесі, 1Б ғимарат, «Шағала» балабақшасы.</w:t>
      </w:r>
    </w:p>
    <w:p w:rsidR="00863157" w:rsidRPr="00863157" w:rsidRDefault="00863157" w:rsidP="00023CE9">
      <w:pPr>
        <w:spacing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863157">
        <w:rPr>
          <w:rStyle w:val="a4"/>
          <w:rFonts w:ascii="Arial" w:hAnsi="Arial" w:cs="Arial"/>
          <w:lang w:val="kk-KZ"/>
        </w:rPr>
        <w:t>Жұмысты орындау мерзімі:</w:t>
      </w:r>
      <w:r w:rsidRPr="00863157">
        <w:rPr>
          <w:lang w:val="kk-KZ"/>
        </w:rPr>
        <w:t xml:space="preserve"> Шартқа қол қойылған күннен бастап </w:t>
      </w:r>
      <w:r w:rsidRPr="00863157">
        <w:rPr>
          <w:rStyle w:val="a4"/>
          <w:rFonts w:ascii="Arial" w:hAnsi="Arial" w:cs="Arial"/>
          <w:lang w:val="kk-KZ"/>
        </w:rPr>
        <w:t>20 (жиырма) күнтізбелік күн</w:t>
      </w:r>
      <w:r w:rsidRPr="00863157">
        <w:rPr>
          <w:lang w:val="kk-KZ"/>
        </w:rPr>
        <w:t xml:space="preserve"> ішінде.</w:t>
      </w:r>
    </w:p>
    <w:p w:rsidR="00023CE9" w:rsidRPr="00023CE9" w:rsidRDefault="00023CE9" w:rsidP="00023CE9">
      <w:pPr>
        <w:spacing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Жұмыстарды орындауға қойылатын жалпы және техникалық талаптар:</w:t>
      </w:r>
    </w:p>
    <w:p w:rsidR="00023CE9" w:rsidRPr="00023CE9" w:rsidRDefault="00023CE9" w:rsidP="00023CE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Объектіні алдын ала тексеру:</w:t>
      </w:r>
      <w:r>
        <w:rPr>
          <w:rFonts w:ascii="Arial" w:eastAsia="Times New Roman" w:hAnsi="Arial" w:cs="Arial"/>
          <w:sz w:val="24"/>
          <w:szCs w:val="24"/>
          <w:lang w:val="kk-KZ" w:eastAsia="ru-RU"/>
        </w:rPr>
        <w:t xml:space="preserve"> Мердігер </w:t>
      </w:r>
      <w:r w:rsidRPr="00023CE9">
        <w:rPr>
          <w:rFonts w:ascii="Arial" w:eastAsia="Times New Roman" w:hAnsi="Arial" w:cs="Arial"/>
          <w:sz w:val="24"/>
          <w:szCs w:val="24"/>
          <w:lang w:val="kk-KZ" w:eastAsia="ru-RU"/>
        </w:rPr>
        <w:t xml:space="preserve"> бағалық ұсынысты тапсырмас бұрын немесе жұмысты бастамас бұрын міндетті түрде </w:t>
      </w:r>
      <w:r>
        <w:rPr>
          <w:rFonts w:ascii="Arial" w:eastAsia="Times New Roman" w:hAnsi="Arial" w:cs="Arial"/>
          <w:sz w:val="24"/>
          <w:szCs w:val="24"/>
          <w:lang w:val="kk-KZ" w:eastAsia="ru-RU"/>
        </w:rPr>
        <w:t>келіп</w:t>
      </w:r>
      <w:r w:rsidRPr="00023CE9">
        <w:rPr>
          <w:rFonts w:ascii="Arial" w:eastAsia="Times New Roman" w:hAnsi="Arial" w:cs="Arial"/>
          <w:sz w:val="24"/>
          <w:szCs w:val="24"/>
          <w:lang w:val="kk-KZ" w:eastAsia="ru-RU"/>
        </w:rPr>
        <w:t>, жұмыс көлемімен және нақты жағдайымен танысуы тиіс. Жұмыс көлемін дәл анықтау және жауапты тұлғамен үйлестіру үшін мына телефон нөмірі бойынша хабарласу қажет: +7 (702) 831-57-79. Объектіге бару, қарау және қосымша ақауларды анықтау Мердігердің өз күшімен жүзеге асырылады.</w:t>
      </w:r>
    </w:p>
    <w:p w:rsidR="00023CE9" w:rsidRPr="00023CE9" w:rsidRDefault="00023CE9" w:rsidP="00023CE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Шығындарды өтеу:</w:t>
      </w:r>
      <w:r w:rsidRPr="00023CE9">
        <w:rPr>
          <w:rFonts w:ascii="Arial" w:eastAsia="Times New Roman" w:hAnsi="Arial" w:cs="Arial"/>
          <w:sz w:val="24"/>
          <w:szCs w:val="24"/>
          <w:lang w:val="kk-KZ" w:eastAsia="ru-RU"/>
        </w:rPr>
        <w:t xml:space="preserve"> Жұмысты орындауға қажетті барлық шығындар (соның ішін</w:t>
      </w:r>
      <w:r>
        <w:rPr>
          <w:rFonts w:ascii="Arial" w:eastAsia="Times New Roman" w:hAnsi="Arial" w:cs="Arial"/>
          <w:sz w:val="24"/>
          <w:szCs w:val="24"/>
          <w:lang w:val="kk-KZ" w:eastAsia="ru-RU"/>
        </w:rPr>
        <w:t xml:space="preserve">де құрал-саймандар, материалдар) толықтай Мердігердің </w:t>
      </w:r>
      <w:r w:rsidRPr="00023CE9">
        <w:rPr>
          <w:rFonts w:ascii="Arial" w:eastAsia="Times New Roman" w:hAnsi="Arial" w:cs="Arial"/>
          <w:sz w:val="24"/>
          <w:szCs w:val="24"/>
          <w:lang w:val="kk-KZ" w:eastAsia="ru-RU"/>
        </w:rPr>
        <w:t>есебінен жабылады. Тапсырыс беруші тарапынан ешқандай қосымша ақы төленбейді.</w:t>
      </w:r>
    </w:p>
    <w:p w:rsidR="00023CE9" w:rsidRPr="00023CE9" w:rsidRDefault="00023CE9" w:rsidP="00023CE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Негізгі</w:t>
      </w:r>
      <w:proofErr w:type="spellEnd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жұмыстардың</w:t>
      </w:r>
      <w:proofErr w:type="spellEnd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көлемі</w:t>
      </w:r>
      <w:proofErr w:type="spellEnd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023CE9" w:rsidRPr="00023CE9" w:rsidRDefault="00023CE9" w:rsidP="00023CE9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Домофон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жүйесінің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сыртқы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ішкі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қорғаныс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қорабын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корпусын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толықтай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жаңасына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ауыстыру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етіп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қайта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23CE9" w:rsidRPr="00023CE9" w:rsidRDefault="00023CE9" w:rsidP="00023CE9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Ішкі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сыртқы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есік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ашу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батырмаларын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толықтай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аналогтарына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ауыстыру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23CE9" w:rsidRPr="00023CE9" w:rsidRDefault="00023CE9" w:rsidP="00023CE9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Ішкі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есік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ашу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батырмасын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балалардың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қолы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жетпейтін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қауіпсіздік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аймағын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ету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мақсатында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есіктен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1,5 метр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қашықтыққа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биіктікке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бүйірге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ауыстырып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қайта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монтаждау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23CE9" w:rsidRPr="00023CE9" w:rsidRDefault="00023CE9" w:rsidP="00023CE9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Ашық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тұрған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салбыраған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электр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сигналдық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сымдарды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сыртқы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орта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әсерінен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жауын-шашын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ылғал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күн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көзі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механикалық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зақымдану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қорғайтын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арнайы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кабель-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каналдарға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гофра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құбырларына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салып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сенімді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түрде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жабу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оқшаулау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изоляциялау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жұмыстарын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жүргізу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23CE9" w:rsidRPr="00023CE9" w:rsidRDefault="00023CE9" w:rsidP="00023CE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Қосымша</w:t>
      </w:r>
      <w:proofErr w:type="spellEnd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жұмыстар</w:t>
      </w:r>
      <w:proofErr w:type="spellEnd"/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дефектовка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барысында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жоғарыда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көрсетілген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талаптардан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бөлек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қосымша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ақаулар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қажетті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анықталған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жағдайда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Мердігер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ол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өз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есебінен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қосымша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ақы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талап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етпей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толық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көлемде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орындауға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23CE9" w:rsidRDefault="00023CE9" w:rsidP="004F21F8">
      <w:pPr>
        <w:pStyle w:val="a3"/>
      </w:pPr>
    </w:p>
    <w:p w:rsidR="00023CE9" w:rsidRDefault="00023CE9" w:rsidP="004F21F8">
      <w:pPr>
        <w:pStyle w:val="a3"/>
      </w:pPr>
    </w:p>
    <w:p w:rsidR="00890DA4" w:rsidRDefault="00023CE9" w:rsidP="00023CE9">
      <w:pPr>
        <w:pStyle w:val="a3"/>
        <w:jc w:val="center"/>
        <w:rPr>
          <w:b/>
          <w:sz w:val="28"/>
          <w:szCs w:val="28"/>
        </w:rPr>
      </w:pPr>
      <w:r w:rsidRPr="00023CE9">
        <w:rPr>
          <w:b/>
          <w:sz w:val="28"/>
          <w:szCs w:val="28"/>
        </w:rPr>
        <w:t>Техническая спецификация</w:t>
      </w:r>
    </w:p>
    <w:p w:rsidR="00023CE9" w:rsidRDefault="00023CE9" w:rsidP="00023CE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Наименование работ: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Текущий ремонт существующей системы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домофонии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Адрес объекта: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город Атырау, село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Томарлы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, улица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Куткожина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, здание 1Б, ясли-сад «Шагала».</w:t>
      </w:r>
    </w:p>
    <w:p w:rsidR="00863157" w:rsidRPr="00023CE9" w:rsidRDefault="00863157" w:rsidP="00023CE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Style w:val="a4"/>
          <w:rFonts w:ascii="Arial" w:hAnsi="Arial" w:cs="Arial"/>
        </w:rPr>
        <w:t>Срок выполнения работ:</w:t>
      </w:r>
      <w:r>
        <w:t xml:space="preserve"> </w:t>
      </w:r>
      <w:proofErr w:type="gramStart"/>
      <w:r>
        <w:t>В</w:t>
      </w:r>
      <w:proofErr w:type="gramEnd"/>
      <w:r>
        <w:t xml:space="preserve"> течение </w:t>
      </w:r>
      <w:r>
        <w:rPr>
          <w:rStyle w:val="a4"/>
          <w:rFonts w:ascii="Arial" w:hAnsi="Arial" w:cs="Arial"/>
        </w:rPr>
        <w:t>20 (двадцати) календарных дней</w:t>
      </w:r>
      <w:r>
        <w:t xml:space="preserve"> со дня подписания договора.</w:t>
      </w:r>
    </w:p>
    <w:p w:rsidR="00023CE9" w:rsidRPr="00023CE9" w:rsidRDefault="00023CE9" w:rsidP="00023CE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Общие и технические требования к выполнению работ:</w:t>
      </w:r>
    </w:p>
    <w:p w:rsidR="00023CE9" w:rsidRPr="00023CE9" w:rsidRDefault="00023CE9" w:rsidP="00023CE9">
      <w:pPr>
        <w:numPr>
          <w:ilvl w:val="0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Предварительный осмотр объекта: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Подрядчик (Поставщик) до подачи ценового предложения или до начала выполнения работ обязан в обязательном порядке посетить объект (ясли-сад «Шагала») для детального ознакомления с объемом и спецификой работ на месте. Для согласования визита и выезда на объект 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необходимо связаться по телефону: +7 (702) 831-57-79. Выезд, осмотр и выявление скрытых дефектов осуществляются силами Подрядчика.</w:t>
      </w:r>
    </w:p>
    <w:p w:rsidR="00023CE9" w:rsidRPr="00023CE9" w:rsidRDefault="00023CE9" w:rsidP="00023CE9">
      <w:pPr>
        <w:numPr>
          <w:ilvl w:val="0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Покрытие расходов: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Все расходы, связанные с выполнением работ (включая приобретение инструментов, расходных материалов, комплектующих, транспортные расходы, оплату труда и командировочные расходы специалистов), в полном объеме осуществляются за счет Подрядчика (Поставщика). Дополнительная оплата со стороны Заказчика не предусмотрена.</w:t>
      </w:r>
    </w:p>
    <w:p w:rsidR="00023CE9" w:rsidRPr="00023CE9" w:rsidRDefault="00023CE9" w:rsidP="00023CE9">
      <w:pPr>
        <w:numPr>
          <w:ilvl w:val="0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Объем основных работ:</w:t>
      </w:r>
    </w:p>
    <w:p w:rsidR="00023CE9" w:rsidRPr="00023CE9" w:rsidRDefault="00023CE9" w:rsidP="00023CE9">
      <w:pPr>
        <w:numPr>
          <w:ilvl w:val="1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Полный демонтаж старого и установка нового качественного защитного короба (корпуса) системы 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домофонии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23CE9" w:rsidRPr="00023CE9" w:rsidRDefault="00023CE9" w:rsidP="00023CE9">
      <w:pPr>
        <w:numPr>
          <w:ilvl w:val="1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sz w:val="24"/>
          <w:szCs w:val="24"/>
          <w:lang w:eastAsia="ru-RU"/>
        </w:rPr>
        <w:t>Полная замена внутренних и внешних кнопок открытия двери на новые исправные аналоги;</w:t>
      </w:r>
    </w:p>
    <w:p w:rsidR="00023CE9" w:rsidRPr="00023CE9" w:rsidRDefault="00023CE9" w:rsidP="00023CE9">
      <w:pPr>
        <w:numPr>
          <w:ilvl w:val="1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sz w:val="24"/>
          <w:szCs w:val="24"/>
          <w:lang w:eastAsia="ru-RU"/>
        </w:rPr>
        <w:t>Перенос и монтаж внутренней кнопки открытия двери на безопасное, недоступное для детей место, на расстояние (высоту или в сторону) не менее 1,5 метров от двери;</w:t>
      </w:r>
    </w:p>
    <w:p w:rsidR="00023CE9" w:rsidRPr="00023CE9" w:rsidRDefault="00023CE9" w:rsidP="00023CE9">
      <w:pPr>
        <w:numPr>
          <w:ilvl w:val="1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sz w:val="24"/>
          <w:szCs w:val="24"/>
          <w:lang w:eastAsia="ru-RU"/>
        </w:rPr>
        <w:t>Все открытые и провисающие электрические и сигнальные провода должны быть надежно скрыты и изолированы в специальные кабельные каналы или гофрированные трубы для защиты от внешних атмосферных воздействий (осадки, влага, солнечные лучи) и механических повреждений.</w:t>
      </w:r>
    </w:p>
    <w:p w:rsidR="00023CE9" w:rsidRPr="00023CE9" w:rsidRDefault="00023CE9" w:rsidP="00023CE9">
      <w:pPr>
        <w:numPr>
          <w:ilvl w:val="0"/>
          <w:numId w:val="3"/>
        </w:numPr>
        <w:spacing w:after="0" w:line="240" w:lineRule="auto"/>
        <w:ind w:left="-3"/>
        <w:rPr>
          <w:rFonts w:ascii="Arial" w:eastAsia="Times New Roman" w:hAnsi="Arial" w:cs="Arial"/>
          <w:sz w:val="24"/>
          <w:szCs w:val="24"/>
          <w:lang w:eastAsia="ru-RU"/>
        </w:rPr>
      </w:pPr>
      <w:r w:rsidRPr="00023CE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Дополнительные работы:</w:t>
      </w:r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 xml:space="preserve"> случае выявления в ходе осмотра (</w:t>
      </w:r>
      <w:proofErr w:type="spellStart"/>
      <w:r w:rsidRPr="00023CE9">
        <w:rPr>
          <w:rFonts w:ascii="Arial" w:eastAsia="Times New Roman" w:hAnsi="Arial" w:cs="Arial"/>
          <w:sz w:val="24"/>
          <w:szCs w:val="24"/>
          <w:lang w:eastAsia="ru-RU"/>
        </w:rPr>
        <w:t>дефектовки</w:t>
      </w:r>
      <w:proofErr w:type="spellEnd"/>
      <w:r w:rsidRPr="00023CE9">
        <w:rPr>
          <w:rFonts w:ascii="Arial" w:eastAsia="Times New Roman" w:hAnsi="Arial" w:cs="Arial"/>
          <w:sz w:val="24"/>
          <w:szCs w:val="24"/>
          <w:lang w:eastAsia="ru-RU"/>
        </w:rPr>
        <w:t>) иных неисправностей или дополнительных объемов работ, помимо вышеуказанных, Подрядчик обязуется выполнить их в полном объеме за свой счет, без требования дополнительной оплаты.</w:t>
      </w:r>
      <w:bookmarkStart w:id="0" w:name="_GoBack"/>
      <w:bookmarkEnd w:id="0"/>
    </w:p>
    <w:sectPr w:rsidR="00023CE9" w:rsidRPr="00023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22146"/>
    <w:multiLevelType w:val="hybridMultilevel"/>
    <w:tmpl w:val="63A42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D435A2"/>
    <w:multiLevelType w:val="multilevel"/>
    <w:tmpl w:val="A192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0F33ED"/>
    <w:multiLevelType w:val="multilevel"/>
    <w:tmpl w:val="78D63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97"/>
    <w:rsid w:val="00023CE9"/>
    <w:rsid w:val="00490533"/>
    <w:rsid w:val="004F21F8"/>
    <w:rsid w:val="00601397"/>
    <w:rsid w:val="00863157"/>
    <w:rsid w:val="00890DA4"/>
    <w:rsid w:val="00CA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366E1"/>
  <w15:chartTrackingRefBased/>
  <w15:docId w15:val="{1BC7E451-2E0E-4D3F-88A1-889E0B04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A5C"/>
    <w:pPr>
      <w:ind w:left="720"/>
      <w:contextualSpacing/>
    </w:pPr>
  </w:style>
  <w:style w:type="character" w:styleId="a4">
    <w:name w:val="Strong"/>
    <w:basedOn w:val="a0"/>
    <w:uiPriority w:val="22"/>
    <w:qFormat/>
    <w:rsid w:val="00023CE9"/>
    <w:rPr>
      <w:b/>
      <w:bCs/>
    </w:rPr>
  </w:style>
  <w:style w:type="character" w:customStyle="1" w:styleId="inqyif">
    <w:name w:val="inqyif"/>
    <w:basedOn w:val="a0"/>
    <w:rsid w:val="0002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6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20857">
              <w:marLeft w:val="-3"/>
              <w:marRight w:val="-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18939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32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257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5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804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39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67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792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779584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7583386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0887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306705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80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053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0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16501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7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63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972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2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64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9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2026-07-23T05:41:00Z</dcterms:created>
  <dcterms:modified xsi:type="dcterms:W3CDTF">2026-10-15T11:01:00Z</dcterms:modified>
</cp:coreProperties>
</file>