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B65" w:rsidRPr="001E2FBC" w:rsidRDefault="001E2FBC">
      <w:pPr>
        <w:jc w:val="center"/>
        <w:rPr>
          <w:lang w:val="ru-RU"/>
        </w:rPr>
      </w:pPr>
      <w:r w:rsidRPr="001E2FBC">
        <w:rPr>
          <w:b/>
          <w:sz w:val="28"/>
          <w:lang w:val="ru-RU"/>
        </w:rPr>
        <w:t>ТЕХНИЧЕСКАЯ СПЕЦИФИКАЦИЯ</w:t>
      </w:r>
    </w:p>
    <w:p w:rsidR="00C97B65" w:rsidRPr="001E2FBC" w:rsidRDefault="001E2FBC">
      <w:pPr>
        <w:jc w:val="center"/>
        <w:rPr>
          <w:lang w:val="ru-RU"/>
        </w:rPr>
      </w:pPr>
      <w:r w:rsidRPr="001E2FBC">
        <w:rPr>
          <w:b/>
          <w:lang w:val="ru-RU"/>
        </w:rPr>
        <w:t>Комплект системы контроля и управления доступом</w:t>
      </w:r>
      <w:r w:rsidRPr="001E2FBC">
        <w:rPr>
          <w:b/>
          <w:lang w:val="ru-RU"/>
        </w:rPr>
        <w:br/>
        <w:t>для пластиковой двери</w:t>
      </w:r>
    </w:p>
    <w:p w:rsidR="00C97B65" w:rsidRPr="001E2FBC" w:rsidRDefault="001E2FBC">
      <w:pPr>
        <w:rPr>
          <w:lang w:val="ru-RU"/>
        </w:rPr>
      </w:pPr>
      <w:r w:rsidRPr="001E2FBC">
        <w:rPr>
          <w:lang w:val="ru-RU"/>
        </w:rPr>
        <w:t xml:space="preserve">Назначение: организация контролируемого доступа через пластиковую дверь между поликлиникой и приёмным покоем медицинского учреждения. Открытие снаружи — по </w:t>
      </w:r>
      <w:r w:rsidRPr="001E2FBC">
        <w:rPr>
          <w:lang w:val="ru-RU"/>
        </w:rPr>
        <w:t>бесконтактной карте, изнутри — кнопкой выхода. Предусмотреть резервное питание и аварийное разблокирование.</w:t>
      </w:r>
    </w:p>
    <w:tbl>
      <w:tblPr>
        <w:tblStyle w:val="aff0"/>
        <w:tblW w:w="0" w:type="auto"/>
        <w:jc w:val="center"/>
        <w:tblLook w:val="04A0" w:firstRow="1" w:lastRow="0" w:firstColumn="1" w:lastColumn="0" w:noHBand="0" w:noVBand="1"/>
      </w:tblPr>
      <w:tblGrid>
        <w:gridCol w:w="1728"/>
        <w:gridCol w:w="1728"/>
        <w:gridCol w:w="1728"/>
        <w:gridCol w:w="1728"/>
        <w:gridCol w:w="1728"/>
      </w:tblGrid>
      <w:tr w:rsidR="00C97B65">
        <w:trPr>
          <w:jc w:val="center"/>
        </w:trPr>
        <w:tc>
          <w:tcPr>
            <w:tcW w:w="1728" w:type="dxa"/>
            <w:vAlign w:val="center"/>
          </w:tcPr>
          <w:p w:rsidR="00C97B65" w:rsidRDefault="001E2FBC">
            <w:r>
              <w:rPr>
                <w:b/>
                <w:sz w:val="18"/>
              </w:rPr>
              <w:t>№</w:t>
            </w:r>
          </w:p>
        </w:tc>
        <w:tc>
          <w:tcPr>
            <w:tcW w:w="1728" w:type="dxa"/>
            <w:vAlign w:val="center"/>
          </w:tcPr>
          <w:p w:rsidR="00C97B65" w:rsidRDefault="001E2FBC">
            <w:r>
              <w:rPr>
                <w:b/>
                <w:sz w:val="18"/>
              </w:rPr>
              <w:t>Наименование</w:t>
            </w:r>
          </w:p>
        </w:tc>
        <w:tc>
          <w:tcPr>
            <w:tcW w:w="1728" w:type="dxa"/>
            <w:vAlign w:val="center"/>
          </w:tcPr>
          <w:p w:rsidR="00C97B65" w:rsidRDefault="001E2FBC">
            <w:r>
              <w:rPr>
                <w:b/>
                <w:sz w:val="18"/>
              </w:rPr>
              <w:t>Технические характеристики</w:t>
            </w:r>
          </w:p>
        </w:tc>
        <w:tc>
          <w:tcPr>
            <w:tcW w:w="1728" w:type="dxa"/>
            <w:vAlign w:val="center"/>
          </w:tcPr>
          <w:p w:rsidR="00C97B65" w:rsidRDefault="001E2FBC">
            <w:r>
              <w:rPr>
                <w:b/>
                <w:sz w:val="18"/>
              </w:rPr>
              <w:t>Кол-во</w:t>
            </w:r>
          </w:p>
        </w:tc>
        <w:tc>
          <w:tcPr>
            <w:tcW w:w="1728" w:type="dxa"/>
            <w:vAlign w:val="center"/>
          </w:tcPr>
          <w:p w:rsidR="00C97B65" w:rsidRDefault="001E2FBC">
            <w:r>
              <w:rPr>
                <w:b/>
                <w:sz w:val="18"/>
              </w:rPr>
              <w:t>Ориентир цены, ₸</w:t>
            </w:r>
          </w:p>
        </w:tc>
      </w:tr>
      <w:tr w:rsidR="00C97B65">
        <w:trPr>
          <w:jc w:val="center"/>
        </w:trPr>
        <w:tc>
          <w:tcPr>
            <w:tcW w:w="1728" w:type="dxa"/>
            <w:vAlign w:val="center"/>
          </w:tcPr>
          <w:p w:rsidR="00C97B65" w:rsidRDefault="001E2FBC">
            <w:r>
              <w:rPr>
                <w:sz w:val="17"/>
              </w:rPr>
              <w:t>1</w:t>
            </w:r>
          </w:p>
        </w:tc>
        <w:tc>
          <w:tcPr>
            <w:tcW w:w="1728" w:type="dxa"/>
            <w:vAlign w:val="center"/>
          </w:tcPr>
          <w:p w:rsidR="00C97B65" w:rsidRDefault="001E2FBC">
            <w:r>
              <w:rPr>
                <w:sz w:val="17"/>
              </w:rPr>
              <w:t>Электромагнитный замок</w:t>
            </w:r>
          </w:p>
        </w:tc>
        <w:tc>
          <w:tcPr>
            <w:tcW w:w="1728" w:type="dxa"/>
            <w:vAlign w:val="center"/>
          </w:tcPr>
          <w:p w:rsidR="00C97B65" w:rsidRPr="001E2FBC" w:rsidRDefault="001E2FBC">
            <w:pPr>
              <w:rPr>
                <w:lang w:val="ru-RU"/>
              </w:rPr>
            </w:pPr>
            <w:r w:rsidRPr="001E2FBC">
              <w:rPr>
                <w:sz w:val="17"/>
                <w:lang w:val="ru-RU"/>
              </w:rPr>
              <w:t xml:space="preserve">Удерживающая сила не менее 280 кг; 12/24 </w:t>
            </w:r>
            <w:r>
              <w:rPr>
                <w:sz w:val="17"/>
              </w:rPr>
              <w:t>V</w:t>
            </w:r>
            <w:r w:rsidRPr="001E2FBC">
              <w:rPr>
                <w:sz w:val="17"/>
                <w:lang w:val="ru-RU"/>
              </w:rPr>
              <w:t xml:space="preserve"> </w:t>
            </w:r>
            <w:r>
              <w:rPr>
                <w:sz w:val="17"/>
              </w:rPr>
              <w:t>DC</w:t>
            </w:r>
            <w:r w:rsidRPr="001E2FBC">
              <w:rPr>
                <w:sz w:val="17"/>
                <w:lang w:val="ru-RU"/>
              </w:rPr>
              <w:t>; с монтажн</w:t>
            </w:r>
            <w:r w:rsidRPr="001E2FBC">
              <w:rPr>
                <w:sz w:val="17"/>
                <w:lang w:val="ru-RU"/>
              </w:rPr>
              <w:t>ым уголком</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25 500</w:t>
            </w:r>
          </w:p>
        </w:tc>
      </w:tr>
      <w:tr w:rsidR="00C97B65">
        <w:trPr>
          <w:jc w:val="center"/>
        </w:trPr>
        <w:tc>
          <w:tcPr>
            <w:tcW w:w="1728" w:type="dxa"/>
            <w:vAlign w:val="center"/>
          </w:tcPr>
          <w:p w:rsidR="00C97B65" w:rsidRDefault="001E2FBC">
            <w:r>
              <w:rPr>
                <w:sz w:val="17"/>
              </w:rPr>
              <w:t>2</w:t>
            </w:r>
          </w:p>
        </w:tc>
        <w:tc>
          <w:tcPr>
            <w:tcW w:w="1728" w:type="dxa"/>
            <w:vAlign w:val="center"/>
          </w:tcPr>
          <w:p w:rsidR="00C97B65" w:rsidRDefault="001E2FBC">
            <w:r>
              <w:rPr>
                <w:sz w:val="17"/>
              </w:rPr>
              <w:t>Считыватель карт</w:t>
            </w:r>
          </w:p>
        </w:tc>
        <w:tc>
          <w:tcPr>
            <w:tcW w:w="1728" w:type="dxa"/>
            <w:vAlign w:val="center"/>
          </w:tcPr>
          <w:p w:rsidR="00C97B65" w:rsidRPr="001E2FBC" w:rsidRDefault="001E2FBC">
            <w:pPr>
              <w:rPr>
                <w:lang w:val="ru-RU"/>
              </w:rPr>
            </w:pPr>
            <w:r>
              <w:rPr>
                <w:sz w:val="17"/>
              </w:rPr>
              <w:t>RFID</w:t>
            </w:r>
            <w:r w:rsidRPr="001E2FBC">
              <w:rPr>
                <w:sz w:val="17"/>
                <w:lang w:val="ru-RU"/>
              </w:rPr>
              <w:t xml:space="preserve"> </w:t>
            </w:r>
            <w:r>
              <w:rPr>
                <w:sz w:val="17"/>
              </w:rPr>
              <w:t>EM</w:t>
            </w:r>
            <w:r w:rsidRPr="001E2FBC">
              <w:rPr>
                <w:sz w:val="17"/>
                <w:lang w:val="ru-RU"/>
              </w:rPr>
              <w:t>-</w:t>
            </w:r>
            <w:r>
              <w:rPr>
                <w:sz w:val="17"/>
              </w:rPr>
              <w:t>Marine</w:t>
            </w:r>
            <w:r w:rsidRPr="001E2FBC">
              <w:rPr>
                <w:sz w:val="17"/>
                <w:lang w:val="ru-RU"/>
              </w:rPr>
              <w:t xml:space="preserve"> 125 кГц; бесконтактное считывание</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12 000</w:t>
            </w:r>
          </w:p>
        </w:tc>
      </w:tr>
      <w:tr w:rsidR="00C97B65">
        <w:trPr>
          <w:jc w:val="center"/>
        </w:trPr>
        <w:tc>
          <w:tcPr>
            <w:tcW w:w="1728" w:type="dxa"/>
            <w:vAlign w:val="center"/>
          </w:tcPr>
          <w:p w:rsidR="00C97B65" w:rsidRDefault="001E2FBC">
            <w:r>
              <w:rPr>
                <w:sz w:val="17"/>
              </w:rPr>
              <w:t>3</w:t>
            </w:r>
          </w:p>
        </w:tc>
        <w:tc>
          <w:tcPr>
            <w:tcW w:w="1728" w:type="dxa"/>
            <w:vAlign w:val="center"/>
          </w:tcPr>
          <w:p w:rsidR="00C97B65" w:rsidRDefault="001E2FBC">
            <w:r>
              <w:rPr>
                <w:sz w:val="17"/>
              </w:rPr>
              <w:t>Контроллер СКУД</w:t>
            </w:r>
          </w:p>
        </w:tc>
        <w:tc>
          <w:tcPr>
            <w:tcW w:w="1728" w:type="dxa"/>
            <w:vAlign w:val="center"/>
          </w:tcPr>
          <w:p w:rsidR="00C97B65" w:rsidRPr="001E2FBC" w:rsidRDefault="001E2FBC">
            <w:pPr>
              <w:rPr>
                <w:lang w:val="ru-RU"/>
              </w:rPr>
            </w:pPr>
            <w:r w:rsidRPr="001E2FBC">
              <w:rPr>
                <w:sz w:val="17"/>
                <w:lang w:val="ru-RU"/>
              </w:rPr>
              <w:t>Автономный; память пользователей; релейный выход</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7 000</w:t>
            </w:r>
          </w:p>
        </w:tc>
      </w:tr>
      <w:tr w:rsidR="00C97B65">
        <w:trPr>
          <w:jc w:val="center"/>
        </w:trPr>
        <w:tc>
          <w:tcPr>
            <w:tcW w:w="1728" w:type="dxa"/>
            <w:vAlign w:val="center"/>
          </w:tcPr>
          <w:p w:rsidR="00C97B65" w:rsidRDefault="001E2FBC">
            <w:r>
              <w:rPr>
                <w:sz w:val="17"/>
              </w:rPr>
              <w:t>4</w:t>
            </w:r>
          </w:p>
        </w:tc>
        <w:tc>
          <w:tcPr>
            <w:tcW w:w="1728" w:type="dxa"/>
            <w:vAlign w:val="center"/>
          </w:tcPr>
          <w:p w:rsidR="00C97B65" w:rsidRDefault="001E2FBC">
            <w:r>
              <w:rPr>
                <w:sz w:val="17"/>
              </w:rPr>
              <w:t>Карты доступа</w:t>
            </w:r>
          </w:p>
        </w:tc>
        <w:tc>
          <w:tcPr>
            <w:tcW w:w="1728" w:type="dxa"/>
            <w:vAlign w:val="center"/>
          </w:tcPr>
          <w:p w:rsidR="00C97B65" w:rsidRDefault="001E2FBC">
            <w:r>
              <w:rPr>
                <w:sz w:val="17"/>
              </w:rPr>
              <w:t>RFID EM-Marine 125 кГц</w:t>
            </w:r>
          </w:p>
        </w:tc>
        <w:tc>
          <w:tcPr>
            <w:tcW w:w="1728" w:type="dxa"/>
            <w:vAlign w:val="center"/>
          </w:tcPr>
          <w:p w:rsidR="00C97B65" w:rsidRDefault="001E2FBC">
            <w:r>
              <w:rPr>
                <w:sz w:val="17"/>
              </w:rPr>
              <w:t>10 шт.</w:t>
            </w:r>
          </w:p>
        </w:tc>
        <w:tc>
          <w:tcPr>
            <w:tcW w:w="1728" w:type="dxa"/>
            <w:vAlign w:val="center"/>
          </w:tcPr>
          <w:p w:rsidR="00C97B65" w:rsidRDefault="001E2FBC">
            <w:r>
              <w:rPr>
                <w:sz w:val="17"/>
              </w:rPr>
              <w:t>5 000</w:t>
            </w:r>
          </w:p>
        </w:tc>
      </w:tr>
      <w:tr w:rsidR="00C97B65">
        <w:trPr>
          <w:jc w:val="center"/>
        </w:trPr>
        <w:tc>
          <w:tcPr>
            <w:tcW w:w="1728" w:type="dxa"/>
            <w:vAlign w:val="center"/>
          </w:tcPr>
          <w:p w:rsidR="00C97B65" w:rsidRDefault="001E2FBC">
            <w:r>
              <w:rPr>
                <w:sz w:val="17"/>
              </w:rPr>
              <w:t>5</w:t>
            </w:r>
          </w:p>
        </w:tc>
        <w:tc>
          <w:tcPr>
            <w:tcW w:w="1728" w:type="dxa"/>
            <w:vAlign w:val="center"/>
          </w:tcPr>
          <w:p w:rsidR="00C97B65" w:rsidRDefault="001E2FBC">
            <w:r>
              <w:rPr>
                <w:sz w:val="17"/>
              </w:rPr>
              <w:t>Кнопка выхода</w:t>
            </w:r>
          </w:p>
        </w:tc>
        <w:tc>
          <w:tcPr>
            <w:tcW w:w="1728" w:type="dxa"/>
            <w:vAlign w:val="center"/>
          </w:tcPr>
          <w:p w:rsidR="00C97B65" w:rsidRPr="001E2FBC" w:rsidRDefault="001E2FBC">
            <w:pPr>
              <w:rPr>
                <w:lang w:val="ru-RU"/>
              </w:rPr>
            </w:pPr>
            <w:r w:rsidRPr="001E2FBC">
              <w:rPr>
                <w:sz w:val="17"/>
                <w:lang w:val="ru-RU"/>
              </w:rPr>
              <w:t xml:space="preserve">Накладная, </w:t>
            </w:r>
            <w:r>
              <w:rPr>
                <w:sz w:val="17"/>
              </w:rPr>
              <w:t>NO</w:t>
            </w:r>
            <w:r w:rsidRPr="001E2FBC">
              <w:rPr>
                <w:sz w:val="17"/>
                <w:lang w:val="ru-RU"/>
              </w:rPr>
              <w:t>/</w:t>
            </w:r>
            <w:r>
              <w:rPr>
                <w:sz w:val="17"/>
              </w:rPr>
              <w:t>NC</w:t>
            </w:r>
            <w:r w:rsidRPr="001E2FBC">
              <w:rPr>
                <w:sz w:val="17"/>
                <w:lang w:val="ru-RU"/>
              </w:rPr>
              <w:t>, металлическое исполнение</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4 300</w:t>
            </w:r>
          </w:p>
        </w:tc>
      </w:tr>
      <w:tr w:rsidR="00C97B65">
        <w:trPr>
          <w:jc w:val="center"/>
        </w:trPr>
        <w:tc>
          <w:tcPr>
            <w:tcW w:w="1728" w:type="dxa"/>
            <w:vAlign w:val="center"/>
          </w:tcPr>
          <w:p w:rsidR="00C97B65" w:rsidRDefault="001E2FBC">
            <w:r>
              <w:rPr>
                <w:sz w:val="17"/>
              </w:rPr>
              <w:t>6</w:t>
            </w:r>
          </w:p>
        </w:tc>
        <w:tc>
          <w:tcPr>
            <w:tcW w:w="1728" w:type="dxa"/>
            <w:vAlign w:val="center"/>
          </w:tcPr>
          <w:p w:rsidR="00C97B65" w:rsidRDefault="001E2FBC">
            <w:r>
              <w:rPr>
                <w:sz w:val="17"/>
              </w:rPr>
              <w:t>Блок питания</w:t>
            </w:r>
          </w:p>
        </w:tc>
        <w:tc>
          <w:tcPr>
            <w:tcW w:w="1728" w:type="dxa"/>
            <w:vAlign w:val="center"/>
          </w:tcPr>
          <w:p w:rsidR="00C97B65" w:rsidRPr="001E2FBC" w:rsidRDefault="001E2FBC">
            <w:pPr>
              <w:rPr>
                <w:lang w:val="ru-RU"/>
              </w:rPr>
            </w:pPr>
            <w:r w:rsidRPr="001E2FBC">
              <w:rPr>
                <w:sz w:val="17"/>
                <w:lang w:val="ru-RU"/>
              </w:rPr>
              <w:t xml:space="preserve">12 </w:t>
            </w:r>
            <w:r>
              <w:rPr>
                <w:sz w:val="17"/>
              </w:rPr>
              <w:t>V</w:t>
            </w:r>
            <w:r w:rsidRPr="001E2FBC">
              <w:rPr>
                <w:sz w:val="17"/>
                <w:lang w:val="ru-RU"/>
              </w:rPr>
              <w:t xml:space="preserve"> </w:t>
            </w:r>
            <w:r>
              <w:rPr>
                <w:sz w:val="17"/>
              </w:rPr>
              <w:t>DC</w:t>
            </w:r>
            <w:r w:rsidRPr="001E2FBC">
              <w:rPr>
                <w:sz w:val="17"/>
                <w:lang w:val="ru-RU"/>
              </w:rPr>
              <w:t xml:space="preserve">, 3–5 А; защита от </w:t>
            </w:r>
            <w:proofErr w:type="gramStart"/>
            <w:r w:rsidRPr="001E2FBC">
              <w:rPr>
                <w:sz w:val="17"/>
                <w:lang w:val="ru-RU"/>
              </w:rPr>
              <w:t>КЗ</w:t>
            </w:r>
            <w:proofErr w:type="gramEnd"/>
            <w:r w:rsidRPr="001E2FBC">
              <w:rPr>
                <w:sz w:val="17"/>
                <w:lang w:val="ru-RU"/>
              </w:rPr>
              <w:t xml:space="preserve"> и перегрузки</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12 000</w:t>
            </w:r>
          </w:p>
        </w:tc>
      </w:tr>
      <w:tr w:rsidR="00C97B65">
        <w:trPr>
          <w:jc w:val="center"/>
        </w:trPr>
        <w:tc>
          <w:tcPr>
            <w:tcW w:w="1728" w:type="dxa"/>
            <w:vAlign w:val="center"/>
          </w:tcPr>
          <w:p w:rsidR="00C97B65" w:rsidRDefault="001E2FBC">
            <w:r>
              <w:rPr>
                <w:sz w:val="17"/>
              </w:rPr>
              <w:t>7</w:t>
            </w:r>
          </w:p>
        </w:tc>
        <w:tc>
          <w:tcPr>
            <w:tcW w:w="1728" w:type="dxa"/>
            <w:vAlign w:val="center"/>
          </w:tcPr>
          <w:p w:rsidR="00C97B65" w:rsidRDefault="001E2FBC">
            <w:r>
              <w:rPr>
                <w:sz w:val="17"/>
              </w:rPr>
              <w:t>АКБ резервная</w:t>
            </w:r>
          </w:p>
        </w:tc>
        <w:tc>
          <w:tcPr>
            <w:tcW w:w="1728" w:type="dxa"/>
            <w:vAlign w:val="center"/>
          </w:tcPr>
          <w:p w:rsidR="00C97B65" w:rsidRDefault="001E2FBC">
            <w:r>
              <w:rPr>
                <w:sz w:val="17"/>
              </w:rPr>
              <w:t>12 V, 7–9 А·ч</w:t>
            </w:r>
          </w:p>
        </w:tc>
        <w:tc>
          <w:tcPr>
            <w:tcW w:w="1728" w:type="dxa"/>
            <w:vAlign w:val="center"/>
          </w:tcPr>
          <w:p w:rsidR="00C97B65" w:rsidRDefault="001E2FBC">
            <w:r>
              <w:rPr>
                <w:sz w:val="17"/>
              </w:rPr>
              <w:t>1 шт.</w:t>
            </w:r>
          </w:p>
        </w:tc>
        <w:tc>
          <w:tcPr>
            <w:tcW w:w="1728" w:type="dxa"/>
            <w:vAlign w:val="center"/>
          </w:tcPr>
          <w:p w:rsidR="00C97B65" w:rsidRDefault="001E2FBC">
            <w:r>
              <w:rPr>
                <w:sz w:val="17"/>
              </w:rPr>
              <w:t>10 000</w:t>
            </w:r>
          </w:p>
        </w:tc>
      </w:tr>
      <w:tr w:rsidR="00C97B65">
        <w:trPr>
          <w:jc w:val="center"/>
        </w:trPr>
        <w:tc>
          <w:tcPr>
            <w:tcW w:w="1728" w:type="dxa"/>
            <w:vAlign w:val="center"/>
          </w:tcPr>
          <w:p w:rsidR="00C97B65" w:rsidRDefault="001E2FBC">
            <w:r>
              <w:rPr>
                <w:sz w:val="17"/>
              </w:rPr>
              <w:t>8</w:t>
            </w:r>
          </w:p>
        </w:tc>
        <w:tc>
          <w:tcPr>
            <w:tcW w:w="1728" w:type="dxa"/>
            <w:vAlign w:val="center"/>
          </w:tcPr>
          <w:p w:rsidR="00C97B65" w:rsidRDefault="001E2FBC">
            <w:r>
              <w:rPr>
                <w:sz w:val="17"/>
              </w:rPr>
              <w:t>Дверной доводчик</w:t>
            </w:r>
          </w:p>
        </w:tc>
        <w:tc>
          <w:tcPr>
            <w:tcW w:w="1728" w:type="dxa"/>
            <w:vAlign w:val="center"/>
          </w:tcPr>
          <w:p w:rsidR="00C97B65" w:rsidRPr="001E2FBC" w:rsidRDefault="001E2FBC">
            <w:pPr>
              <w:rPr>
                <w:lang w:val="ru-RU"/>
              </w:rPr>
            </w:pPr>
            <w:r w:rsidRPr="001E2FBC">
              <w:rPr>
                <w:sz w:val="17"/>
                <w:lang w:val="ru-RU"/>
              </w:rPr>
              <w:t>Регулируемое усилие; для пластиковой двери</w:t>
            </w:r>
          </w:p>
        </w:tc>
        <w:tc>
          <w:tcPr>
            <w:tcW w:w="1728" w:type="dxa"/>
            <w:vAlign w:val="center"/>
          </w:tcPr>
          <w:p w:rsidR="00C97B65" w:rsidRDefault="001E2FBC">
            <w:r>
              <w:rPr>
                <w:sz w:val="17"/>
              </w:rPr>
              <w:t xml:space="preserve">1 </w:t>
            </w:r>
            <w:proofErr w:type="spellStart"/>
            <w:r>
              <w:rPr>
                <w:sz w:val="17"/>
              </w:rPr>
              <w:t>шт</w:t>
            </w:r>
            <w:proofErr w:type="spellEnd"/>
            <w:r>
              <w:rPr>
                <w:sz w:val="17"/>
              </w:rPr>
              <w:t>.</w:t>
            </w:r>
          </w:p>
        </w:tc>
        <w:tc>
          <w:tcPr>
            <w:tcW w:w="1728" w:type="dxa"/>
            <w:vAlign w:val="center"/>
          </w:tcPr>
          <w:p w:rsidR="00C97B65" w:rsidRDefault="001E2FBC">
            <w:r>
              <w:rPr>
                <w:sz w:val="17"/>
              </w:rPr>
              <w:t>14 000</w:t>
            </w:r>
          </w:p>
        </w:tc>
      </w:tr>
      <w:tr w:rsidR="00C97B65">
        <w:trPr>
          <w:jc w:val="center"/>
        </w:trPr>
        <w:tc>
          <w:tcPr>
            <w:tcW w:w="1728" w:type="dxa"/>
            <w:vAlign w:val="center"/>
          </w:tcPr>
          <w:p w:rsidR="00C97B65" w:rsidRDefault="001E2FBC">
            <w:r>
              <w:rPr>
                <w:sz w:val="17"/>
              </w:rPr>
              <w:t>9</w:t>
            </w:r>
          </w:p>
        </w:tc>
        <w:tc>
          <w:tcPr>
            <w:tcW w:w="1728" w:type="dxa"/>
            <w:vAlign w:val="center"/>
          </w:tcPr>
          <w:p w:rsidR="00C97B65" w:rsidRDefault="001E2FBC">
            <w:r>
              <w:rPr>
                <w:sz w:val="17"/>
              </w:rPr>
              <w:t>Кабель</w:t>
            </w:r>
          </w:p>
        </w:tc>
        <w:tc>
          <w:tcPr>
            <w:tcW w:w="1728" w:type="dxa"/>
            <w:vAlign w:val="center"/>
          </w:tcPr>
          <w:p w:rsidR="00C97B65" w:rsidRPr="001E2FBC" w:rsidRDefault="001E2FBC">
            <w:pPr>
              <w:rPr>
                <w:lang w:val="ru-RU"/>
              </w:rPr>
            </w:pPr>
            <w:r w:rsidRPr="001E2FBC">
              <w:rPr>
                <w:sz w:val="17"/>
                <w:lang w:val="ru-RU"/>
              </w:rPr>
              <w:t>Силовой 2×0,75 мм² и кабель линии считывателя/СКУД</w:t>
            </w:r>
          </w:p>
        </w:tc>
        <w:tc>
          <w:tcPr>
            <w:tcW w:w="1728" w:type="dxa"/>
            <w:vAlign w:val="center"/>
          </w:tcPr>
          <w:p w:rsidR="00C97B65" w:rsidRDefault="001E2FBC">
            <w:proofErr w:type="spellStart"/>
            <w:proofErr w:type="gramStart"/>
            <w:r>
              <w:rPr>
                <w:sz w:val="17"/>
              </w:rPr>
              <w:t>компл</w:t>
            </w:r>
            <w:proofErr w:type="spellEnd"/>
            <w:proofErr w:type="gramEnd"/>
            <w:r>
              <w:rPr>
                <w:sz w:val="17"/>
              </w:rPr>
              <w:t>.</w:t>
            </w:r>
          </w:p>
        </w:tc>
        <w:tc>
          <w:tcPr>
            <w:tcW w:w="1728" w:type="dxa"/>
            <w:vAlign w:val="center"/>
          </w:tcPr>
          <w:p w:rsidR="00C97B65" w:rsidRDefault="001E2FBC">
            <w:r>
              <w:rPr>
                <w:sz w:val="17"/>
              </w:rPr>
              <w:t>8 000</w:t>
            </w:r>
          </w:p>
        </w:tc>
      </w:tr>
      <w:tr w:rsidR="00C97B65">
        <w:trPr>
          <w:jc w:val="center"/>
        </w:trPr>
        <w:tc>
          <w:tcPr>
            <w:tcW w:w="1728" w:type="dxa"/>
            <w:vAlign w:val="center"/>
          </w:tcPr>
          <w:p w:rsidR="00C97B65" w:rsidRDefault="001E2FBC">
            <w:r>
              <w:rPr>
                <w:sz w:val="17"/>
              </w:rPr>
              <w:t>10</w:t>
            </w:r>
          </w:p>
        </w:tc>
        <w:tc>
          <w:tcPr>
            <w:tcW w:w="1728" w:type="dxa"/>
            <w:vAlign w:val="center"/>
          </w:tcPr>
          <w:p w:rsidR="00C97B65" w:rsidRDefault="001E2FBC">
            <w:r>
              <w:rPr>
                <w:sz w:val="17"/>
              </w:rPr>
              <w:t>Монтажные материалы</w:t>
            </w:r>
          </w:p>
        </w:tc>
        <w:tc>
          <w:tcPr>
            <w:tcW w:w="1728" w:type="dxa"/>
            <w:vAlign w:val="center"/>
          </w:tcPr>
          <w:p w:rsidR="00C97B65" w:rsidRPr="001E2FBC" w:rsidRDefault="001E2FBC">
            <w:pPr>
              <w:rPr>
                <w:lang w:val="ru-RU"/>
              </w:rPr>
            </w:pPr>
            <w:r w:rsidRPr="001E2FBC">
              <w:rPr>
                <w:sz w:val="17"/>
                <w:lang w:val="ru-RU"/>
              </w:rPr>
              <w:t>Крепёж, соединители, гофра/кабель-канал</w:t>
            </w:r>
          </w:p>
        </w:tc>
        <w:tc>
          <w:tcPr>
            <w:tcW w:w="1728" w:type="dxa"/>
            <w:vAlign w:val="center"/>
          </w:tcPr>
          <w:p w:rsidR="00C97B65" w:rsidRDefault="001E2FBC">
            <w:proofErr w:type="spellStart"/>
            <w:proofErr w:type="gramStart"/>
            <w:r>
              <w:rPr>
                <w:sz w:val="17"/>
              </w:rPr>
              <w:t>компл</w:t>
            </w:r>
            <w:proofErr w:type="spellEnd"/>
            <w:proofErr w:type="gramEnd"/>
            <w:r>
              <w:rPr>
                <w:sz w:val="17"/>
              </w:rPr>
              <w:t>.</w:t>
            </w:r>
          </w:p>
        </w:tc>
        <w:tc>
          <w:tcPr>
            <w:tcW w:w="1728" w:type="dxa"/>
            <w:vAlign w:val="center"/>
          </w:tcPr>
          <w:p w:rsidR="00C97B65" w:rsidRDefault="001E2FBC">
            <w:r>
              <w:rPr>
                <w:sz w:val="17"/>
              </w:rPr>
              <w:t>5 000</w:t>
            </w:r>
          </w:p>
        </w:tc>
      </w:tr>
      <w:tr w:rsidR="00C97B65">
        <w:trPr>
          <w:jc w:val="center"/>
        </w:trPr>
        <w:tc>
          <w:tcPr>
            <w:tcW w:w="1728" w:type="dxa"/>
            <w:vAlign w:val="center"/>
          </w:tcPr>
          <w:p w:rsidR="00C97B65" w:rsidRDefault="001E2FBC">
            <w:r>
              <w:rPr>
                <w:sz w:val="17"/>
              </w:rPr>
              <w:t>11</w:t>
            </w:r>
          </w:p>
        </w:tc>
        <w:tc>
          <w:tcPr>
            <w:tcW w:w="1728" w:type="dxa"/>
            <w:vAlign w:val="center"/>
          </w:tcPr>
          <w:p w:rsidR="00C97B65" w:rsidRDefault="001E2FBC">
            <w:r>
              <w:rPr>
                <w:sz w:val="17"/>
              </w:rPr>
              <w:t>Монтаж и пусконаладка</w:t>
            </w:r>
          </w:p>
        </w:tc>
        <w:tc>
          <w:tcPr>
            <w:tcW w:w="1728" w:type="dxa"/>
            <w:vAlign w:val="center"/>
          </w:tcPr>
          <w:p w:rsidR="00C97B65" w:rsidRPr="001E2FBC" w:rsidRDefault="001E2FBC">
            <w:pPr>
              <w:rPr>
                <w:lang w:val="ru-RU"/>
              </w:rPr>
            </w:pPr>
            <w:r w:rsidRPr="001E2FBC">
              <w:rPr>
                <w:sz w:val="17"/>
                <w:lang w:val="ru-RU"/>
              </w:rPr>
              <w:t>Установка, подключение, программирование и проверка</w:t>
            </w:r>
          </w:p>
        </w:tc>
        <w:tc>
          <w:tcPr>
            <w:tcW w:w="1728" w:type="dxa"/>
            <w:vAlign w:val="center"/>
          </w:tcPr>
          <w:p w:rsidR="00C97B65" w:rsidRDefault="001E2FBC">
            <w:r>
              <w:rPr>
                <w:sz w:val="17"/>
              </w:rPr>
              <w:t xml:space="preserve">1 </w:t>
            </w:r>
            <w:proofErr w:type="spellStart"/>
            <w:r>
              <w:rPr>
                <w:sz w:val="17"/>
              </w:rPr>
              <w:t>усл</w:t>
            </w:r>
            <w:proofErr w:type="spellEnd"/>
            <w:r>
              <w:rPr>
                <w:sz w:val="17"/>
              </w:rPr>
              <w:t>.</w:t>
            </w:r>
          </w:p>
        </w:tc>
        <w:tc>
          <w:tcPr>
            <w:tcW w:w="1728" w:type="dxa"/>
            <w:vAlign w:val="center"/>
          </w:tcPr>
          <w:p w:rsidR="00C97B65" w:rsidRDefault="001E2FBC">
            <w:r>
              <w:rPr>
                <w:sz w:val="17"/>
              </w:rPr>
              <w:t>35 000</w:t>
            </w:r>
          </w:p>
        </w:tc>
      </w:tr>
    </w:tbl>
    <w:p w:rsidR="00C97B65" w:rsidRPr="001E2FBC" w:rsidRDefault="001E2FBC">
      <w:pPr>
        <w:rPr>
          <w:lang w:val="ru-RU"/>
        </w:rPr>
      </w:pPr>
      <w:r w:rsidRPr="001E2FBC">
        <w:rPr>
          <w:b/>
          <w:lang w:val="ru-RU"/>
        </w:rPr>
        <w:t xml:space="preserve">ИТОГО: </w:t>
      </w:r>
      <w:r w:rsidRPr="001E2FBC">
        <w:rPr>
          <w:lang w:val="ru-RU"/>
        </w:rPr>
        <w:t xml:space="preserve">оборудование — </w:t>
      </w:r>
      <w:r w:rsidRPr="001E2FBC">
        <w:rPr>
          <w:lang w:val="ru-RU"/>
        </w:rPr>
        <w:t xml:space="preserve">97 800 ₸; ориентировочная стоимость с монтажом и </w:t>
      </w:r>
      <w:proofErr w:type="spellStart"/>
      <w:r w:rsidRPr="001E2FBC">
        <w:rPr>
          <w:lang w:val="ru-RU"/>
        </w:rPr>
        <w:t>пусконаладкой</w:t>
      </w:r>
      <w:proofErr w:type="spellEnd"/>
      <w:r w:rsidRPr="001E2FBC">
        <w:rPr>
          <w:lang w:val="ru-RU"/>
        </w:rPr>
        <w:t xml:space="preserve"> — 132 800 ₸ за 1 комплект.</w:t>
      </w:r>
    </w:p>
    <w:p w:rsidR="00C97B65" w:rsidRPr="001E2FBC" w:rsidRDefault="001E2FBC">
      <w:pPr>
        <w:rPr>
          <w:lang w:val="ru-RU"/>
        </w:rPr>
      </w:pPr>
      <w:r w:rsidRPr="001E2FBC">
        <w:rPr>
          <w:lang w:val="ru-RU"/>
        </w:rPr>
        <w:t>Примечание: цены ориентировочные и могут изменяться в зависимости от производителя, модели, комплектации и стоимости монтажных работ. Перед закупкой необходимо провер</w:t>
      </w:r>
      <w:r w:rsidRPr="001E2FBC">
        <w:rPr>
          <w:lang w:val="ru-RU"/>
        </w:rPr>
        <w:t>ить совместимость замка и доводчика с конкретным типом и профилем пластиковой двери.</w:t>
      </w:r>
    </w:p>
    <w:p w:rsidR="00C97B65" w:rsidRPr="001E2FBC" w:rsidRDefault="001E2FBC">
      <w:pPr>
        <w:rPr>
          <w:lang w:val="ru-RU"/>
        </w:rPr>
      </w:pPr>
      <w:r w:rsidRPr="001E2FBC">
        <w:rPr>
          <w:b/>
          <w:lang w:val="ru-RU"/>
        </w:rPr>
        <w:t>Требования к системе безопасности:</w:t>
      </w:r>
    </w:p>
    <w:p w:rsidR="00C97B65" w:rsidRPr="001E2FBC" w:rsidRDefault="001E2FBC">
      <w:pPr>
        <w:rPr>
          <w:lang w:val="ru-RU"/>
        </w:rPr>
      </w:pPr>
      <w:r w:rsidRPr="001E2FBC">
        <w:rPr>
          <w:lang w:val="ru-RU"/>
        </w:rPr>
        <w:t>— аварийное разблокирование двери при необходимости эвакуации;</w:t>
      </w:r>
    </w:p>
    <w:p w:rsidR="00C97B65" w:rsidRPr="001E2FBC" w:rsidRDefault="001E2FBC">
      <w:pPr>
        <w:rPr>
          <w:lang w:val="ru-RU"/>
        </w:rPr>
      </w:pPr>
      <w:r w:rsidRPr="001E2FBC">
        <w:rPr>
          <w:lang w:val="ru-RU"/>
        </w:rPr>
        <w:lastRenderedPageBreak/>
        <w:t>— резервное питание от аккумуляторной батареи;</w:t>
      </w:r>
    </w:p>
    <w:p w:rsidR="00C97B65" w:rsidRPr="001E2FBC" w:rsidRDefault="001E2FBC">
      <w:pPr>
        <w:rPr>
          <w:lang w:val="ru-RU"/>
        </w:rPr>
      </w:pPr>
      <w:r w:rsidRPr="001E2FBC">
        <w:rPr>
          <w:lang w:val="ru-RU"/>
        </w:rPr>
        <w:t>— возможность добавления и</w:t>
      </w:r>
      <w:r w:rsidRPr="001E2FBC">
        <w:rPr>
          <w:lang w:val="ru-RU"/>
        </w:rPr>
        <w:t xml:space="preserve"> удаления карт доступа;</w:t>
      </w:r>
    </w:p>
    <w:p w:rsidR="00C97B65" w:rsidRPr="001E2FBC" w:rsidRDefault="001E2FBC">
      <w:pPr>
        <w:rPr>
          <w:lang w:val="ru-RU"/>
        </w:rPr>
      </w:pPr>
      <w:r w:rsidRPr="001E2FBC">
        <w:rPr>
          <w:lang w:val="ru-RU"/>
        </w:rPr>
        <w:t>— защищённая прокладка кабелей и соединений;</w:t>
      </w:r>
    </w:p>
    <w:p w:rsidR="00C97B65" w:rsidRDefault="001E2FBC">
      <w:pPr>
        <w:rPr>
          <w:lang w:val="kk-KZ"/>
        </w:rPr>
      </w:pPr>
      <w:r w:rsidRPr="001E2FBC">
        <w:rPr>
          <w:lang w:val="ru-RU"/>
        </w:rPr>
        <w:t>— проверка работы системы после монтажа.</w:t>
      </w: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Pr="001E2FBC" w:rsidRDefault="001E2FBC" w:rsidP="001E2FBC">
      <w:pPr>
        <w:jc w:val="center"/>
        <w:rPr>
          <w:b/>
          <w:lang w:val="kk-KZ"/>
        </w:rPr>
      </w:pPr>
      <w:r w:rsidRPr="001E2FBC">
        <w:rPr>
          <w:b/>
          <w:lang w:val="kk-KZ"/>
        </w:rPr>
        <w:t>ТЕХНИКАЛЫҚ СИПАТТАМАЛАР</w:t>
      </w:r>
    </w:p>
    <w:p w:rsidR="001E2FBC" w:rsidRPr="001E2FBC" w:rsidRDefault="001E2FBC" w:rsidP="001E2FBC">
      <w:pPr>
        <w:rPr>
          <w:lang w:val="kk-KZ"/>
        </w:rPr>
      </w:pPr>
      <w:r w:rsidRPr="001E2FBC">
        <w:rPr>
          <w:lang w:val="kk-KZ"/>
        </w:rPr>
        <w:t>Пластикалық есікке арналған кіруді бақылау және басқару жүйесінің жинағы</w:t>
      </w:r>
    </w:p>
    <w:p w:rsidR="001E2FBC" w:rsidRPr="001E2FBC" w:rsidRDefault="001E2FBC" w:rsidP="001E2FBC">
      <w:pPr>
        <w:rPr>
          <w:lang w:val="kk-KZ"/>
        </w:rPr>
      </w:pPr>
      <w:r w:rsidRPr="001E2FBC">
        <w:rPr>
          <w:lang w:val="kk-KZ"/>
        </w:rPr>
        <w:t>Мақсаты: Клиника мен медициналық мекеменің жедел жәрдем бөлімі арасындағы пластикалық есік арқылы бақыланатын кіруді қамтамасыз етеді. Сырттан контактісіз карта арқылы, ал ішінен шығу түймесі арқылы ашылады. Резервтік қуат көзі және төтенше жағдайда босату қамтамасыз етілуі тиіс.</w:t>
      </w:r>
    </w:p>
    <w:p w:rsidR="001E2FBC" w:rsidRPr="001E2FBC" w:rsidRDefault="001E2FBC" w:rsidP="001E2FBC">
      <w:pPr>
        <w:rPr>
          <w:lang w:val="kk-KZ"/>
        </w:rPr>
      </w:pPr>
      <w:r w:rsidRPr="001E2FBC">
        <w:rPr>
          <w:lang w:val="kk-KZ"/>
        </w:rPr>
        <w:t>Тауар № Тауар атауы Техникалық сипаттамалары Саны Болжамды бағасы, теңге</w:t>
      </w:r>
    </w:p>
    <w:p w:rsidR="001E2FBC" w:rsidRPr="001E2FBC" w:rsidRDefault="001E2FBC" w:rsidP="001E2FBC">
      <w:pPr>
        <w:rPr>
          <w:lang w:val="kk-KZ"/>
        </w:rPr>
      </w:pPr>
      <w:r w:rsidRPr="001E2FBC">
        <w:rPr>
          <w:lang w:val="kk-KZ"/>
        </w:rPr>
        <w:t>1 Электромагниттік құлып Ұстау күші кемінде 280 кг; 12/24 В тұрақты ток; бекіту кронштейнімен 1 дана. 25 500</w:t>
      </w:r>
    </w:p>
    <w:p w:rsidR="001E2FBC" w:rsidRPr="001E2FBC" w:rsidRDefault="001E2FBC" w:rsidP="001E2FBC">
      <w:pPr>
        <w:rPr>
          <w:lang w:val="kk-KZ"/>
        </w:rPr>
      </w:pPr>
      <w:r w:rsidRPr="001E2FBC">
        <w:rPr>
          <w:lang w:val="kk-KZ"/>
        </w:rPr>
        <w:t>2 EM-Marine 125 кГц RFID карта оқу құрылғысы; контактісіз оқу құрылғысы 1 дана. 12 000</w:t>
      </w:r>
    </w:p>
    <w:p w:rsidR="001E2FBC" w:rsidRPr="001E2FBC" w:rsidRDefault="001E2FBC" w:rsidP="001E2FBC">
      <w:pPr>
        <w:rPr>
          <w:lang w:val="kk-KZ"/>
        </w:rPr>
      </w:pPr>
      <w:r w:rsidRPr="001E2FBC">
        <w:rPr>
          <w:lang w:val="kk-KZ"/>
        </w:rPr>
        <w:t>3 ACS контроллері Дербес; пайдаланушы жады; реле шығысы 1 дана. 7 000</w:t>
      </w:r>
    </w:p>
    <w:p w:rsidR="001E2FBC" w:rsidRPr="001E2FBC" w:rsidRDefault="001E2FBC" w:rsidP="001E2FBC">
      <w:pPr>
        <w:rPr>
          <w:lang w:val="kk-KZ"/>
        </w:rPr>
      </w:pPr>
      <w:r w:rsidRPr="001E2FBC">
        <w:rPr>
          <w:lang w:val="kk-KZ"/>
        </w:rPr>
        <w:t>4 EM-Marine 125 кГц RFID кіру карталары 10 дана. 5 000</w:t>
      </w:r>
    </w:p>
    <w:p w:rsidR="001E2FBC" w:rsidRPr="001E2FBC" w:rsidRDefault="001E2FBC" w:rsidP="001E2FBC">
      <w:pPr>
        <w:rPr>
          <w:lang w:val="kk-KZ"/>
        </w:rPr>
      </w:pPr>
      <w:r w:rsidRPr="001E2FBC">
        <w:rPr>
          <w:lang w:val="kk-KZ"/>
        </w:rPr>
        <w:t>5 Бетіне орнатылған шығу түймесі, NO/NC, металл нұсқасы 1 дана. 4,300</w:t>
      </w:r>
    </w:p>
    <w:p w:rsidR="001E2FBC" w:rsidRPr="001E2FBC" w:rsidRDefault="001E2FBC" w:rsidP="001E2FBC">
      <w:pPr>
        <w:rPr>
          <w:lang w:val="kk-KZ"/>
        </w:rPr>
      </w:pPr>
      <w:r w:rsidRPr="001E2FBC">
        <w:rPr>
          <w:lang w:val="kk-KZ"/>
        </w:rPr>
        <w:t>6 Қуат көзі 12 В тұрақты ток, 3–5 А; қысқа тұйықталудан және шамадан тыс жүктемеден қорғау 1 дана. 12,000</w:t>
      </w:r>
    </w:p>
    <w:p w:rsidR="001E2FBC" w:rsidRPr="001E2FBC" w:rsidRDefault="001E2FBC" w:rsidP="001E2FBC">
      <w:pPr>
        <w:rPr>
          <w:lang w:val="kk-KZ"/>
        </w:rPr>
      </w:pPr>
      <w:r w:rsidRPr="001E2FBC">
        <w:rPr>
          <w:lang w:val="kk-KZ"/>
        </w:rPr>
        <w:t>7 Резервтік батарея 12 В, 7–9 Ач 1 дана. 10,000</w:t>
      </w:r>
    </w:p>
    <w:p w:rsidR="001E2FBC" w:rsidRPr="001E2FBC" w:rsidRDefault="001E2FBC" w:rsidP="001E2FBC">
      <w:pPr>
        <w:rPr>
          <w:lang w:val="kk-KZ"/>
        </w:rPr>
      </w:pPr>
      <w:r w:rsidRPr="001E2FBC">
        <w:rPr>
          <w:lang w:val="kk-KZ"/>
        </w:rPr>
        <w:t>8 Есік жапқышы Реттелетін күш; пластик есік үшін 1 дана. 14,000</w:t>
      </w:r>
    </w:p>
    <w:p w:rsidR="001E2FBC" w:rsidRPr="001E2FBC" w:rsidRDefault="001E2FBC" w:rsidP="001E2FBC">
      <w:pPr>
        <w:rPr>
          <w:lang w:val="kk-KZ"/>
        </w:rPr>
      </w:pPr>
      <w:r w:rsidRPr="001E2FBC">
        <w:rPr>
          <w:lang w:val="kk-KZ"/>
        </w:rPr>
        <w:t>9 Қуат кабелі 2×0,75 мм² және оқу құрылғысы/ACS желісінің кабелі жиынтығы 8,000</w:t>
      </w:r>
    </w:p>
    <w:p w:rsidR="001E2FBC" w:rsidRPr="001E2FBC" w:rsidRDefault="001E2FBC" w:rsidP="001E2FBC">
      <w:pPr>
        <w:rPr>
          <w:lang w:val="kk-KZ"/>
        </w:rPr>
      </w:pPr>
      <w:r w:rsidRPr="001E2FBC">
        <w:rPr>
          <w:lang w:val="kk-KZ"/>
        </w:rPr>
        <w:t>10 Орнату материалдары Бекіткіштер, қосқыштар, гофрленген құбыр/кабель арнасы жиынтығы 5,000</w:t>
      </w:r>
    </w:p>
    <w:p w:rsidR="001E2FBC" w:rsidRPr="001E2FBC" w:rsidRDefault="001E2FBC" w:rsidP="001E2FBC">
      <w:pPr>
        <w:rPr>
          <w:lang w:val="kk-KZ"/>
        </w:rPr>
      </w:pPr>
      <w:r w:rsidRPr="001E2FBC">
        <w:rPr>
          <w:lang w:val="kk-KZ"/>
        </w:rPr>
        <w:t>11 Орнату және іске қосу Орнату, қосу, бағдарламалау және сынау 1 шартты 35,000</w:t>
      </w:r>
    </w:p>
    <w:p w:rsidR="001E2FBC" w:rsidRPr="001E2FBC" w:rsidRDefault="001E2FBC" w:rsidP="001E2FBC">
      <w:pPr>
        <w:rPr>
          <w:lang w:val="kk-KZ"/>
        </w:rPr>
      </w:pPr>
      <w:r w:rsidRPr="001E2FBC">
        <w:rPr>
          <w:lang w:val="kk-KZ"/>
        </w:rPr>
        <w:t>ЖАЛПЫ: жабдық — 97,800 ₸; Орнату және іске қосуды қоса алғанда, болжамды құны жиынтық үшін 132,800 теңгені құрайды.</w:t>
      </w:r>
    </w:p>
    <w:p w:rsidR="001E2FBC" w:rsidRPr="001E2FBC" w:rsidRDefault="001E2FBC" w:rsidP="001E2FBC">
      <w:pPr>
        <w:rPr>
          <w:lang w:val="kk-KZ"/>
        </w:rPr>
      </w:pPr>
      <w:r w:rsidRPr="001E2FBC">
        <w:rPr>
          <w:lang w:val="kk-KZ"/>
        </w:rPr>
        <w:t>Ескерту: Бағалар шамамен және өндірушіге, модельге, конфигурацияға және орнату шығындарына байланысты өзгеруі мүмкін. Сатып алмас бұрын, құлып пен жапқыштың пластик есіктің нақты түрі мен профилімен үйлесімділігін тексеріңіз. Қауіпсіздік жүйесінің талаптары:</w:t>
      </w:r>
    </w:p>
    <w:p w:rsidR="001E2FBC" w:rsidRPr="001E2FBC" w:rsidRDefault="001E2FBC" w:rsidP="001E2FBC">
      <w:pPr>
        <w:rPr>
          <w:lang w:val="kk-KZ"/>
        </w:rPr>
      </w:pPr>
      <w:r w:rsidRPr="001E2FBC">
        <w:rPr>
          <w:lang w:val="kk-KZ"/>
        </w:rPr>
        <w:t>— Эвакуация кезінде есікті апаттық түрде ашу;</w:t>
      </w:r>
    </w:p>
    <w:p w:rsidR="001E2FBC" w:rsidRPr="001E2FBC" w:rsidRDefault="001E2FBC" w:rsidP="001E2FBC">
      <w:pPr>
        <w:rPr>
          <w:lang w:val="kk-KZ"/>
        </w:rPr>
      </w:pPr>
      <w:r w:rsidRPr="001E2FBC">
        <w:rPr>
          <w:lang w:val="kk-KZ"/>
        </w:rPr>
        <w:t>— Батареяны резервтік көшіру;</w:t>
      </w:r>
    </w:p>
    <w:p w:rsidR="001E2FBC" w:rsidRPr="001E2FBC" w:rsidRDefault="001E2FBC" w:rsidP="001E2FBC">
      <w:pPr>
        <w:rPr>
          <w:lang w:val="kk-KZ"/>
        </w:rPr>
      </w:pPr>
      <w:r w:rsidRPr="001E2FBC">
        <w:rPr>
          <w:lang w:val="kk-KZ"/>
        </w:rPr>
        <w:lastRenderedPageBreak/>
        <w:t>— Кіру карталарын қосу және алып тастау мүмкіндігі;</w:t>
      </w:r>
    </w:p>
    <w:p w:rsidR="001E2FBC" w:rsidRPr="001E2FBC" w:rsidRDefault="001E2FBC" w:rsidP="001E2FBC">
      <w:pPr>
        <w:rPr>
          <w:lang w:val="kk-KZ"/>
        </w:rPr>
      </w:pPr>
      <w:r w:rsidRPr="001E2FBC">
        <w:rPr>
          <w:lang w:val="kk-KZ"/>
        </w:rPr>
        <w:t>— Кабель мен қосылымның қауіпсіз маршрутталуы;</w:t>
      </w:r>
    </w:p>
    <w:p w:rsidR="001E2FBC" w:rsidRDefault="001E2FBC" w:rsidP="001E2FBC">
      <w:pPr>
        <w:rPr>
          <w:lang w:val="kk-KZ"/>
        </w:rPr>
      </w:pPr>
      <w:r w:rsidRPr="001E2FBC">
        <w:rPr>
          <w:lang w:val="kk-KZ"/>
        </w:rPr>
        <w:t>— Орнатқаннан кейін жүйенің жұмысын тексеру.</w:t>
      </w: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bookmarkStart w:id="0" w:name="_GoBack"/>
      <w:bookmarkEnd w:id="0"/>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Default="001E2FBC">
      <w:pPr>
        <w:rPr>
          <w:lang w:val="kk-KZ"/>
        </w:rPr>
      </w:pPr>
    </w:p>
    <w:p w:rsidR="001E2FBC" w:rsidRPr="001E2FBC" w:rsidRDefault="001E2FBC">
      <w:pPr>
        <w:rPr>
          <w:lang w:val="kk-KZ"/>
        </w:rPr>
      </w:pPr>
    </w:p>
    <w:sectPr w:rsidR="001E2FBC" w:rsidRPr="001E2FB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E2FBC"/>
    <w:rsid w:val="0029639D"/>
    <w:rsid w:val="00326F90"/>
    <w:rsid w:val="00AA1D8D"/>
    <w:rsid w:val="00B47730"/>
    <w:rsid w:val="00C97B6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6D8B4-67EF-4D93-A1C1-E9E4B6D3D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573</Words>
  <Characters>3268</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Пользователь Windows</cp:lastModifiedBy>
  <cp:revision>2</cp:revision>
  <dcterms:created xsi:type="dcterms:W3CDTF">2026-10-05T08:40:00Z</dcterms:created>
  <dcterms:modified xsi:type="dcterms:W3CDTF">2026-10-05T08:40:00Z</dcterms:modified>
</cp:coreProperties>
</file>