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BB5" w:rsidRDefault="00837AE5">
      <w:pPr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Приложение 2</w:t>
      </w:r>
    </w:p>
    <w:p w:rsidR="002B2BB5" w:rsidRDefault="00837A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:rsidR="002B2BB5" w:rsidRDefault="00837AE5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  <w:lang w:eastAsia="en-US"/>
        </w:rPr>
        <w:t xml:space="preserve"> </w:t>
      </w:r>
      <w:bookmarkStart w:id="0" w:name="_GoBack"/>
      <w:r w:rsidR="00462B18">
        <w:rPr>
          <w:rFonts w:ascii="Times New Roman" w:hAnsi="Times New Roman"/>
          <w:b/>
          <w:color w:val="auto"/>
          <w:sz w:val="24"/>
          <w:szCs w:val="24"/>
          <w:lang w:eastAsia="en-US"/>
        </w:rPr>
        <w:t>Р</w:t>
      </w:r>
      <w:r>
        <w:rPr>
          <w:rFonts w:ascii="Times New Roman" w:hAnsi="Times New Roman"/>
          <w:b/>
          <w:color w:val="auto"/>
          <w:sz w:val="24"/>
          <w:szCs w:val="24"/>
          <w:lang w:eastAsia="en-US"/>
        </w:rPr>
        <w:t xml:space="preserve">аботы по </w:t>
      </w:r>
      <w:r>
        <w:rPr>
          <w:rFonts w:ascii="Times New Roman" w:hAnsi="Times New Roman"/>
          <w:b/>
          <w:sz w:val="24"/>
          <w:szCs w:val="24"/>
        </w:rPr>
        <w:t xml:space="preserve">изготовлению </w:t>
      </w:r>
      <w:r>
        <w:rPr>
          <w:rFonts w:ascii="Times New Roman" w:hAnsi="Times New Roman"/>
          <w:b/>
          <w:sz w:val="24"/>
          <w:szCs w:val="24"/>
        </w:rPr>
        <w:t>стенд</w:t>
      </w:r>
      <w:r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государственных символов </w:t>
      </w:r>
      <w:r>
        <w:rPr>
          <w:rFonts w:ascii="Times New Roman" w:hAnsi="Times New Roman"/>
          <w:b/>
          <w:sz w:val="24"/>
          <w:szCs w:val="24"/>
        </w:rPr>
        <w:t>для</w:t>
      </w:r>
    </w:p>
    <w:p w:rsidR="002B2BB5" w:rsidRDefault="00837AE5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госпиталя </w:t>
      </w:r>
      <w:bookmarkEnd w:id="0"/>
      <w:r>
        <w:rPr>
          <w:rFonts w:ascii="Times New Roman" w:hAnsi="Times New Roman"/>
          <w:b/>
          <w:sz w:val="24"/>
          <w:szCs w:val="24"/>
        </w:rPr>
        <w:t>с поликлиникой ДП по Атырауской области</w:t>
      </w:r>
    </w:p>
    <w:p w:rsidR="002B2BB5" w:rsidRDefault="002B2BB5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</w:p>
    <w:p w:rsidR="002B2BB5" w:rsidRDefault="00837AE5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Юридический адрес:</w:t>
      </w:r>
      <w:r>
        <w:rPr>
          <w:rFonts w:ascii="Times New Roman" w:hAnsi="Times New Roman"/>
          <w:sz w:val="24"/>
          <w:szCs w:val="24"/>
        </w:rPr>
        <w:t xml:space="preserve">  РГУ «Госпиталь с поликлиникой ДП Атырауской области».</w:t>
      </w:r>
    </w:p>
    <w:p w:rsidR="002B2BB5" w:rsidRDefault="00837A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оказания услуг:  г.Атырау  улица Н. Ондасынова 13. </w:t>
      </w:r>
    </w:p>
    <w:p w:rsidR="002B2BB5" w:rsidRDefault="00837A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Оказание услуг</w:t>
      </w:r>
      <w:r>
        <w:rPr>
          <w:rFonts w:ascii="Times New Roman" w:hAnsi="Times New Roman"/>
          <w:sz w:val="24"/>
          <w:szCs w:val="24"/>
        </w:rPr>
        <w:t xml:space="preserve">: Изготовлению </w:t>
      </w:r>
      <w:r>
        <w:rPr>
          <w:rFonts w:ascii="Times New Roman" w:hAnsi="Times New Roman"/>
          <w:sz w:val="24"/>
          <w:szCs w:val="24"/>
        </w:rPr>
        <w:t>стенд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государственных символов для</w:t>
      </w:r>
      <w:r>
        <w:rPr>
          <w:rFonts w:ascii="Times New Roman" w:hAnsi="Times New Roman"/>
          <w:sz w:val="24"/>
          <w:szCs w:val="24"/>
        </w:rPr>
        <w:t xml:space="preserve"> госпиталя.</w:t>
      </w:r>
    </w:p>
    <w:p w:rsidR="002B2BB5" w:rsidRDefault="00837AE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Цели выполнения работ</w:t>
      </w:r>
      <w:r>
        <w:rPr>
          <w:rFonts w:ascii="Times New Roman" w:hAnsi="Times New Roman"/>
          <w:sz w:val="24"/>
          <w:szCs w:val="24"/>
        </w:rPr>
        <w:t xml:space="preserve">: Работы по изготовлению </w:t>
      </w:r>
      <w:r>
        <w:rPr>
          <w:rFonts w:ascii="Times New Roman" w:hAnsi="Times New Roman"/>
          <w:sz w:val="24"/>
          <w:szCs w:val="24"/>
        </w:rPr>
        <w:t>стенд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государственных символов для</w:t>
      </w:r>
      <w:r w:rsidR="00462B18"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>оспитал</w:t>
      </w:r>
      <w:r w:rsidR="00462B18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с поликлиникой ДП Атырауской об</w:t>
      </w:r>
      <w:r>
        <w:rPr>
          <w:rFonts w:ascii="Times New Roman" w:hAnsi="Times New Roman"/>
          <w:sz w:val="24"/>
          <w:szCs w:val="24"/>
        </w:rPr>
        <w:t>ласти.</w:t>
      </w:r>
    </w:p>
    <w:p w:rsidR="002B2BB5" w:rsidRDefault="00837AE5">
      <w:pPr>
        <w:pStyle w:val="a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Место выполнения работ: </w:t>
      </w:r>
      <w:r>
        <w:rPr>
          <w:rFonts w:ascii="Times New Roman" w:hAnsi="Times New Roman"/>
          <w:sz w:val="24"/>
          <w:szCs w:val="24"/>
        </w:rPr>
        <w:t>Госпиталь с поликлиникой ДП Атырауской области</w:t>
      </w:r>
    </w:p>
    <w:p w:rsidR="002B2BB5" w:rsidRDefault="00837AE5">
      <w:pPr>
        <w:pStyle w:val="a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Срок гарантия</w:t>
      </w:r>
      <w:r>
        <w:rPr>
          <w:rFonts w:ascii="Times New Roman" w:hAnsi="Times New Roman"/>
          <w:sz w:val="24"/>
          <w:szCs w:val="24"/>
        </w:rPr>
        <w:t xml:space="preserve">: не менее 12 месяцев. </w:t>
      </w:r>
    </w:p>
    <w:p w:rsidR="002B2BB5" w:rsidRDefault="00837AE5">
      <w:pPr>
        <w:pStyle w:val="a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гарантирует, что изготовленн</w:t>
      </w:r>
      <w:r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стенд государственных символов </w:t>
      </w:r>
      <w:r>
        <w:rPr>
          <w:rFonts w:ascii="Times New Roman" w:hAnsi="Times New Roman"/>
          <w:sz w:val="24"/>
          <w:szCs w:val="24"/>
        </w:rPr>
        <w:t xml:space="preserve">сделан из нового материала, неиспользованный, не будет иметь дефектов. </w:t>
      </w:r>
    </w:p>
    <w:p w:rsidR="002B2BB5" w:rsidRDefault="00837AE5">
      <w:pPr>
        <w:pStyle w:val="a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некачественного материала  либо не соответствующего требованиям </w:t>
      </w:r>
      <w:r w:rsidR="00462B18">
        <w:rPr>
          <w:rFonts w:ascii="Times New Roman" w:hAnsi="Times New Roman"/>
          <w:sz w:val="24"/>
          <w:szCs w:val="24"/>
        </w:rPr>
        <w:t>действующего законодательства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="00462B18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оставщик обязан заменить товар/материал без каких-либо расходов со стороны Заказчика. </w:t>
      </w:r>
    </w:p>
    <w:p w:rsidR="002B2BB5" w:rsidRDefault="00837AE5">
      <w:pPr>
        <w:pStyle w:val="a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Эскиз</w:t>
      </w:r>
      <w:r>
        <w:rPr>
          <w:rFonts w:ascii="Times New Roman" w:hAnsi="Times New Roman"/>
          <w:sz w:val="24"/>
          <w:szCs w:val="24"/>
        </w:rPr>
        <w:t xml:space="preserve"> стенда</w:t>
      </w:r>
      <w:r>
        <w:rPr>
          <w:rFonts w:ascii="Times New Roman" w:hAnsi="Times New Roman"/>
          <w:sz w:val="24"/>
          <w:szCs w:val="24"/>
        </w:rPr>
        <w:t xml:space="preserve"> государственных символов </w:t>
      </w:r>
      <w:r>
        <w:rPr>
          <w:rFonts w:ascii="Times New Roman" w:hAnsi="Times New Roman"/>
          <w:sz w:val="24"/>
          <w:szCs w:val="24"/>
        </w:rPr>
        <w:t xml:space="preserve">согласовать с заказчиком. </w:t>
      </w:r>
      <w:hyperlink r:id="rId7" w:history="1"/>
      <w:r>
        <w:rPr>
          <w:rFonts w:ascii="Times New Roman" w:hAnsi="Times New Roman"/>
          <w:sz w:val="24"/>
          <w:szCs w:val="24"/>
        </w:rPr>
        <w:t xml:space="preserve">Работу провести согласно </w:t>
      </w:r>
      <w:r w:rsidR="00462B18">
        <w:rPr>
          <w:rFonts w:ascii="Times New Roman" w:hAnsi="Times New Roman"/>
          <w:sz w:val="24"/>
          <w:szCs w:val="24"/>
        </w:rPr>
        <w:t xml:space="preserve">требованиям действующего законодательства и </w:t>
      </w:r>
      <w:r>
        <w:rPr>
          <w:rFonts w:ascii="Times New Roman" w:hAnsi="Times New Roman"/>
          <w:sz w:val="24"/>
          <w:szCs w:val="24"/>
        </w:rPr>
        <w:t xml:space="preserve">технической спецификации. Материалы и комплектующие к ним за счет поставщика. </w:t>
      </w:r>
    </w:p>
    <w:p w:rsidR="002B2BB5" w:rsidRDefault="002B2BB5">
      <w:pPr>
        <w:pStyle w:val="ad"/>
        <w:jc w:val="both"/>
        <w:rPr>
          <w:rFonts w:ascii="Times New Roman" w:hAnsi="Times New Roman"/>
          <w:b/>
          <w:color w:val="auto"/>
          <w:sz w:val="28"/>
          <w:szCs w:val="28"/>
          <w:lang w:eastAsia="en-US"/>
        </w:rPr>
      </w:pPr>
    </w:p>
    <w:tbl>
      <w:tblPr>
        <w:tblW w:w="105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  <w:gridCol w:w="1202"/>
      </w:tblGrid>
      <w:tr w:rsidR="002B2BB5" w:rsidRPr="00462B18">
        <w:trPr>
          <w:trHeight w:val="300"/>
        </w:trPr>
        <w:tc>
          <w:tcPr>
            <w:tcW w:w="9356" w:type="dxa"/>
          </w:tcPr>
          <w:p w:rsidR="002B2BB5" w:rsidRPr="00462B18" w:rsidRDefault="00837AE5">
            <w:pPr>
              <w:pStyle w:val="ad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kk-KZ" w:eastAsia="en-US"/>
              </w:rPr>
            </w:pPr>
            <w:r w:rsidRPr="00462B1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1202" w:type="dxa"/>
          </w:tcPr>
          <w:p w:rsidR="002B2BB5" w:rsidRPr="00462B18" w:rsidRDefault="00837AE5">
            <w:pPr>
              <w:pStyle w:val="ad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462B1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Кол-во,</w:t>
            </w:r>
            <w:r w:rsidRPr="00462B1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62B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62B1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штук</w:t>
            </w:r>
          </w:p>
        </w:tc>
      </w:tr>
      <w:tr w:rsidR="002B2BB5" w:rsidRPr="00462B18">
        <w:trPr>
          <w:trHeight w:val="300"/>
        </w:trPr>
        <w:tc>
          <w:tcPr>
            <w:tcW w:w="9356" w:type="dxa"/>
          </w:tcPr>
          <w:p w:rsidR="002B2BB5" w:rsidRPr="007A1853" w:rsidRDefault="00837AE5" w:rsidP="007A1853">
            <w:pPr>
              <w:pStyle w:val="ad"/>
              <w:jc w:val="both"/>
              <w:rPr>
                <w:rFonts w:ascii="Times New Roman" w:eastAsia="Segoe UI" w:hAnsi="Times New Roman"/>
                <w:sz w:val="24"/>
                <w:szCs w:val="24"/>
              </w:rPr>
            </w:pPr>
            <w:r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>Материал основания:</w:t>
            </w:r>
            <w:r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> </w:t>
            </w:r>
            <w:r w:rsidRPr="007A1853">
              <w:rPr>
                <w:rFonts w:ascii="Times New Roman" w:eastAsia="Segoe UI" w:hAnsi="Times New Roman"/>
                <w:sz w:val="24"/>
                <w:szCs w:val="24"/>
                <w:shd w:val="clear" w:color="auto" w:fill="FFFFFF"/>
              </w:rPr>
              <w:t>ПВХ</w:t>
            </w:r>
            <w:r w:rsidRPr="007A1853">
              <w:rPr>
                <w:rFonts w:ascii="Times New Roman" w:eastAsia="Segoe UI" w:hAnsi="Times New Roman"/>
                <w:sz w:val="24"/>
                <w:szCs w:val="24"/>
                <w:shd w:val="clear" w:color="auto" w:fill="FFFFFF"/>
              </w:rPr>
              <w:t> </w:t>
            </w:r>
            <w:r w:rsidRPr="007A1853">
              <w:rPr>
                <w:rFonts w:ascii="Times New Roman" w:eastAsia="Segoe UI" w:hAnsi="Times New Roman"/>
                <w:sz w:val="24"/>
                <w:szCs w:val="24"/>
                <w:shd w:val="clear" w:color="auto" w:fill="FFFFFF"/>
              </w:rPr>
              <w:t>-легкая и надежная основа, универсальный вариант для изготовления информационных конструкций,</w:t>
            </w:r>
            <w:r w:rsidRPr="007A1853">
              <w:rPr>
                <w:rFonts w:ascii="Times New Roman" w:eastAsia="Segoe UI" w:hAnsi="Times New Roman"/>
                <w:sz w:val="24"/>
                <w:szCs w:val="24"/>
                <w:shd w:val="clear" w:color="auto" w:fill="FFFFFF"/>
              </w:rPr>
              <w:t> </w:t>
            </w:r>
            <w:r w:rsidRPr="007A1853">
              <w:rPr>
                <w:rFonts w:ascii="Times New Roman" w:eastAsia="Segoe UI" w:hAnsi="Times New Roman"/>
                <w:sz w:val="24"/>
                <w:szCs w:val="24"/>
                <w:shd w:val="clear" w:color="auto" w:fill="FFFFFF"/>
              </w:rPr>
              <w:t>пигментная печать на виниловой пленке.</w:t>
            </w:r>
            <w:r w:rsidRPr="007A1853">
              <w:rPr>
                <w:rFonts w:ascii="Times New Roman" w:eastAsia="Segoe UI" w:hAnsi="Times New Roman"/>
                <w:sz w:val="24"/>
                <w:szCs w:val="24"/>
                <w:shd w:val="clear" w:color="auto" w:fill="FFFFFF"/>
              </w:rPr>
              <w:t> </w:t>
            </w:r>
          </w:p>
          <w:p w:rsidR="002B2BB5" w:rsidRPr="007A1853" w:rsidRDefault="00462B18" w:rsidP="007A1853">
            <w:pPr>
              <w:pStyle w:val="ad"/>
              <w:jc w:val="both"/>
              <w:rPr>
                <w:rStyle w:val="anegp0gi0b9av8jahpyh"/>
                <w:rFonts w:ascii="Times New Roman" w:hAnsi="Times New Roman"/>
                <w:sz w:val="24"/>
                <w:szCs w:val="24"/>
              </w:rPr>
            </w:pPr>
            <w:r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>Стенд для в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>нутр</w:t>
            </w:r>
            <w:r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еннего 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>помещения. Материал профиля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ab/>
            </w:r>
            <w:r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 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>пластик. Цвет</w:t>
            </w:r>
            <w:r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 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голубой. </w:t>
            </w:r>
            <w:r w:rsid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Вид 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односторонний. 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Способ 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>установки</w:t>
            </w:r>
            <w:r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 н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астенный. 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Объемный стенд с госсимволикой (интерьерная печать, герб объемный 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>d</w:t>
            </w:r>
            <w:r w:rsidR="00837AE5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>-120 мм, акрил золото, пластиковая кайма, крепления металлические).</w:t>
            </w:r>
            <w:r w:rsidR="00837AE5" w:rsidRPr="00462B18">
              <w:rPr>
                <w:rStyle w:val="a4"/>
                <w:rFonts w:ascii="Times New Roman" w:eastAsia="Segoe UI" w:hAnsi="Times New Roman"/>
                <w:color w:val="01011B"/>
                <w:sz w:val="24"/>
                <w:szCs w:val="24"/>
                <w:shd w:val="clear" w:color="auto" w:fill="FFFFFF"/>
              </w:rPr>
              <w:t xml:space="preserve"> </w:t>
            </w:r>
            <w:r w:rsidR="007A1853" w:rsidRPr="007A1853">
              <w:rPr>
                <w:rStyle w:val="a4"/>
                <w:rFonts w:ascii="Times New Roman" w:eastAsia="Segoe UI" w:hAnsi="Times New Roman"/>
                <w:b w:val="0"/>
                <w:color w:val="01011B"/>
                <w:sz w:val="24"/>
                <w:szCs w:val="24"/>
                <w:shd w:val="clear" w:color="auto" w:fill="FFFFFF"/>
              </w:rPr>
              <w:t xml:space="preserve">Стенд (3 столбца отдельно каждый) должен быть покрыт 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>стекло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 xml:space="preserve"> или защитны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 xml:space="preserve"> прозрачны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 xml:space="preserve"> акрил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>ом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 xml:space="preserve"> (оргстекло) </w:t>
            </w:r>
            <w:r w:rsidR="007A1853" w:rsidRPr="007A185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>для защиты от пыли и повреждений</w:t>
            </w:r>
            <w:r w:rsidR="007A1853" w:rsidRPr="007A185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7A1853" w:rsidRPr="007A1853">
              <w:rPr>
                <w:rFonts w:ascii="Times New Roman" w:hAnsi="Times New Roman"/>
                <w:sz w:val="24"/>
                <w:szCs w:val="24"/>
              </w:rPr>
              <w:t xml:space="preserve"> Согласовать с заказчиком.</w:t>
            </w:r>
            <w:r w:rsidR="007A1853">
              <w:t xml:space="preserve"> </w:t>
            </w:r>
            <w:r w:rsidR="007A1853">
              <w:rPr>
                <w:rStyle w:val="a4"/>
                <w:rFonts w:ascii="Times New Roman" w:eastAsia="Segoe UI" w:hAnsi="Times New Roman"/>
                <w:color w:val="01011B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02" w:type="dxa"/>
          </w:tcPr>
          <w:p w:rsidR="002B2BB5" w:rsidRPr="00462B18" w:rsidRDefault="00837AE5">
            <w:pPr>
              <w:pStyle w:val="ad"/>
              <w:jc w:val="center"/>
              <w:rPr>
                <w:rStyle w:val="anegp0gi0b9av8jahpyh"/>
                <w:rFonts w:ascii="Times New Roman" w:hAnsi="Times New Roman"/>
                <w:sz w:val="24"/>
                <w:szCs w:val="24"/>
              </w:rPr>
            </w:pPr>
            <w:r w:rsidRPr="00462B18">
              <w:rPr>
                <w:rStyle w:val="anegp0gi0b9av8jahpyh"/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2B2BB5" w:rsidRDefault="002B2BB5">
      <w:pPr>
        <w:pStyle w:val="ad"/>
        <w:ind w:firstLine="708"/>
        <w:jc w:val="both"/>
        <w:rPr>
          <w:rStyle w:val="a3"/>
          <w:rFonts w:ascii="Times New Roman" w:hAnsi="Times New Roman"/>
          <w:i w:val="0"/>
          <w:sz w:val="24"/>
          <w:szCs w:val="24"/>
        </w:rPr>
      </w:pPr>
    </w:p>
    <w:p w:rsidR="002B2BB5" w:rsidRDefault="00837AE5">
      <w:pPr>
        <w:pStyle w:val="ad"/>
        <w:ind w:firstLine="708"/>
        <w:jc w:val="both"/>
        <w:rPr>
          <w:rStyle w:val="a3"/>
          <w:rFonts w:ascii="Times New Roman" w:hAnsi="Times New Roman"/>
          <w:i w:val="0"/>
          <w:sz w:val="24"/>
          <w:szCs w:val="24"/>
        </w:rPr>
      </w:pPr>
      <w:r>
        <w:rPr>
          <w:rStyle w:val="a3"/>
          <w:rFonts w:ascii="Times New Roman" w:hAnsi="Times New Roman"/>
          <w:i w:val="0"/>
          <w:sz w:val="24"/>
          <w:szCs w:val="24"/>
        </w:rPr>
        <w:t xml:space="preserve">Внимание: Эскиз согласовать с отв. сотрудником тел. 87012383061, 87016193933. </w:t>
      </w:r>
    </w:p>
    <w:p w:rsidR="002B2BB5" w:rsidRDefault="00837AE5">
      <w:pPr>
        <w:pStyle w:val="ad"/>
        <w:ind w:firstLine="708"/>
        <w:jc w:val="both"/>
        <w:rPr>
          <w:rStyle w:val="a3"/>
          <w:rFonts w:ascii="Times New Roman" w:hAnsi="Times New Roman"/>
          <w:b/>
          <w:i w:val="0"/>
          <w:sz w:val="24"/>
          <w:szCs w:val="24"/>
        </w:rPr>
      </w:pPr>
      <w:r>
        <w:rPr>
          <w:rStyle w:val="a3"/>
          <w:rFonts w:ascii="Times New Roman" w:hAnsi="Times New Roman"/>
          <w:b/>
          <w:i w:val="0"/>
          <w:sz w:val="24"/>
          <w:szCs w:val="24"/>
        </w:rPr>
        <w:t xml:space="preserve">Материал, цвет и образец </w:t>
      </w:r>
      <w:r>
        <w:rPr>
          <w:rStyle w:val="a3"/>
          <w:rFonts w:ascii="Times New Roman" w:hAnsi="Times New Roman"/>
          <w:b/>
          <w:i w:val="0"/>
          <w:sz w:val="24"/>
          <w:szCs w:val="24"/>
        </w:rPr>
        <w:t>стенд</w:t>
      </w:r>
      <w:r>
        <w:rPr>
          <w:rStyle w:val="a3"/>
          <w:rFonts w:ascii="Times New Roman" w:hAnsi="Times New Roman"/>
          <w:b/>
          <w:i w:val="0"/>
          <w:sz w:val="24"/>
          <w:szCs w:val="24"/>
        </w:rPr>
        <w:t>а</w:t>
      </w:r>
      <w:r>
        <w:rPr>
          <w:rStyle w:val="a3"/>
          <w:rFonts w:ascii="Times New Roman" w:hAnsi="Times New Roman"/>
          <w:b/>
          <w:i w:val="0"/>
          <w:sz w:val="24"/>
          <w:szCs w:val="24"/>
        </w:rPr>
        <w:t xml:space="preserve"> государственных символов </w:t>
      </w:r>
      <w:r>
        <w:rPr>
          <w:rStyle w:val="a3"/>
          <w:rFonts w:ascii="Times New Roman" w:hAnsi="Times New Roman"/>
          <w:b/>
          <w:i w:val="0"/>
          <w:sz w:val="24"/>
          <w:szCs w:val="24"/>
        </w:rPr>
        <w:t xml:space="preserve">согласовать с ЗАКАЗЧИКОМ  !!! </w:t>
      </w:r>
    </w:p>
    <w:p w:rsidR="002B2BB5" w:rsidRDefault="00837AE5">
      <w:pPr>
        <w:pStyle w:val="ad"/>
        <w:ind w:firstLine="708"/>
        <w:jc w:val="both"/>
        <w:rPr>
          <w:rStyle w:val="a3"/>
          <w:rFonts w:ascii="Times New Roman" w:hAnsi="Times New Roman"/>
          <w:i w:val="0"/>
          <w:sz w:val="24"/>
          <w:szCs w:val="24"/>
        </w:rPr>
      </w:pPr>
      <w:r>
        <w:rPr>
          <w:rStyle w:val="a3"/>
          <w:rFonts w:ascii="Times New Roman" w:hAnsi="Times New Roman"/>
          <w:i w:val="0"/>
          <w:sz w:val="24"/>
          <w:szCs w:val="24"/>
        </w:rPr>
        <w:t xml:space="preserve">В случае необходимости Поставщик выезжает на место для произведения замеров. </w:t>
      </w:r>
    </w:p>
    <w:p w:rsidR="002B2BB5" w:rsidRDefault="00837AE5">
      <w:pPr>
        <w:pStyle w:val="ad"/>
        <w:ind w:firstLine="708"/>
        <w:jc w:val="both"/>
        <w:rPr>
          <w:rStyle w:val="a3"/>
          <w:rFonts w:ascii="Times New Roman" w:hAnsi="Times New Roman"/>
          <w:i w:val="0"/>
          <w:sz w:val="24"/>
          <w:szCs w:val="24"/>
        </w:rPr>
      </w:pPr>
      <w:r>
        <w:rPr>
          <w:rStyle w:val="a3"/>
          <w:rFonts w:ascii="Times New Roman" w:hAnsi="Times New Roman"/>
          <w:i w:val="0"/>
          <w:sz w:val="24"/>
          <w:szCs w:val="24"/>
        </w:rPr>
        <w:t>Для качественного, срочного, своевременного исполнения заявок необходимо обязательное согл</w:t>
      </w:r>
      <w:r>
        <w:rPr>
          <w:rStyle w:val="a3"/>
          <w:rFonts w:ascii="Times New Roman" w:hAnsi="Times New Roman"/>
          <w:i w:val="0"/>
          <w:sz w:val="24"/>
          <w:szCs w:val="24"/>
        </w:rPr>
        <w:t xml:space="preserve">асование с Заказчиком дизайна, качества, цвета материала, а также наличие необходимого оборудования у Исполнителя. </w:t>
      </w:r>
    </w:p>
    <w:p w:rsidR="002B2BB5" w:rsidRDefault="00837AE5">
      <w:pPr>
        <w:pStyle w:val="ad"/>
        <w:ind w:firstLine="708"/>
        <w:jc w:val="both"/>
        <w:rPr>
          <w:rStyle w:val="a3"/>
          <w:rFonts w:ascii="Times New Roman" w:hAnsi="Times New Roman"/>
          <w:i w:val="0"/>
          <w:sz w:val="24"/>
          <w:szCs w:val="24"/>
        </w:rPr>
      </w:pPr>
      <w:r>
        <w:rPr>
          <w:rStyle w:val="a3"/>
          <w:rFonts w:ascii="Times New Roman" w:hAnsi="Times New Roman"/>
          <w:i w:val="0"/>
          <w:sz w:val="24"/>
          <w:szCs w:val="24"/>
        </w:rPr>
        <w:t xml:space="preserve">Изготовление </w:t>
      </w:r>
      <w:r>
        <w:rPr>
          <w:rStyle w:val="a3"/>
          <w:rFonts w:ascii="Times New Roman" w:hAnsi="Times New Roman"/>
          <w:i w:val="0"/>
          <w:sz w:val="24"/>
          <w:szCs w:val="24"/>
        </w:rPr>
        <w:t>стенд</w:t>
      </w:r>
      <w:r>
        <w:rPr>
          <w:rStyle w:val="a3"/>
          <w:rFonts w:ascii="Times New Roman" w:hAnsi="Times New Roman"/>
          <w:i w:val="0"/>
          <w:sz w:val="24"/>
          <w:szCs w:val="24"/>
        </w:rPr>
        <w:t>а</w:t>
      </w:r>
      <w:r>
        <w:rPr>
          <w:rStyle w:val="a3"/>
          <w:rFonts w:ascii="Times New Roman" w:hAnsi="Times New Roman"/>
          <w:i w:val="0"/>
          <w:sz w:val="24"/>
          <w:szCs w:val="24"/>
        </w:rPr>
        <w:t xml:space="preserve"> государственных символов </w:t>
      </w:r>
      <w:r>
        <w:rPr>
          <w:rStyle w:val="a3"/>
          <w:rFonts w:ascii="Times New Roman" w:hAnsi="Times New Roman"/>
          <w:i w:val="0"/>
          <w:sz w:val="24"/>
          <w:szCs w:val="24"/>
        </w:rPr>
        <w:t>должн</w:t>
      </w:r>
      <w:r>
        <w:rPr>
          <w:rStyle w:val="a3"/>
          <w:rFonts w:ascii="Times New Roman" w:hAnsi="Times New Roman"/>
          <w:i w:val="0"/>
          <w:sz w:val="24"/>
          <w:szCs w:val="24"/>
        </w:rPr>
        <w:t>а</w:t>
      </w:r>
      <w:r>
        <w:rPr>
          <w:rStyle w:val="a3"/>
          <w:rFonts w:ascii="Times New Roman" w:hAnsi="Times New Roman"/>
          <w:i w:val="0"/>
          <w:sz w:val="24"/>
          <w:szCs w:val="24"/>
        </w:rPr>
        <w:t xml:space="preserve"> быть без дефектов, прочными, без повреждений и видимых дефектов. Это минимизирует риск в</w:t>
      </w:r>
      <w:r>
        <w:rPr>
          <w:rStyle w:val="a3"/>
          <w:rFonts w:ascii="Times New Roman" w:hAnsi="Times New Roman"/>
          <w:i w:val="0"/>
          <w:sz w:val="24"/>
          <w:szCs w:val="24"/>
        </w:rPr>
        <w:t xml:space="preserve">озникновения аварийных ситуаций и обеспечит длительный срок службы офисной мебели. Кривизна стоек, балок и других опор не должна превышать 0,1%. </w:t>
      </w:r>
    </w:p>
    <w:p w:rsidR="002B2BB5" w:rsidRDefault="00837AE5">
      <w:pPr>
        <w:pStyle w:val="ad"/>
        <w:jc w:val="both"/>
        <w:rPr>
          <w:rStyle w:val="a3"/>
          <w:rFonts w:ascii="Times New Roman" w:hAnsi="Times New Roman"/>
          <w:i w:val="0"/>
          <w:sz w:val="24"/>
          <w:szCs w:val="24"/>
          <w:u w:val="single"/>
        </w:rPr>
      </w:pPr>
      <w:r>
        <w:rPr>
          <w:rStyle w:val="a3"/>
          <w:rFonts w:ascii="Times New Roman" w:hAnsi="Times New Roman"/>
          <w:i w:val="0"/>
          <w:sz w:val="24"/>
          <w:szCs w:val="24"/>
        </w:rPr>
        <w:tab/>
        <w:t xml:space="preserve"> В стоимость входят все запасные части, комплектующие и монтаж новой офисной мебели. Приёмка выполненных рабо</w:t>
      </w:r>
      <w:r>
        <w:rPr>
          <w:rStyle w:val="a3"/>
          <w:rFonts w:ascii="Times New Roman" w:hAnsi="Times New Roman"/>
          <w:i w:val="0"/>
          <w:sz w:val="24"/>
          <w:szCs w:val="24"/>
        </w:rPr>
        <w:t>т будет производиться на основании акта, после оценки должного качества в соответствии с эскизами.</w:t>
      </w:r>
    </w:p>
    <w:p w:rsidR="002B2BB5" w:rsidRDefault="002B2BB5">
      <w:pPr>
        <w:ind w:left="-993" w:right="-284"/>
        <w:jc w:val="center"/>
        <w:rPr>
          <w:rFonts w:ascii="Times New Roman" w:hAnsi="Times New Roman"/>
          <w:b/>
          <w:sz w:val="24"/>
          <w:szCs w:val="24"/>
        </w:rPr>
      </w:pPr>
    </w:p>
    <w:p w:rsidR="002B2BB5" w:rsidRDefault="00837AE5">
      <w:pPr>
        <w:ind w:left="-993" w:righ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Госпиталь с поликлиникой ДП Атырауской области</w:t>
      </w:r>
    </w:p>
    <w:p w:rsidR="002B2BB5" w:rsidRDefault="00837AE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</w:t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</w:p>
    <w:p w:rsidR="002B2BB5" w:rsidRDefault="002B2BB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</w:p>
    <w:p w:rsidR="002B2BB5" w:rsidRDefault="002B2BB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</w:p>
    <w:p w:rsidR="002B2BB5" w:rsidRDefault="002B2BB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</w:p>
    <w:p w:rsidR="002B2BB5" w:rsidRDefault="00837AE5">
      <w:pPr>
        <w:shd w:val="clear" w:color="auto" w:fill="FFFFFF"/>
        <w:spacing w:after="0" w:line="240" w:lineRule="auto"/>
        <w:ind w:left="8496" w:firstLine="708"/>
        <w:rPr>
          <w:rFonts w:ascii="Times New Roman" w:hAnsi="Times New Roman"/>
          <w:i/>
          <w:sz w:val="24"/>
          <w:szCs w:val="24"/>
        </w:rPr>
      </w:pPr>
      <w:r>
        <w:rPr>
          <w:rStyle w:val="ypks7kbdpwfgdykd3qb9"/>
          <w:rFonts w:ascii="Times New Roman" w:hAnsi="Times New Roman"/>
          <w:i/>
          <w:sz w:val="24"/>
          <w:szCs w:val="24"/>
        </w:rPr>
        <w:lastRenderedPageBreak/>
        <w:t>2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Style w:val="ypks7kbdpwfgdykd3qb9"/>
          <w:rFonts w:ascii="Times New Roman" w:hAnsi="Times New Roman"/>
          <w:i/>
          <w:sz w:val="24"/>
          <w:szCs w:val="24"/>
        </w:rPr>
        <w:t>қосымша</w:t>
      </w:r>
    </w:p>
    <w:p w:rsidR="002B2BB5" w:rsidRDefault="002B2BB5">
      <w:pPr>
        <w:pStyle w:val="ad"/>
        <w:jc w:val="both"/>
        <w:rPr>
          <w:rFonts w:ascii="Times New Roman" w:hAnsi="Times New Roman"/>
          <w:sz w:val="24"/>
          <w:szCs w:val="24"/>
        </w:rPr>
      </w:pPr>
    </w:p>
    <w:p w:rsidR="002B2BB5" w:rsidRPr="008E3AE6" w:rsidRDefault="00837AE5" w:rsidP="008E3AE6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Техникалық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сипаттама</w:t>
      </w:r>
    </w:p>
    <w:p w:rsidR="008E3AE6" w:rsidRDefault="008E3AE6" w:rsidP="008E3AE6">
      <w:pPr>
        <w:pStyle w:val="ad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Мемлекеттік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рәміздер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стендін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дайындау</w:t>
      </w:r>
      <w:r w:rsidRPr="008E3AE6">
        <w:rPr>
          <w:rFonts w:ascii="Times New Roman" w:hAnsi="Times New Roman"/>
          <w:b/>
          <w:sz w:val="24"/>
          <w:szCs w:val="24"/>
        </w:rPr>
        <w:t xml:space="preserve"> бойынша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жұмыстар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</w:p>
    <w:p w:rsidR="008E3AE6" w:rsidRPr="008E3AE6" w:rsidRDefault="008E3AE6" w:rsidP="008E3AE6">
      <w:pPr>
        <w:pStyle w:val="ad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Атырау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облысы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бойынша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ПД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емханасы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бар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госпиталь</w:t>
      </w:r>
    </w:p>
    <w:p w:rsidR="008E3AE6" w:rsidRP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Заңды</w:t>
      </w:r>
      <w:r w:rsidRPr="008E3AE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мекенжайы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:</w:t>
      </w:r>
      <w:r w:rsidRPr="008E3AE6">
        <w:rPr>
          <w:rFonts w:ascii="Times New Roman" w:hAnsi="Times New Roman"/>
          <w:sz w:val="24"/>
          <w:szCs w:val="24"/>
        </w:rPr>
        <w:t xml:space="preserve"> "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Атырау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облысы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ПД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емханасы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бар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Госпиталь"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РММ.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Қызмет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көрсету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орны: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Атырау</w:t>
      </w:r>
      <w:r w:rsidRPr="008E3AE6">
        <w:rPr>
          <w:rFonts w:ascii="Times New Roman" w:hAnsi="Times New Roman"/>
          <w:sz w:val="24"/>
          <w:szCs w:val="24"/>
        </w:rPr>
        <w:t xml:space="preserve"> қаласы,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Н.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Оңдасынов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көшесі</w:t>
      </w:r>
      <w:r w:rsidRPr="008E3AE6">
        <w:rPr>
          <w:rFonts w:ascii="Times New Roman" w:hAnsi="Times New Roman"/>
          <w:sz w:val="24"/>
          <w:szCs w:val="24"/>
        </w:rPr>
        <w:t xml:space="preserve">,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13.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Қызмет</w:t>
      </w:r>
      <w:r w:rsidRPr="008E3AE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көрсету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: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госпиталь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үшін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мемлекеттік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рәміздер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стендін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дайындау.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Жұмыстарды</w:t>
      </w:r>
      <w:r w:rsidRPr="008E3AE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орындау</w:t>
      </w:r>
      <w:r w:rsidRPr="008E3AE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мақсаттары</w:t>
      </w:r>
      <w:r w:rsidRPr="008E3AE6">
        <w:rPr>
          <w:rFonts w:ascii="Times New Roman" w:hAnsi="Times New Roman"/>
          <w:sz w:val="24"/>
          <w:szCs w:val="24"/>
        </w:rPr>
        <w:t xml:space="preserve">: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Атырау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облысы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ПД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емханасы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бар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госпиталь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үшін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мемлекеттік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рәміздер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стендін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дайындау</w:t>
      </w:r>
      <w:r w:rsidRPr="008E3AE6">
        <w:rPr>
          <w:rFonts w:ascii="Times New Roman" w:hAnsi="Times New Roman"/>
          <w:sz w:val="24"/>
          <w:szCs w:val="24"/>
        </w:rPr>
        <w:t xml:space="preserve"> бойынша жұмыстар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Жұмыстарды</w:t>
      </w:r>
      <w:r w:rsidRPr="008E3AE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орындау</w:t>
      </w:r>
      <w:r w:rsidRPr="008E3AE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орны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: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Атырау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облысы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ПД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емханасы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бар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Госпиталь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Мерзімі</w:t>
      </w:r>
      <w:r w:rsidRPr="008E3AE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  <w:u w:val="single"/>
        </w:rPr>
        <w:t>кепілдік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: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кем</w:t>
      </w:r>
      <w:r w:rsidRPr="008E3AE6">
        <w:rPr>
          <w:rFonts w:ascii="Times New Roman" w:hAnsi="Times New Roman"/>
          <w:sz w:val="24"/>
          <w:szCs w:val="24"/>
        </w:rPr>
        <w:t xml:space="preserve"> дегенде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12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ай.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</w:rPr>
        <w:t>Жеткізуші</w:t>
      </w:r>
      <w:r w:rsidRPr="008E3AE6">
        <w:rPr>
          <w:rFonts w:ascii="Times New Roman" w:hAnsi="Times New Roman"/>
          <w:sz w:val="24"/>
          <w:szCs w:val="24"/>
        </w:rPr>
        <w:t xml:space="preserve"> өндірілген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Мемлекеттік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рәміздер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стендінің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жаңа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материалдан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жасалғанына,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пайдаланылмағанына,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ақаулары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болмайтынына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кепілдік</w:t>
      </w:r>
      <w:r w:rsidRPr="008E3AE6">
        <w:rPr>
          <w:rFonts w:ascii="Times New Roman" w:hAnsi="Times New Roman"/>
          <w:sz w:val="24"/>
          <w:szCs w:val="24"/>
        </w:rPr>
        <w:t xml:space="preserve"> береді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</w:rPr>
        <w:t>Сапасыз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материал</w:t>
      </w:r>
      <w:r w:rsidRPr="008E3AE6">
        <w:rPr>
          <w:rFonts w:ascii="Times New Roman" w:hAnsi="Times New Roman"/>
          <w:sz w:val="24"/>
          <w:szCs w:val="24"/>
        </w:rPr>
        <w:t xml:space="preserve"> болған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не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қолданыстағы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заңнаманың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талаптарына</w:t>
      </w:r>
      <w:r w:rsidRPr="008E3AE6">
        <w:rPr>
          <w:rFonts w:ascii="Times New Roman" w:hAnsi="Times New Roman"/>
          <w:sz w:val="24"/>
          <w:szCs w:val="24"/>
        </w:rPr>
        <w:t xml:space="preserve"> сәйкес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келмеген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жағдайда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өнім</w:t>
      </w:r>
      <w:r w:rsidRPr="008E3AE6">
        <w:rPr>
          <w:rFonts w:ascii="Times New Roman" w:hAnsi="Times New Roman"/>
          <w:sz w:val="24"/>
          <w:szCs w:val="24"/>
        </w:rPr>
        <w:t xml:space="preserve"> беруші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тауарды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/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материалды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Тапсырыс</w:t>
      </w:r>
      <w:r w:rsidRPr="008E3AE6">
        <w:rPr>
          <w:rFonts w:ascii="Times New Roman" w:hAnsi="Times New Roman"/>
          <w:sz w:val="24"/>
          <w:szCs w:val="24"/>
        </w:rPr>
        <w:t xml:space="preserve"> беруші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тарапынан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қандай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да</w:t>
      </w:r>
      <w:r w:rsidRPr="008E3AE6">
        <w:rPr>
          <w:rFonts w:ascii="Times New Roman" w:hAnsi="Times New Roman"/>
          <w:sz w:val="24"/>
          <w:szCs w:val="24"/>
        </w:rPr>
        <w:t xml:space="preserve"> бір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шығынсыз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ауыстыруға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міндетті.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2B2BB5" w:rsidRPr="008E3AE6" w:rsidRDefault="008E3AE6">
      <w:pPr>
        <w:pStyle w:val="ad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</w:rPr>
        <w:t>Мемлекеттік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рәміздер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стендінің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эскизі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Тапсырыс</w:t>
      </w:r>
      <w:r w:rsidRPr="008E3AE6">
        <w:rPr>
          <w:rFonts w:ascii="Times New Roman" w:hAnsi="Times New Roman"/>
          <w:sz w:val="24"/>
          <w:szCs w:val="24"/>
        </w:rPr>
        <w:t xml:space="preserve"> берушімен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келісілсін.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Жұмыс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қолданыстағы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заңнаманың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және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техникалық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ерекшеліктің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талаптарына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сәйкес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жүргізілсін.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Жеткізушінің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есебінен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материалдар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мен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олардың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құрамдас</w:t>
      </w:r>
      <w:r w:rsidRPr="008E3AE6">
        <w:rPr>
          <w:rFonts w:ascii="Times New Roman" w:hAnsi="Times New Roman"/>
          <w:sz w:val="24"/>
          <w:szCs w:val="24"/>
        </w:rPr>
        <w:t xml:space="preserve"> бөліктері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.</w:t>
      </w:r>
    </w:p>
    <w:p w:rsidR="008E3AE6" w:rsidRPr="008E3AE6" w:rsidRDefault="008E3AE6">
      <w:pPr>
        <w:pStyle w:val="ad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</w:p>
    <w:tbl>
      <w:tblPr>
        <w:tblW w:w="10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  <w:gridCol w:w="1486"/>
      </w:tblGrid>
      <w:tr w:rsidR="002B2BB5" w:rsidRPr="008E3AE6" w:rsidTr="008E3AE6">
        <w:trPr>
          <w:trHeight w:val="300"/>
        </w:trPr>
        <w:tc>
          <w:tcPr>
            <w:tcW w:w="9072" w:type="dxa"/>
          </w:tcPr>
          <w:p w:rsidR="002B2BB5" w:rsidRPr="008E3AE6" w:rsidRDefault="00837AE5">
            <w:pPr>
              <w:pStyle w:val="ad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kk-KZ" w:eastAsia="en-US"/>
              </w:rPr>
            </w:pPr>
            <w:r w:rsidRPr="008E3AE6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Жұмыстардың</w:t>
            </w:r>
            <w:r w:rsidRPr="008E3A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атауы</w:t>
            </w:r>
          </w:p>
        </w:tc>
        <w:tc>
          <w:tcPr>
            <w:tcW w:w="1486" w:type="dxa"/>
          </w:tcPr>
          <w:p w:rsidR="002B2BB5" w:rsidRPr="008E3AE6" w:rsidRDefault="00837AE5">
            <w:pPr>
              <w:pStyle w:val="ad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8E3AE6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Саны,</w:t>
            </w:r>
            <w:r w:rsidRPr="008E3A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дана</w:t>
            </w:r>
          </w:p>
        </w:tc>
      </w:tr>
      <w:tr w:rsidR="002B2BB5" w:rsidRPr="008E3AE6" w:rsidTr="008E3AE6">
        <w:trPr>
          <w:trHeight w:val="300"/>
        </w:trPr>
        <w:tc>
          <w:tcPr>
            <w:tcW w:w="9072" w:type="dxa"/>
          </w:tcPr>
          <w:p w:rsidR="002B2BB5" w:rsidRPr="008E3AE6" w:rsidRDefault="008E3AE6" w:rsidP="008E3AE6">
            <w:pPr>
              <w:pStyle w:val="ad"/>
              <w:jc w:val="both"/>
              <w:rPr>
                <w:rStyle w:val="anegp0gi0b9av8jahpyh"/>
                <w:rFonts w:ascii="Times New Roman" w:hAnsi="Times New Roman"/>
                <w:sz w:val="24"/>
                <w:szCs w:val="24"/>
              </w:rPr>
            </w:pP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Негіз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материалы: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ПВХ-жеңіл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және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сенімді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негіз,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ақпараттық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құрылымдарды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өндірудің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әмбебап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нұсқасы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винил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пленкасында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пигментті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басып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шығару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.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Ішкі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бөлмеге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арналған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Стенд.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Профиль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материалы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пластик.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Түсі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Көк.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Көрініс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бір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жақты.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Орнату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әдісі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қабырғаға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орнатылған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.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Мемлекеттік символикасы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бар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көлемді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стенд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(интерьер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мөрі,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d-120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мм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көлемді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Елтаңба,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акрил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алтын,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пластикалық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жиек,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металл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бекітпелер).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Стенд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(әрқайсысы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3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бағаннан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бөлек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шаң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мен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зақымданудан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қорғау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үшін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әйнекпен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немесе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қорғаныш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мөлдір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акрилмен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(плексигласс)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жабылуы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керек.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Тапсырыс</w:t>
            </w:r>
            <w:r w:rsidRPr="008E3AE6">
              <w:rPr>
                <w:rFonts w:ascii="Times New Roman" w:hAnsi="Times New Roman"/>
                <w:sz w:val="24"/>
                <w:szCs w:val="24"/>
              </w:rPr>
              <w:t xml:space="preserve"> берушімен </w:t>
            </w:r>
            <w:r w:rsidRPr="008E3AE6">
              <w:rPr>
                <w:rStyle w:val="ypks7kbdpwfgdykd3qb9"/>
                <w:rFonts w:ascii="Times New Roman" w:hAnsi="Times New Roman"/>
                <w:sz w:val="24"/>
                <w:szCs w:val="24"/>
              </w:rPr>
              <w:t>келісу.</w:t>
            </w:r>
          </w:p>
        </w:tc>
        <w:tc>
          <w:tcPr>
            <w:tcW w:w="1486" w:type="dxa"/>
          </w:tcPr>
          <w:p w:rsidR="002B2BB5" w:rsidRPr="008E3AE6" w:rsidRDefault="00837AE5">
            <w:pPr>
              <w:pStyle w:val="ad"/>
              <w:jc w:val="center"/>
              <w:rPr>
                <w:rStyle w:val="anegp0gi0b9av8jahpyh"/>
                <w:rFonts w:ascii="Times New Roman" w:hAnsi="Times New Roman"/>
                <w:sz w:val="24"/>
                <w:szCs w:val="24"/>
              </w:rPr>
            </w:pPr>
            <w:r w:rsidRPr="008E3AE6">
              <w:rPr>
                <w:rStyle w:val="anegp0gi0b9av8jahpyh"/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8E3AE6" w:rsidRDefault="008E3AE6">
      <w:pPr>
        <w:pStyle w:val="ad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</w:rPr>
        <w:t>Назар</w:t>
      </w:r>
      <w:r w:rsidRPr="008E3AE6">
        <w:rPr>
          <w:rFonts w:ascii="Times New Roman" w:hAnsi="Times New Roman"/>
          <w:sz w:val="24"/>
          <w:szCs w:val="24"/>
        </w:rPr>
        <w:t xml:space="preserve"> аударыңыз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: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эскизді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отв</w:t>
      </w:r>
      <w:r w:rsidRPr="008E3AE6">
        <w:rPr>
          <w:rFonts w:ascii="Times New Roman" w:hAnsi="Times New Roman"/>
          <w:sz w:val="24"/>
          <w:szCs w:val="24"/>
        </w:rPr>
        <w:t xml:space="preserve">-мен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келісу.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қызметкер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тел.</w:t>
      </w:r>
      <w:r w:rsidRPr="008E3AE6">
        <w:rPr>
          <w:rFonts w:ascii="Times New Roman" w:hAnsi="Times New Roman"/>
          <w:sz w:val="24"/>
          <w:szCs w:val="24"/>
        </w:rPr>
        <w:t>87012383061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87016193933.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E3AE6" w:rsidRPr="008E3AE6" w:rsidRDefault="008E3AE6" w:rsidP="008E3AE6">
      <w:pPr>
        <w:pStyle w:val="ad"/>
        <w:jc w:val="both"/>
        <w:rPr>
          <w:rFonts w:ascii="Times New Roman" w:hAnsi="Times New Roman"/>
          <w:b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Мемлекеттік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рәміздер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стендінің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материалы,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түсі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және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үлгісі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Тапсырыс</w:t>
      </w:r>
      <w:r w:rsidRPr="008E3AE6">
        <w:rPr>
          <w:rFonts w:ascii="Times New Roman" w:hAnsi="Times New Roman"/>
          <w:b/>
          <w:sz w:val="24"/>
          <w:szCs w:val="24"/>
        </w:rPr>
        <w:t xml:space="preserve"> берушімен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келісілсін</w:t>
      </w:r>
      <w:r w:rsidRPr="008E3AE6">
        <w:rPr>
          <w:rFonts w:ascii="Times New Roman" w:hAnsi="Times New Roman"/>
          <w:b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b/>
          <w:sz w:val="24"/>
          <w:szCs w:val="24"/>
        </w:rPr>
        <w:t>!</w:t>
      </w:r>
      <w:r w:rsidRPr="008E3AE6">
        <w:rPr>
          <w:rFonts w:ascii="Times New Roman" w:hAnsi="Times New Roman"/>
          <w:b/>
          <w:sz w:val="24"/>
          <w:szCs w:val="24"/>
        </w:rPr>
        <w:t xml:space="preserve">!!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Fonts w:ascii="Times New Roman" w:hAnsi="Times New Roman"/>
          <w:sz w:val="24"/>
          <w:szCs w:val="24"/>
        </w:rPr>
        <w:t xml:space="preserve">Қажет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болған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жағдайда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Жеткізуші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өлшеу</w:t>
      </w:r>
      <w:r w:rsidRPr="008E3AE6">
        <w:rPr>
          <w:rFonts w:ascii="Times New Roman" w:hAnsi="Times New Roman"/>
          <w:sz w:val="24"/>
          <w:szCs w:val="24"/>
        </w:rPr>
        <w:t xml:space="preserve"> жүргізу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үшін</w:t>
      </w:r>
      <w:r w:rsidRPr="008E3AE6">
        <w:rPr>
          <w:rFonts w:ascii="Times New Roman" w:hAnsi="Times New Roman"/>
          <w:sz w:val="24"/>
          <w:szCs w:val="24"/>
        </w:rPr>
        <w:t xml:space="preserve"> сол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жерге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барады.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</w:rPr>
        <w:t>Өтінімдерді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сапалы,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шұғыл,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уақтылы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орындау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үшін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Тапсырыс</w:t>
      </w:r>
      <w:r w:rsidRPr="008E3AE6">
        <w:rPr>
          <w:rFonts w:ascii="Times New Roman" w:hAnsi="Times New Roman"/>
          <w:sz w:val="24"/>
          <w:szCs w:val="24"/>
        </w:rPr>
        <w:t xml:space="preserve"> берушімен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материалдың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дизайнын,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сапасын,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түсін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міндетті</w:t>
      </w:r>
      <w:r w:rsidRPr="008E3AE6">
        <w:rPr>
          <w:rFonts w:ascii="Times New Roman" w:hAnsi="Times New Roman"/>
          <w:sz w:val="24"/>
          <w:szCs w:val="24"/>
        </w:rPr>
        <w:t xml:space="preserve"> түрде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келісу,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сондай</w:t>
      </w:r>
      <w:r w:rsidRPr="008E3AE6">
        <w:rPr>
          <w:rFonts w:ascii="Times New Roman" w:hAnsi="Times New Roman"/>
          <w:sz w:val="24"/>
          <w:szCs w:val="24"/>
        </w:rPr>
        <w:t xml:space="preserve">-ақ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орындаушыда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қажетті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жабдықтың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болуы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қажет.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</w:rPr>
        <w:t>Мемлекеттік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рәміздер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стендін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дайындау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ақаусыз,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берік,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зақымданусыз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және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көрінетін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ақаусыз</w:t>
      </w:r>
      <w:r w:rsidRPr="008E3AE6">
        <w:rPr>
          <w:rFonts w:ascii="Times New Roman" w:hAnsi="Times New Roman"/>
          <w:sz w:val="24"/>
          <w:szCs w:val="24"/>
        </w:rPr>
        <w:t xml:space="preserve"> болуға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тиіс.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Бұл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төтенше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жағдайлар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қаупін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азайтады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және</w:t>
      </w:r>
      <w:r w:rsidRPr="008E3AE6">
        <w:rPr>
          <w:rFonts w:ascii="Times New Roman" w:hAnsi="Times New Roman"/>
          <w:sz w:val="24"/>
          <w:szCs w:val="24"/>
        </w:rPr>
        <w:t xml:space="preserve"> кеңсе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жиһазының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ұзақ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қызмет</w:t>
      </w:r>
      <w:r w:rsidRPr="008E3AE6">
        <w:rPr>
          <w:rFonts w:ascii="Times New Roman" w:hAnsi="Times New Roman"/>
          <w:sz w:val="24"/>
          <w:szCs w:val="24"/>
        </w:rPr>
        <w:t xml:space="preserve"> ету мерзімін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қамтамасыз</w:t>
      </w:r>
      <w:r w:rsidRPr="008E3AE6">
        <w:rPr>
          <w:rFonts w:ascii="Times New Roman" w:hAnsi="Times New Roman"/>
          <w:sz w:val="24"/>
          <w:szCs w:val="24"/>
        </w:rPr>
        <w:t xml:space="preserve"> етеді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</w:p>
    <w:p w:rsid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</w:rPr>
        <w:t>Тіректердің,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арқалықтардың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және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басқа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тіректердің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қисықтығы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0,1%</w:t>
      </w:r>
      <w:r w:rsidRPr="008E3AE6">
        <w:rPr>
          <w:rFonts w:ascii="Times New Roman" w:hAnsi="Times New Roman"/>
          <w:sz w:val="24"/>
          <w:szCs w:val="24"/>
        </w:rPr>
        <w:t xml:space="preserve"> - дан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аспауы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керек.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Бағаға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барлық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қосалқы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бөлшектер,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компоненттер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және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жаңа</w:t>
      </w:r>
      <w:r w:rsidRPr="008E3AE6">
        <w:rPr>
          <w:rFonts w:ascii="Times New Roman" w:hAnsi="Times New Roman"/>
          <w:sz w:val="24"/>
          <w:szCs w:val="24"/>
        </w:rPr>
        <w:t xml:space="preserve"> кеңсе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жиһазын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орнату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кіреді.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B2BB5" w:rsidRDefault="008E3AE6">
      <w:pPr>
        <w:pStyle w:val="ad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  <w:r w:rsidRPr="008E3AE6">
        <w:rPr>
          <w:rStyle w:val="ypks7kbdpwfgdykd3qb9"/>
          <w:rFonts w:ascii="Times New Roman" w:hAnsi="Times New Roman"/>
          <w:sz w:val="24"/>
          <w:szCs w:val="24"/>
        </w:rPr>
        <w:t>Орындалған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жұмыстарды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қабылдау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эскиздерге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сәйкес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тиісті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сапаны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бағалағаннан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кейін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акт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негізінде</w:t>
      </w:r>
      <w:r w:rsidRPr="008E3AE6">
        <w:rPr>
          <w:rFonts w:ascii="Times New Roman" w:hAnsi="Times New Roman"/>
          <w:sz w:val="24"/>
          <w:szCs w:val="24"/>
        </w:rPr>
        <w:t xml:space="preserve"> </w:t>
      </w:r>
      <w:r w:rsidRPr="008E3AE6">
        <w:rPr>
          <w:rStyle w:val="ypks7kbdpwfgdykd3qb9"/>
          <w:rFonts w:ascii="Times New Roman" w:hAnsi="Times New Roman"/>
          <w:sz w:val="24"/>
          <w:szCs w:val="24"/>
        </w:rPr>
        <w:t>жүргізіледі.</w:t>
      </w:r>
    </w:p>
    <w:p w:rsidR="008E3AE6" w:rsidRDefault="008E3AE6">
      <w:pPr>
        <w:pStyle w:val="ad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</w:p>
    <w:p w:rsidR="008E3AE6" w:rsidRPr="008E3AE6" w:rsidRDefault="008E3AE6">
      <w:pPr>
        <w:pStyle w:val="ad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B2BB5" w:rsidRDefault="00837AE5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  <w:r>
        <w:rPr>
          <w:rStyle w:val="ypks7kbdpwfgdykd3qb9"/>
          <w:rFonts w:ascii="Times New Roman" w:hAnsi="Times New Roman"/>
          <w:b/>
          <w:sz w:val="24"/>
          <w:szCs w:val="24"/>
        </w:rPr>
        <w:t>Атырау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Style w:val="ypks7kbdpwfgdykd3qb9"/>
          <w:rFonts w:ascii="Times New Roman" w:hAnsi="Times New Roman"/>
          <w:b/>
          <w:sz w:val="24"/>
          <w:szCs w:val="24"/>
        </w:rPr>
        <w:t>облысы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Style w:val="ypks7kbdpwfgdykd3qb9"/>
          <w:rFonts w:ascii="Times New Roman" w:hAnsi="Times New Roman"/>
          <w:b/>
          <w:sz w:val="24"/>
          <w:szCs w:val="24"/>
        </w:rPr>
        <w:t>ПД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Style w:val="ypks7kbdpwfgdykd3qb9"/>
          <w:rFonts w:ascii="Times New Roman" w:hAnsi="Times New Roman"/>
          <w:b/>
          <w:sz w:val="24"/>
          <w:szCs w:val="24"/>
        </w:rPr>
        <w:t>емханасы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Style w:val="ypks7kbdpwfgdykd3qb9"/>
          <w:rFonts w:ascii="Times New Roman" w:hAnsi="Times New Roman"/>
          <w:b/>
          <w:sz w:val="24"/>
          <w:szCs w:val="24"/>
        </w:rPr>
        <w:t>бар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Style w:val="ypks7kbdpwfgdykd3qb9"/>
          <w:rFonts w:ascii="Times New Roman" w:hAnsi="Times New Roman"/>
          <w:b/>
          <w:sz w:val="24"/>
          <w:szCs w:val="24"/>
        </w:rPr>
        <w:t>Госпиталь</w:t>
      </w:r>
    </w:p>
    <w:p w:rsidR="006D0ECE" w:rsidRDefault="006D0ECE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6D0ECE" w:rsidRDefault="006D0ECE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8E3AE6" w:rsidRDefault="008E3AE6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8E3AE6" w:rsidRDefault="008E3AE6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8E3AE6" w:rsidRDefault="008E3AE6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8E3AE6" w:rsidRDefault="008E3AE6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8E3AE6" w:rsidRDefault="008E3AE6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8E3AE6" w:rsidRDefault="008E3AE6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8E3AE6" w:rsidRDefault="008E3AE6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6D0ECE" w:rsidRDefault="006D0ECE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  <w:r>
        <w:rPr>
          <w:rStyle w:val="ypks7kbdpwfgdykd3qb9"/>
          <w:rFonts w:ascii="Times New Roman" w:hAnsi="Times New Roman"/>
          <w:b/>
          <w:sz w:val="24"/>
          <w:szCs w:val="24"/>
        </w:rPr>
        <w:lastRenderedPageBreak/>
        <w:t xml:space="preserve">ОБРАЗЕЦ </w:t>
      </w:r>
    </w:p>
    <w:p w:rsidR="006D0ECE" w:rsidRDefault="006D0ECE">
      <w:pPr>
        <w:pStyle w:val="ad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6D0ECE" w:rsidRDefault="006D0ECE">
      <w:pPr>
        <w:pStyle w:val="ad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6D0ECE">
        <w:rPr>
          <w:rFonts w:ascii="Times New Roman" w:hAnsi="Times New Roman"/>
          <w:b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pt;height:298pt">
            <v:imagedata r:id="rId8" o:title="PHOTO-2026-10-22-13-13-54"/>
          </v:shape>
        </w:pict>
      </w:r>
    </w:p>
    <w:p w:rsidR="006D0ECE" w:rsidRDefault="006D0ECE">
      <w:pPr>
        <w:pStyle w:val="ad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6D0ECE" w:rsidRDefault="006D0ECE" w:rsidP="006D0ECE">
      <w:pPr>
        <w:pStyle w:val="ad"/>
        <w:ind w:firstLine="708"/>
        <w:rPr>
          <w:rFonts w:ascii="Times New Roman" w:hAnsi="Times New Roman"/>
          <w:sz w:val="24"/>
          <w:szCs w:val="24"/>
        </w:rPr>
      </w:pPr>
      <w:r w:rsidRPr="007A1853">
        <w:rPr>
          <w:rStyle w:val="a4"/>
          <w:rFonts w:ascii="Times New Roman" w:eastAsia="Segoe UI" w:hAnsi="Times New Roman"/>
          <w:b w:val="0"/>
          <w:color w:val="01011B"/>
          <w:sz w:val="24"/>
          <w:szCs w:val="24"/>
          <w:shd w:val="clear" w:color="auto" w:fill="FFFFFF"/>
        </w:rPr>
        <w:t xml:space="preserve">Стенд (3 столбца отдельно каждый) должен быть покрыт </w:t>
      </w:r>
      <w:r w:rsidRPr="007A1853">
        <w:rPr>
          <w:rFonts w:ascii="Times New Roman" w:hAnsi="Times New Roman"/>
          <w:b/>
          <w:sz w:val="24"/>
          <w:szCs w:val="24"/>
        </w:rPr>
        <w:t xml:space="preserve">стеклом или защитным прозрачным акрилом (оргстекло) </w:t>
      </w:r>
      <w:r w:rsidRPr="007A1853">
        <w:rPr>
          <w:rStyle w:val="a4"/>
          <w:rFonts w:ascii="Times New Roman" w:hAnsi="Times New Roman"/>
          <w:b w:val="0"/>
          <w:sz w:val="24"/>
          <w:szCs w:val="24"/>
        </w:rPr>
        <w:t xml:space="preserve"> </w:t>
      </w:r>
      <w:r w:rsidRPr="007A1853">
        <w:rPr>
          <w:rFonts w:ascii="Times New Roman" w:hAnsi="Times New Roman"/>
          <w:b/>
          <w:sz w:val="24"/>
          <w:szCs w:val="24"/>
        </w:rPr>
        <w:t>для защиты от пыли и повреждений.</w:t>
      </w:r>
      <w:r w:rsidRPr="007A1853">
        <w:rPr>
          <w:rFonts w:ascii="Times New Roman" w:hAnsi="Times New Roman"/>
          <w:sz w:val="24"/>
          <w:szCs w:val="24"/>
        </w:rPr>
        <w:t xml:space="preserve"> </w:t>
      </w:r>
    </w:p>
    <w:sectPr w:rsidR="006D0ECE">
      <w:pgSz w:w="11906" w:h="16838"/>
      <w:pgMar w:top="568" w:right="707" w:bottom="28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AE5" w:rsidRDefault="00837AE5">
      <w:pPr>
        <w:spacing w:line="240" w:lineRule="auto"/>
      </w:pPr>
      <w:r>
        <w:separator/>
      </w:r>
    </w:p>
  </w:endnote>
  <w:endnote w:type="continuationSeparator" w:id="0">
    <w:p w:rsidR="00837AE5" w:rsidRDefault="00837A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AE5" w:rsidRDefault="00837AE5">
      <w:pPr>
        <w:spacing w:after="0"/>
      </w:pPr>
      <w:r>
        <w:separator/>
      </w:r>
    </w:p>
  </w:footnote>
  <w:footnote w:type="continuationSeparator" w:id="0">
    <w:p w:rsidR="00837AE5" w:rsidRDefault="00837AE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46A"/>
    <w:rsid w:val="00037AE2"/>
    <w:rsid w:val="00060D93"/>
    <w:rsid w:val="000879D6"/>
    <w:rsid w:val="000959FE"/>
    <w:rsid w:val="00096B77"/>
    <w:rsid w:val="000E5AEE"/>
    <w:rsid w:val="001130B3"/>
    <w:rsid w:val="001324F7"/>
    <w:rsid w:val="00141FF4"/>
    <w:rsid w:val="00151929"/>
    <w:rsid w:val="001566EC"/>
    <w:rsid w:val="0017777E"/>
    <w:rsid w:val="001A673D"/>
    <w:rsid w:val="001C5E18"/>
    <w:rsid w:val="001E0BBA"/>
    <w:rsid w:val="001F1041"/>
    <w:rsid w:val="001F7068"/>
    <w:rsid w:val="001F71A8"/>
    <w:rsid w:val="002112D1"/>
    <w:rsid w:val="00221EE5"/>
    <w:rsid w:val="002440F0"/>
    <w:rsid w:val="00247910"/>
    <w:rsid w:val="00274261"/>
    <w:rsid w:val="00281C4B"/>
    <w:rsid w:val="002B0DE8"/>
    <w:rsid w:val="002B2047"/>
    <w:rsid w:val="002B2BB5"/>
    <w:rsid w:val="002B536E"/>
    <w:rsid w:val="002E055E"/>
    <w:rsid w:val="002E0733"/>
    <w:rsid w:val="002E4DC4"/>
    <w:rsid w:val="00303696"/>
    <w:rsid w:val="00350596"/>
    <w:rsid w:val="00354AE5"/>
    <w:rsid w:val="00354FD3"/>
    <w:rsid w:val="003652C0"/>
    <w:rsid w:val="00367BC8"/>
    <w:rsid w:val="003A746A"/>
    <w:rsid w:val="003C7707"/>
    <w:rsid w:val="003D5D8E"/>
    <w:rsid w:val="003F1109"/>
    <w:rsid w:val="00401B6B"/>
    <w:rsid w:val="00404D1F"/>
    <w:rsid w:val="00411261"/>
    <w:rsid w:val="00420633"/>
    <w:rsid w:val="00435BB5"/>
    <w:rsid w:val="00462B18"/>
    <w:rsid w:val="0047076C"/>
    <w:rsid w:val="004769ED"/>
    <w:rsid w:val="004832CA"/>
    <w:rsid w:val="004A531F"/>
    <w:rsid w:val="004C0D12"/>
    <w:rsid w:val="004D6D36"/>
    <w:rsid w:val="004E2627"/>
    <w:rsid w:val="00507E01"/>
    <w:rsid w:val="00523F17"/>
    <w:rsid w:val="005318A3"/>
    <w:rsid w:val="00532DE5"/>
    <w:rsid w:val="005D0630"/>
    <w:rsid w:val="005F1218"/>
    <w:rsid w:val="0062142C"/>
    <w:rsid w:val="00626E8C"/>
    <w:rsid w:val="00652DB3"/>
    <w:rsid w:val="006654AF"/>
    <w:rsid w:val="00690864"/>
    <w:rsid w:val="006A78D7"/>
    <w:rsid w:val="006C7D44"/>
    <w:rsid w:val="006D0ECE"/>
    <w:rsid w:val="006D2511"/>
    <w:rsid w:val="006D32DA"/>
    <w:rsid w:val="006E6C38"/>
    <w:rsid w:val="006F7C5C"/>
    <w:rsid w:val="00700192"/>
    <w:rsid w:val="00700494"/>
    <w:rsid w:val="00701D2E"/>
    <w:rsid w:val="007025C3"/>
    <w:rsid w:val="00710575"/>
    <w:rsid w:val="00713D80"/>
    <w:rsid w:val="00723868"/>
    <w:rsid w:val="00730217"/>
    <w:rsid w:val="00744AA6"/>
    <w:rsid w:val="007621ED"/>
    <w:rsid w:val="00773345"/>
    <w:rsid w:val="0079229D"/>
    <w:rsid w:val="007A1853"/>
    <w:rsid w:val="007C1012"/>
    <w:rsid w:val="007D714E"/>
    <w:rsid w:val="007E6FE5"/>
    <w:rsid w:val="0083295E"/>
    <w:rsid w:val="00837AE5"/>
    <w:rsid w:val="0085242E"/>
    <w:rsid w:val="008A3284"/>
    <w:rsid w:val="008B2A45"/>
    <w:rsid w:val="008D5086"/>
    <w:rsid w:val="008D60E6"/>
    <w:rsid w:val="008D7814"/>
    <w:rsid w:val="008E3AE6"/>
    <w:rsid w:val="008E4AA7"/>
    <w:rsid w:val="008F051D"/>
    <w:rsid w:val="009046A7"/>
    <w:rsid w:val="009305CA"/>
    <w:rsid w:val="0094314F"/>
    <w:rsid w:val="00961F39"/>
    <w:rsid w:val="00974740"/>
    <w:rsid w:val="009C5D57"/>
    <w:rsid w:val="009F17FE"/>
    <w:rsid w:val="00A1458A"/>
    <w:rsid w:val="00A22177"/>
    <w:rsid w:val="00A3492B"/>
    <w:rsid w:val="00A61532"/>
    <w:rsid w:val="00AB52E2"/>
    <w:rsid w:val="00AD0F0A"/>
    <w:rsid w:val="00AF4E5C"/>
    <w:rsid w:val="00B07F73"/>
    <w:rsid w:val="00B117DB"/>
    <w:rsid w:val="00B20B85"/>
    <w:rsid w:val="00B373FF"/>
    <w:rsid w:val="00B516CD"/>
    <w:rsid w:val="00B56655"/>
    <w:rsid w:val="00B739B6"/>
    <w:rsid w:val="00B82A24"/>
    <w:rsid w:val="00BC5247"/>
    <w:rsid w:val="00BD352B"/>
    <w:rsid w:val="00BD7EEF"/>
    <w:rsid w:val="00BF42C5"/>
    <w:rsid w:val="00BF4445"/>
    <w:rsid w:val="00BF7942"/>
    <w:rsid w:val="00C21DD0"/>
    <w:rsid w:val="00C33717"/>
    <w:rsid w:val="00C33E8B"/>
    <w:rsid w:val="00CC3C51"/>
    <w:rsid w:val="00CF2225"/>
    <w:rsid w:val="00CF3233"/>
    <w:rsid w:val="00D25AE7"/>
    <w:rsid w:val="00D33432"/>
    <w:rsid w:val="00D4584D"/>
    <w:rsid w:val="00D646C7"/>
    <w:rsid w:val="00D648D0"/>
    <w:rsid w:val="00D91877"/>
    <w:rsid w:val="00DB4387"/>
    <w:rsid w:val="00DD455D"/>
    <w:rsid w:val="00DD6660"/>
    <w:rsid w:val="00E00C73"/>
    <w:rsid w:val="00E30A08"/>
    <w:rsid w:val="00E64F80"/>
    <w:rsid w:val="00E87D7B"/>
    <w:rsid w:val="00E87F7F"/>
    <w:rsid w:val="00EA649B"/>
    <w:rsid w:val="00EA6780"/>
    <w:rsid w:val="00EB4781"/>
    <w:rsid w:val="00EB699F"/>
    <w:rsid w:val="00EC20F3"/>
    <w:rsid w:val="00EE26A8"/>
    <w:rsid w:val="00EE313F"/>
    <w:rsid w:val="00F35631"/>
    <w:rsid w:val="00F40153"/>
    <w:rsid w:val="00F62FE8"/>
    <w:rsid w:val="00F674CB"/>
    <w:rsid w:val="00F86615"/>
    <w:rsid w:val="00F86A7C"/>
    <w:rsid w:val="00FC27E4"/>
    <w:rsid w:val="00FC346D"/>
    <w:rsid w:val="00FC438F"/>
    <w:rsid w:val="00FE126B"/>
    <w:rsid w:val="161E6859"/>
    <w:rsid w:val="1C093872"/>
    <w:rsid w:val="1E723480"/>
    <w:rsid w:val="52775BF9"/>
    <w:rsid w:val="5E723A56"/>
    <w:rsid w:val="658E0D2D"/>
    <w:rsid w:val="6E607E98"/>
    <w:rsid w:val="74AF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3B27CBB-E099-4B30-8F35-93148DCE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styleId="3">
    <w:name w:val="heading 3"/>
    <w:basedOn w:val="a"/>
    <w:next w:val="a"/>
    <w:link w:val="30"/>
    <w:semiHidden/>
    <w:unhideWhenUsed/>
    <w:qFormat/>
    <w:locked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locked/>
    <w:rPr>
      <w:i/>
      <w:iCs/>
    </w:rPr>
  </w:style>
  <w:style w:type="character" w:styleId="a4">
    <w:name w:val="Strong"/>
    <w:uiPriority w:val="22"/>
    <w:qFormat/>
    <w:locked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styleId="ac">
    <w:name w:val="Table Grid"/>
    <w:basedOn w:val="a1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pPr>
      <w:suppressAutoHyphens/>
    </w:pPr>
    <w:rPr>
      <w:rFonts w:ascii="Calibri" w:eastAsia="Times New Roman" w:hAnsi="Calibri"/>
      <w:color w:val="00000A"/>
      <w:sz w:val="22"/>
      <w:szCs w:val="22"/>
    </w:rPr>
  </w:style>
  <w:style w:type="paragraph" w:customStyle="1" w:styleId="leftside">
    <w:name w:val="leftside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10">
    <w:name w:val="Заголовок 1 Знак"/>
    <w:link w:val="1"/>
    <w:uiPriority w:val="9"/>
    <w:qFormat/>
    <w:rPr>
      <w:rFonts w:ascii="Times New Roman" w:eastAsia="Times New Roman" w:hAnsi="Times New Roman"/>
      <w:b/>
      <w:bCs/>
      <w:kern w:val="36"/>
      <w:sz w:val="48"/>
      <w:szCs w:val="48"/>
      <w:lang w:val="en-US" w:eastAsia="en-US"/>
    </w:rPr>
  </w:style>
  <w:style w:type="character" w:customStyle="1" w:styleId="productinfoshortdescriptiontitledbxgd">
    <w:name w:val="productinfo_shortdescriptiontitle__dbxgd"/>
    <w:qFormat/>
  </w:style>
  <w:style w:type="character" w:customStyle="1" w:styleId="productinfoshortdescriptiontextg2t3q">
    <w:name w:val="productinfo_shortdescriptiontext__g2t3q"/>
    <w:qFormat/>
  </w:style>
  <w:style w:type="character" w:customStyle="1" w:styleId="anegp0gi0b9av8jahpyh">
    <w:name w:val="anegp0gi0b9av8jahpyh"/>
    <w:qFormat/>
  </w:style>
  <w:style w:type="character" w:customStyle="1" w:styleId="a6">
    <w:name w:val="Текст выноски Знак"/>
    <w:link w:val="a5"/>
    <w:uiPriority w:val="99"/>
    <w:semiHidden/>
    <w:qFormat/>
    <w:rPr>
      <w:rFonts w:ascii="Segoe UI" w:hAnsi="Segoe UI" w:cs="Segoe UI"/>
      <w:sz w:val="18"/>
      <w:szCs w:val="18"/>
      <w:lang w:eastAsia="en-US"/>
    </w:rPr>
  </w:style>
  <w:style w:type="character" w:customStyle="1" w:styleId="ypks7kbdpwfgdykd3qb9">
    <w:name w:val="ypks7kbdpwfgdykd3qb9"/>
    <w:qFormat/>
  </w:style>
  <w:style w:type="character" w:customStyle="1" w:styleId="30">
    <w:name w:val="Заголовок 3 Знак"/>
    <w:link w:val="3"/>
    <w:semiHidden/>
    <w:qFormat/>
    <w:rPr>
      <w:rFonts w:ascii="Cambria" w:eastAsia="Times New Roman" w:hAnsi="Cambria" w:cs="Times New Roman"/>
      <w:b/>
      <w:bCs/>
      <w:sz w:val="26"/>
      <w:szCs w:val="26"/>
      <w:lang w:val="ru-RU"/>
    </w:rPr>
  </w:style>
  <w:style w:type="character" w:customStyle="1" w:styleId="a8">
    <w:name w:val="Верхний колонтитул Знак"/>
    <w:link w:val="a7"/>
    <w:uiPriority w:val="99"/>
    <w:qFormat/>
    <w:rPr>
      <w:sz w:val="22"/>
      <w:szCs w:val="22"/>
      <w:lang w:val="ru-RU"/>
    </w:rPr>
  </w:style>
  <w:style w:type="character" w:customStyle="1" w:styleId="aa">
    <w:name w:val="Нижний колонтитул Знак"/>
    <w:link w:val="a9"/>
    <w:uiPriority w:val="99"/>
    <w:qFormat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medteh-tk.kz/p55228882-shkaf-yachejkami-dlya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BD627-959D-4611-AAE7-387BF2D44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3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User1</cp:lastModifiedBy>
  <cp:revision>102</cp:revision>
  <cp:lastPrinted>2025-12-11T07:22:00Z</cp:lastPrinted>
  <dcterms:created xsi:type="dcterms:W3CDTF">2023-01-18T12:19:00Z</dcterms:created>
  <dcterms:modified xsi:type="dcterms:W3CDTF">2026-10-22T09:32:00Z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52DE3295EDC54C5E87F703C134053D32_12</vt:lpwstr>
  </property>
</Properties>
</file>