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359" w:rsidRPr="00FF4359" w:rsidRDefault="00FF4359" w:rsidP="00FF43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Қызметтің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иелерінің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Өлшем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бірлігі</w:t>
      </w:r>
      <w:proofErr w:type="spellEnd"/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3. Саны</w:t>
      </w:r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F435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F6492">
        <w:rPr>
          <w:rFonts w:ascii="Times New Roman" w:hAnsi="Times New Roman" w:cs="Times New Roman"/>
          <w:sz w:val="28"/>
          <w:szCs w:val="28"/>
          <w:lang w:val="kk-KZ"/>
        </w:rPr>
        <w:t>Қостанай облысы Қарасу ауданы, Қарасу ауылы</w:t>
      </w:r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шартымен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мерзім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полисі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ресімделген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Қызметтің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тиесілі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иесінің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F6492" w:rsidTr="002F6492">
        <w:tc>
          <w:tcPr>
            <w:tcW w:w="2336" w:type="dxa"/>
          </w:tcPr>
          <w:p w:rsid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336" w:type="dxa"/>
          </w:tcPr>
          <w:p w:rsidR="002F6492" w:rsidRP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Маркасы,модел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proofErr w:type="gramEnd"/>
          </w:p>
        </w:tc>
        <w:tc>
          <w:tcPr>
            <w:tcW w:w="2336" w:type="dxa"/>
          </w:tcPr>
          <w:p w:rsidR="002F6492" w:rsidRP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Шығарылған жылы</w:t>
            </w:r>
          </w:p>
        </w:tc>
        <w:tc>
          <w:tcPr>
            <w:tcW w:w="2337" w:type="dxa"/>
          </w:tcPr>
          <w:p w:rsidR="002F6492" w:rsidRP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</w:tr>
      <w:tr w:rsidR="002F6492" w:rsidTr="002F6492">
        <w:tc>
          <w:tcPr>
            <w:tcW w:w="2336" w:type="dxa"/>
          </w:tcPr>
          <w:p w:rsid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6492">
              <w:rPr>
                <w:rFonts w:ascii="Times New Roman" w:hAnsi="Times New Roman" w:cs="Times New Roman"/>
                <w:sz w:val="28"/>
                <w:szCs w:val="28"/>
              </w:rPr>
              <w:t>Жеңіл</w:t>
            </w:r>
            <w:proofErr w:type="spellEnd"/>
            <w:r w:rsidRPr="002F6492">
              <w:rPr>
                <w:rFonts w:ascii="Times New Roman" w:hAnsi="Times New Roman" w:cs="Times New Roman"/>
                <w:sz w:val="28"/>
                <w:szCs w:val="28"/>
              </w:rPr>
              <w:t xml:space="preserve"> автомобиль</w:t>
            </w:r>
          </w:p>
        </w:tc>
        <w:tc>
          <w:tcPr>
            <w:tcW w:w="2336" w:type="dxa"/>
          </w:tcPr>
          <w:p w:rsid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492">
              <w:rPr>
                <w:rFonts w:ascii="Times New Roman" w:hAnsi="Times New Roman" w:cs="Times New Roman"/>
                <w:sz w:val="28"/>
                <w:szCs w:val="28"/>
              </w:rPr>
              <w:t xml:space="preserve">Chevrolet </w:t>
            </w:r>
            <w:proofErr w:type="spellStart"/>
            <w:r w:rsidRPr="002F6492">
              <w:rPr>
                <w:rFonts w:ascii="Times New Roman" w:hAnsi="Times New Roman" w:cs="Times New Roman"/>
                <w:sz w:val="28"/>
                <w:szCs w:val="28"/>
              </w:rPr>
              <w:t>Cobalt</w:t>
            </w:r>
            <w:proofErr w:type="spellEnd"/>
          </w:p>
        </w:tc>
        <w:tc>
          <w:tcPr>
            <w:tcW w:w="2336" w:type="dxa"/>
          </w:tcPr>
          <w:p w:rsidR="002F6492" w:rsidRP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2023</w:t>
            </w:r>
          </w:p>
        </w:tc>
        <w:tc>
          <w:tcPr>
            <w:tcW w:w="2337" w:type="dxa"/>
          </w:tcPr>
          <w:p w:rsidR="002F6492" w:rsidRPr="002F6492" w:rsidRDefault="002F6492" w:rsidP="00FF43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, VIN-код,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қозғалтқыш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деректері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полисін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ұсынылады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Көрсетілетін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қызметке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: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иесінің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шартын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ресімдеуге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сыйлықақысын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есептеуге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полисін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ресімдеуге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шартының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қолданылу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қорғанысын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полисін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шартының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жасалғанын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жағдайы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мөлшерде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төлемдерін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8.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берушіге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сыныбы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лицензиясы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иелерінің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құқығы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9.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сыйлықақысын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есептеуге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сыйлықақысының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тарифтері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коэффициенттері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иесі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ескеріле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сыйлықақысының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есептелген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мөлшерден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аспауға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нәтижесі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иесінің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сақтандырудың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ресімделген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полисі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11.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Нормативтік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: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иелерінің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иелерінің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реттейтін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актілерінің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12.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Қызметті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қабылдау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ресімделген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полисін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ұсынғаннан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қолданыста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екенін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растағаннан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ұсынылады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 xml:space="preserve">13.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Ерекше</w:t>
      </w:r>
      <w:proofErr w:type="spellEnd"/>
      <w:r w:rsidRPr="00FF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b/>
          <w:sz w:val="28"/>
          <w:szCs w:val="28"/>
        </w:rPr>
        <w:t>шарттар</w:t>
      </w:r>
      <w:proofErr w:type="spellEnd"/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F4359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полисін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сыйлықақысын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шарты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4359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6492" w:rsidRDefault="002F6492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359" w:rsidRPr="00FF4359" w:rsidRDefault="00FF4359" w:rsidP="00FF43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1. Наименование услуги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Услуги по обязательному страхованию гражданско-правовой ответственности владельцев транспортных средств.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2. Единица измерения</w:t>
      </w:r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F4359">
        <w:rPr>
          <w:rFonts w:ascii="Times New Roman" w:hAnsi="Times New Roman" w:cs="Times New Roman"/>
          <w:sz w:val="28"/>
          <w:szCs w:val="28"/>
        </w:rPr>
        <w:t>Услуга.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3. Количество</w:t>
      </w:r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F4359">
        <w:rPr>
          <w:rFonts w:ascii="Times New Roman" w:hAnsi="Times New Roman" w:cs="Times New Roman"/>
          <w:sz w:val="28"/>
          <w:szCs w:val="28"/>
        </w:rPr>
        <w:t>1 услуга.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4. Место оказания услуги</w:t>
      </w:r>
      <w:r w:rsidR="002F64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F6492">
        <w:rPr>
          <w:rFonts w:ascii="Times New Roman" w:hAnsi="Times New Roman" w:cs="Times New Roman"/>
          <w:sz w:val="28"/>
          <w:szCs w:val="28"/>
          <w:lang w:val="kk-KZ"/>
        </w:rPr>
        <w:t>Костанайская область, Карасуский район, село Карасу</w:t>
      </w:r>
      <w:r w:rsidRPr="00FF4359">
        <w:rPr>
          <w:rFonts w:ascii="Times New Roman" w:hAnsi="Times New Roman" w:cs="Times New Roman"/>
          <w:sz w:val="28"/>
          <w:szCs w:val="28"/>
        </w:rPr>
        <w:t>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5. Срок оказания услуги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В течение срока, установленного договором обязательного страхования, с момента оформления страхового полиса.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6. Общая характеристика услуги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Поставщик оказывает услугу по обязательному страхованию гражданско-правовой ответственности владельца транспортного средства, принадлежащего Заказчику, в соответствии с законодательством Республики Казахстан.</w:t>
      </w:r>
    </w:p>
    <w:p w:rsid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Страхование осуществляется в отношении следующего транспортного средства: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E24CA0" w:rsidTr="00E24CA0">
        <w:tc>
          <w:tcPr>
            <w:tcW w:w="2336" w:type="dxa"/>
          </w:tcPr>
          <w:p w:rsidR="00E24CA0" w:rsidRP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336" w:type="dxa"/>
          </w:tcPr>
          <w:p w:rsid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Марка, модель</w:t>
            </w:r>
          </w:p>
        </w:tc>
        <w:tc>
          <w:tcPr>
            <w:tcW w:w="2336" w:type="dxa"/>
          </w:tcPr>
          <w:p w:rsid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выпуска</w:t>
            </w:r>
          </w:p>
        </w:tc>
        <w:tc>
          <w:tcPr>
            <w:tcW w:w="2337" w:type="dxa"/>
          </w:tcPr>
          <w:p w:rsid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E24CA0" w:rsidTr="00E24CA0">
        <w:tc>
          <w:tcPr>
            <w:tcW w:w="2336" w:type="dxa"/>
          </w:tcPr>
          <w:p w:rsid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Легковой автомобиль</w:t>
            </w:r>
          </w:p>
        </w:tc>
        <w:tc>
          <w:tcPr>
            <w:tcW w:w="2336" w:type="dxa"/>
          </w:tcPr>
          <w:p w:rsid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4CA0">
              <w:rPr>
                <w:rFonts w:ascii="Times New Roman" w:hAnsi="Times New Roman" w:cs="Times New Roman"/>
                <w:sz w:val="28"/>
                <w:szCs w:val="28"/>
              </w:rPr>
              <w:t xml:space="preserve">Chevrolet </w:t>
            </w:r>
            <w:proofErr w:type="spellStart"/>
            <w:r w:rsidRPr="00E24CA0">
              <w:rPr>
                <w:rFonts w:ascii="Times New Roman" w:hAnsi="Times New Roman" w:cs="Times New Roman"/>
                <w:sz w:val="28"/>
                <w:szCs w:val="28"/>
              </w:rPr>
              <w:t>Cobalt</w:t>
            </w:r>
            <w:proofErr w:type="spellEnd"/>
          </w:p>
        </w:tc>
        <w:tc>
          <w:tcPr>
            <w:tcW w:w="2336" w:type="dxa"/>
          </w:tcPr>
          <w:p w:rsid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337" w:type="dxa"/>
          </w:tcPr>
          <w:p w:rsidR="00E24CA0" w:rsidRDefault="00E24CA0" w:rsidP="00FF4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24CA0" w:rsidRPr="00FF4359" w:rsidRDefault="00E24CA0" w:rsidP="00FF43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Государственный регистрационный номер, VIN, объем двигателя и иные регистрационные данные транспортного средства предоставляются Заказчиком при оформлении страхового полиса.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7. Требования к оказываемой услуге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Поставщик обязан: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оформить договор обязательного страхования гражданско-правовой ответственности владельца транспортного средства;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произвести расчет страховой премии в соответствии с действующим законодательством Республики Казахстан;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оформить страховой полис на указанное транспортное средство;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обеспечить действие страхового покрытия в течение срока действия договора страхования;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предоставить Заказчику страховой полис и документы, подтверждающие заключение договора страхования;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при наступлении страхового случая осуществлять страховые выплаты в порядке и размерах, установленных законодательством Республики Казахстан.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8. Требования к Поставщику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lastRenderedPageBreak/>
        <w:t>Поставщик должен иметь действующую лицензию на осуществление страховой деятельности по соответствующему классу страхования и право осуществлять обязательное страхование гражданско-правовой ответственности владельцев транспортных средств на территории Республики Казахстан.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9. Требования к расчету страховой премии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Размер страховой премии определяется Поставщиком в соответствии с законодательством Республики Казахстан с учетом установленных страховых тарифов, коэффициентов и сведений о транспортном средстве и его владельце.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Страховая премия не должна превышать размер, рассчитанный в соответствии с требованиями законодательства Республики Казахстан.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10. Результат оказания услуги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Результатом оказания услуги является оформленный и действующий страховой полис обязательного страхования гражданско-правовой ответственности владельца транспортного средства.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11. Нормативные требования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Услуга должна соответствовать требованиям: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Закона Республики Казахстан «Об обязательном страховании гражданско-правовой ответственности владельцев транспортных средств»;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законодательства Республики Казахстан в сфере страховой деятельности;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- иных нормативных правовых актов Республики Казахстан, регулирующих обязательное страхование гражданско-правовой ответственности владельцев транспортных средств.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12. Порядок приемки услуги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Услуга принимается Заказчиком после предоставления Поставщиком оформленного страхового полиса и подтверждения его действия.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359">
        <w:rPr>
          <w:rFonts w:ascii="Times New Roman" w:hAnsi="Times New Roman" w:cs="Times New Roman"/>
          <w:sz w:val="28"/>
          <w:szCs w:val="28"/>
        </w:rPr>
        <w:t>Документы предоставляются Заказчику в электронной и/или бумажной форме в соответствии с законодательством и условиями договора.</w:t>
      </w:r>
    </w:p>
    <w:p w:rsidR="00FF4359" w:rsidRPr="00FF4359" w:rsidRDefault="00FF4359" w:rsidP="00FF43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359">
        <w:rPr>
          <w:rFonts w:ascii="Times New Roman" w:hAnsi="Times New Roman" w:cs="Times New Roman"/>
          <w:b/>
          <w:sz w:val="28"/>
          <w:szCs w:val="28"/>
        </w:rPr>
        <w:t>13. Особые условия</w:t>
      </w:r>
    </w:p>
    <w:p w:rsidR="00D64686" w:rsidRPr="00FF4359" w:rsidRDefault="00FF4359" w:rsidP="00FF4359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F4359">
        <w:rPr>
          <w:rFonts w:ascii="Times New Roman" w:hAnsi="Times New Roman" w:cs="Times New Roman"/>
          <w:sz w:val="28"/>
          <w:szCs w:val="28"/>
        </w:rPr>
        <w:t>Поставщик несет ответственность за правильность оформления страхового полиса, расчета страховой премии и исполнение обязательств по договору обязательного страхования в соответствии с законодательством Республики Казахстан.</w:t>
      </w:r>
    </w:p>
    <w:sectPr w:rsidR="00D64686" w:rsidRPr="00FF4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525"/>
    <w:rsid w:val="002F6492"/>
    <w:rsid w:val="003D3525"/>
    <w:rsid w:val="00C01578"/>
    <w:rsid w:val="00D16620"/>
    <w:rsid w:val="00E24CA0"/>
    <w:rsid w:val="00FF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80146-A803-4A1E-88F7-5A33BEAF8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6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2026-10-05T06:37:00Z</dcterms:created>
  <dcterms:modified xsi:type="dcterms:W3CDTF">2026-10-05T07:23:00Z</dcterms:modified>
</cp:coreProperties>
</file>