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5A5" w:rsidRPr="007B3B2D" w:rsidRDefault="007B3B2D">
      <w:pPr>
        <w:jc w:val="center"/>
        <w:rPr>
          <w:lang w:val="ru-RU"/>
        </w:rPr>
      </w:pPr>
      <w:r w:rsidRPr="007B3B2D">
        <w:rPr>
          <w:b/>
          <w:sz w:val="26"/>
          <w:lang w:val="ru-RU"/>
        </w:rPr>
        <w:t>ТЕХНИЧЕСКАЯ СПЕЦИФИКАЦИЯ</w:t>
      </w:r>
    </w:p>
    <w:p w:rsidR="00B905A5" w:rsidRPr="007B3B2D" w:rsidRDefault="007B3B2D">
      <w:pPr>
        <w:jc w:val="center"/>
        <w:rPr>
          <w:lang w:val="ru-RU"/>
        </w:rPr>
      </w:pPr>
      <w:r w:rsidRPr="007B3B2D">
        <w:rPr>
          <w:b/>
          <w:sz w:val="22"/>
          <w:lang w:val="ru-RU"/>
        </w:rPr>
        <w:t>на устройство секционных автоматических ворот мастерской</w:t>
      </w:r>
    </w:p>
    <w:p w:rsidR="00B905A5" w:rsidRPr="007B3B2D" w:rsidRDefault="007B3B2D">
      <w:pPr>
        <w:spacing w:before="120" w:after="40"/>
        <w:rPr>
          <w:lang w:val="ru-RU"/>
        </w:rPr>
      </w:pPr>
      <w:r w:rsidRPr="007B3B2D">
        <w:rPr>
          <w:b/>
          <w:sz w:val="21"/>
          <w:lang w:val="ru-RU"/>
        </w:rPr>
        <w:t>1. Предмет закупки</w:t>
      </w:r>
    </w:p>
    <w:p w:rsidR="00B905A5" w:rsidRPr="007B3B2D" w:rsidRDefault="007B3B2D">
      <w:pPr>
        <w:rPr>
          <w:lang w:val="ru-RU"/>
        </w:rPr>
      </w:pPr>
      <w:r w:rsidRPr="007B3B2D">
        <w:rPr>
          <w:lang w:val="ru-RU"/>
        </w:rPr>
        <w:t xml:space="preserve">Комплекс работ по демонтажу существующих распашных ворот, устройству/монтажу несущего металлического каркаса при необходимости, поставке и монтажу </w:t>
      </w:r>
      <w:r w:rsidRPr="007B3B2D">
        <w:rPr>
          <w:lang w:val="ru-RU"/>
        </w:rPr>
        <w:t>секционных автоматических ворот, прокладке силового кабеля, установке автоматического выключателя, подключению и проверке работоспособности.</w:t>
      </w:r>
    </w:p>
    <w:p w:rsidR="00B905A5" w:rsidRPr="007B3B2D" w:rsidRDefault="007B3B2D">
      <w:pPr>
        <w:spacing w:before="120" w:after="40"/>
        <w:rPr>
          <w:lang w:val="ru-RU"/>
        </w:rPr>
      </w:pPr>
      <w:r w:rsidRPr="007B3B2D">
        <w:rPr>
          <w:b/>
          <w:sz w:val="21"/>
          <w:lang w:val="ru-RU"/>
        </w:rPr>
        <w:t>2. Место и объём</w:t>
      </w:r>
    </w:p>
    <w:p w:rsidR="00B905A5" w:rsidRPr="007B3B2D" w:rsidRDefault="007B3B2D">
      <w:pPr>
        <w:rPr>
          <w:lang w:val="ru-RU"/>
        </w:rPr>
      </w:pPr>
      <w:r w:rsidRPr="007B3B2D">
        <w:rPr>
          <w:lang w:val="ru-RU"/>
        </w:rPr>
        <w:t>Место выполнения: мастерская Заказчика, г. Шымкент (точный адрес указывается в договоре). Количест</w:t>
      </w:r>
      <w:r w:rsidRPr="007B3B2D">
        <w:rPr>
          <w:lang w:val="ru-RU"/>
        </w:rPr>
        <w:t>во: 1 комплект ворот и комплекс сопутствующих монтажных работ.</w:t>
      </w:r>
    </w:p>
    <w:p w:rsidR="00B905A5" w:rsidRPr="007B3B2D" w:rsidRDefault="007B3B2D">
      <w:pPr>
        <w:spacing w:before="120" w:after="40"/>
        <w:rPr>
          <w:lang w:val="ru-RU"/>
        </w:rPr>
      </w:pPr>
      <w:r w:rsidRPr="007B3B2D">
        <w:rPr>
          <w:b/>
          <w:sz w:val="21"/>
          <w:lang w:val="ru-RU"/>
        </w:rPr>
        <w:t>3. Размеры проёма и условия установки</w:t>
      </w:r>
    </w:p>
    <w:p w:rsidR="00B905A5" w:rsidRPr="007B3B2D" w:rsidRDefault="007B3B2D">
      <w:pPr>
        <w:pStyle w:val="a0"/>
        <w:rPr>
          <w:lang w:val="ru-RU"/>
        </w:rPr>
      </w:pPr>
      <w:r w:rsidRPr="007B3B2D">
        <w:rPr>
          <w:lang w:val="ru-RU"/>
        </w:rPr>
        <w:t>Ширина проёма — 3200 мм; высота — 2850 мм; площадь — 9,12 м².</w:t>
      </w:r>
    </w:p>
    <w:p w:rsidR="00B905A5" w:rsidRDefault="007B3B2D">
      <w:pPr>
        <w:pStyle w:val="a0"/>
      </w:pPr>
      <w:r w:rsidRPr="007B3B2D">
        <w:rPr>
          <w:lang w:val="ru-RU"/>
        </w:rPr>
        <w:t xml:space="preserve">Притолока — по коммерческому предложению 500 мм; боковой </w:t>
      </w:r>
      <w:proofErr w:type="spellStart"/>
      <w:r w:rsidRPr="007B3B2D">
        <w:rPr>
          <w:lang w:val="ru-RU"/>
        </w:rPr>
        <w:t>пристенок</w:t>
      </w:r>
      <w:proofErr w:type="spellEnd"/>
      <w:r w:rsidRPr="007B3B2D">
        <w:rPr>
          <w:lang w:val="ru-RU"/>
        </w:rPr>
        <w:t xml:space="preserve"> — 500 мм.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изготовления</w:t>
      </w:r>
      <w:proofErr w:type="spellEnd"/>
      <w:r>
        <w:t xml:space="preserve"> </w:t>
      </w:r>
      <w:proofErr w:type="spellStart"/>
      <w:r>
        <w:t>Исполнитель</w:t>
      </w:r>
      <w:proofErr w:type="spellEnd"/>
      <w:r>
        <w:t xml:space="preserve"> </w:t>
      </w:r>
      <w:proofErr w:type="spellStart"/>
      <w:r>
        <w:t>обязан</w:t>
      </w:r>
      <w:proofErr w:type="spellEnd"/>
      <w:r>
        <w:t xml:space="preserve"> выполнить контрольные замеры на объекте.</w:t>
      </w:r>
    </w:p>
    <w:p w:rsidR="00B905A5" w:rsidRPr="007B3B2D" w:rsidRDefault="007B3B2D">
      <w:pPr>
        <w:pStyle w:val="a0"/>
        <w:rPr>
          <w:lang w:val="ru-RU"/>
        </w:rPr>
      </w:pPr>
      <w:r w:rsidRPr="007B3B2D">
        <w:rPr>
          <w:lang w:val="ru-RU"/>
        </w:rPr>
        <w:t xml:space="preserve">Минимальные требования системы: притолока не менее 150 мм, боковые </w:t>
      </w:r>
      <w:proofErr w:type="spellStart"/>
      <w:r w:rsidRPr="007B3B2D">
        <w:rPr>
          <w:lang w:val="ru-RU"/>
        </w:rPr>
        <w:t>пристенки</w:t>
      </w:r>
      <w:proofErr w:type="spellEnd"/>
      <w:r w:rsidRPr="007B3B2D">
        <w:rPr>
          <w:lang w:val="ru-RU"/>
        </w:rPr>
        <w:t xml:space="preserve"> не менее 120 мм, если выбранная конструкция не требует большего пространства.</w:t>
      </w:r>
    </w:p>
    <w:p w:rsidR="00B905A5" w:rsidRPr="007B3B2D" w:rsidRDefault="007B3B2D">
      <w:pPr>
        <w:pStyle w:val="a0"/>
        <w:rPr>
          <w:lang w:val="ru-RU"/>
        </w:rPr>
      </w:pPr>
      <w:r w:rsidRPr="007B3B2D">
        <w:rPr>
          <w:lang w:val="ru-RU"/>
        </w:rPr>
        <w:t>Перепад уровня пола по ширине проёма не д</w:t>
      </w:r>
      <w:r w:rsidRPr="007B3B2D">
        <w:rPr>
          <w:lang w:val="ru-RU"/>
        </w:rPr>
        <w:t>олжен превышать 10 мм. Основание для направляющих должно быть прочным и ровным.</w:t>
      </w:r>
    </w:p>
    <w:p w:rsidR="00B905A5" w:rsidRDefault="007B3B2D">
      <w:pPr>
        <w:spacing w:before="120" w:after="40"/>
      </w:pPr>
      <w:r>
        <w:rPr>
          <w:b/>
          <w:sz w:val="21"/>
        </w:rPr>
        <w:t>4. Технические характеристики ворот</w:t>
      </w:r>
    </w:p>
    <w:p w:rsidR="00B905A5" w:rsidRPr="007B3B2D" w:rsidRDefault="007B3B2D">
      <w:pPr>
        <w:pStyle w:val="a0"/>
        <w:rPr>
          <w:lang w:val="ru-RU"/>
        </w:rPr>
      </w:pPr>
      <w:r w:rsidRPr="007B3B2D">
        <w:rPr>
          <w:lang w:val="ru-RU"/>
        </w:rPr>
        <w:t>Тип: секционные автоматические ворота для мастерской/производственного помещения.</w:t>
      </w:r>
    </w:p>
    <w:p w:rsidR="00B905A5" w:rsidRPr="007B3B2D" w:rsidRDefault="007B3B2D">
      <w:pPr>
        <w:pStyle w:val="a0"/>
        <w:rPr>
          <w:lang w:val="ru-RU"/>
        </w:rPr>
      </w:pPr>
      <w:r w:rsidRPr="007B3B2D">
        <w:rPr>
          <w:lang w:val="ru-RU"/>
        </w:rPr>
        <w:t xml:space="preserve">Полотно: </w:t>
      </w:r>
      <w:proofErr w:type="spellStart"/>
      <w:r w:rsidRPr="007B3B2D">
        <w:rPr>
          <w:lang w:val="ru-RU"/>
        </w:rPr>
        <w:t>энергоэффективные</w:t>
      </w:r>
      <w:proofErr w:type="spellEnd"/>
      <w:r w:rsidRPr="007B3B2D">
        <w:rPr>
          <w:lang w:val="ru-RU"/>
        </w:rPr>
        <w:t xml:space="preserve"> </w:t>
      </w:r>
      <w:proofErr w:type="gramStart"/>
      <w:r w:rsidRPr="007B3B2D">
        <w:rPr>
          <w:lang w:val="ru-RU"/>
        </w:rPr>
        <w:t>сэндвич-панели</w:t>
      </w:r>
      <w:proofErr w:type="gramEnd"/>
      <w:r w:rsidRPr="007B3B2D">
        <w:rPr>
          <w:lang w:val="ru-RU"/>
        </w:rPr>
        <w:t xml:space="preserve"> толщиной 40 мм, </w:t>
      </w:r>
      <w:r w:rsidRPr="007B3B2D">
        <w:rPr>
          <w:lang w:val="ru-RU"/>
        </w:rPr>
        <w:t>с усилением под внутренние петли и боковые опоры.</w:t>
      </w:r>
    </w:p>
    <w:p w:rsidR="00B905A5" w:rsidRPr="007B3B2D" w:rsidRDefault="007B3B2D">
      <w:pPr>
        <w:pStyle w:val="a0"/>
        <w:rPr>
          <w:lang w:val="ru-RU"/>
        </w:rPr>
      </w:pPr>
      <w:r w:rsidRPr="007B3B2D">
        <w:rPr>
          <w:lang w:val="ru-RU"/>
        </w:rPr>
        <w:t>Направляющие и угловые стойки: оцинкованная сталь толщиной 1,5–2,0 мм, с отверстиями для монтажа.</w:t>
      </w:r>
    </w:p>
    <w:p w:rsidR="00B905A5" w:rsidRPr="007B3B2D" w:rsidRDefault="007B3B2D">
      <w:pPr>
        <w:pStyle w:val="a0"/>
        <w:rPr>
          <w:lang w:val="ru-RU"/>
        </w:rPr>
      </w:pPr>
      <w:r w:rsidRPr="007B3B2D">
        <w:rPr>
          <w:lang w:val="ru-RU"/>
        </w:rPr>
        <w:t>Механизм уравновешивания: торсионный, расчётный ресурс не менее 25 000 циклов открывания/закрывания.</w:t>
      </w:r>
    </w:p>
    <w:p w:rsidR="00B905A5" w:rsidRPr="007B3B2D" w:rsidRDefault="007B3B2D">
      <w:pPr>
        <w:pStyle w:val="a0"/>
        <w:rPr>
          <w:lang w:val="ru-RU"/>
        </w:rPr>
      </w:pPr>
      <w:r w:rsidRPr="007B3B2D">
        <w:rPr>
          <w:lang w:val="ru-RU"/>
        </w:rPr>
        <w:t>Уплотне</w:t>
      </w:r>
      <w:r w:rsidRPr="007B3B2D">
        <w:rPr>
          <w:lang w:val="ru-RU"/>
        </w:rPr>
        <w:t xml:space="preserve">ния по периметру полотна для снижения сквозняков и </w:t>
      </w:r>
      <w:proofErr w:type="spellStart"/>
      <w:r w:rsidRPr="007B3B2D">
        <w:rPr>
          <w:lang w:val="ru-RU"/>
        </w:rPr>
        <w:t>теплопотерь</w:t>
      </w:r>
      <w:proofErr w:type="spellEnd"/>
      <w:r w:rsidRPr="007B3B2D">
        <w:rPr>
          <w:lang w:val="ru-RU"/>
        </w:rPr>
        <w:t>.</w:t>
      </w:r>
    </w:p>
    <w:p w:rsidR="00B905A5" w:rsidRPr="007B3B2D" w:rsidRDefault="007B3B2D">
      <w:pPr>
        <w:pStyle w:val="a0"/>
        <w:rPr>
          <w:lang w:val="ru-RU"/>
        </w:rPr>
      </w:pPr>
      <w:r w:rsidRPr="007B3B2D">
        <w:rPr>
          <w:lang w:val="ru-RU"/>
        </w:rPr>
        <w:t xml:space="preserve">Внешняя поверхность — текстура под дерево; внутренняя поверхность — фактура типа </w:t>
      </w:r>
      <w:r>
        <w:t>Stucco</w:t>
      </w:r>
      <w:r w:rsidRPr="007B3B2D">
        <w:rPr>
          <w:lang w:val="ru-RU"/>
        </w:rPr>
        <w:t xml:space="preserve"> или эквивалентная.</w:t>
      </w:r>
    </w:p>
    <w:p w:rsidR="00B905A5" w:rsidRPr="007B3B2D" w:rsidRDefault="007B3B2D">
      <w:pPr>
        <w:pStyle w:val="a0"/>
        <w:rPr>
          <w:lang w:val="ru-RU"/>
        </w:rPr>
      </w:pPr>
      <w:r w:rsidRPr="007B3B2D">
        <w:rPr>
          <w:lang w:val="ru-RU"/>
        </w:rPr>
        <w:t xml:space="preserve">Цвет внешней стороны — антрацит, ориентировочно </w:t>
      </w:r>
      <w:r>
        <w:t>RAL</w:t>
      </w:r>
      <w:r w:rsidRPr="007B3B2D">
        <w:rPr>
          <w:lang w:val="ru-RU"/>
        </w:rPr>
        <w:t xml:space="preserve"> 7016; покрытие — полуматовое.</w:t>
      </w:r>
    </w:p>
    <w:p w:rsidR="00B905A5" w:rsidRPr="007B3B2D" w:rsidRDefault="007B3B2D">
      <w:pPr>
        <w:pStyle w:val="a0"/>
        <w:rPr>
          <w:lang w:val="ru-RU"/>
        </w:rPr>
      </w:pPr>
      <w:r w:rsidRPr="007B3B2D">
        <w:rPr>
          <w:lang w:val="ru-RU"/>
        </w:rPr>
        <w:t>Эле</w:t>
      </w:r>
      <w:r w:rsidRPr="007B3B2D">
        <w:rPr>
          <w:lang w:val="ru-RU"/>
        </w:rPr>
        <w:t>ктропривод потолочного типа, совместимый с воротами, с комплектом управления, ручкой и монтажными принадлежностями.</w:t>
      </w:r>
    </w:p>
    <w:p w:rsidR="00B905A5" w:rsidRPr="007B3B2D" w:rsidRDefault="007B3B2D">
      <w:pPr>
        <w:pStyle w:val="a0"/>
        <w:rPr>
          <w:lang w:val="ru-RU"/>
        </w:rPr>
      </w:pPr>
      <w:r w:rsidRPr="007B3B2D">
        <w:rPr>
          <w:lang w:val="ru-RU"/>
        </w:rPr>
        <w:t>Предусмотреть устройство защиты от обрыва пружины, если оно предусмотрено конструкцией выбранной системы.</w:t>
      </w:r>
    </w:p>
    <w:p w:rsidR="00B905A5" w:rsidRPr="007B3B2D" w:rsidRDefault="007B3B2D">
      <w:pPr>
        <w:pStyle w:val="a0"/>
        <w:rPr>
          <w:lang w:val="ru-RU"/>
        </w:rPr>
      </w:pPr>
      <w:r w:rsidRPr="007B3B2D">
        <w:rPr>
          <w:lang w:val="ru-RU"/>
        </w:rPr>
        <w:t>В комплекте: полотно, направляющие</w:t>
      </w:r>
      <w:r w:rsidRPr="007B3B2D">
        <w:rPr>
          <w:lang w:val="ru-RU"/>
        </w:rPr>
        <w:t>, торсионный механизм, крепёж, монтажные элементы, паспорт изделия и инструкция.</w:t>
      </w:r>
    </w:p>
    <w:p w:rsidR="00B905A5" w:rsidRDefault="007B3B2D">
      <w:pPr>
        <w:spacing w:before="120" w:after="40"/>
      </w:pPr>
      <w:r>
        <w:rPr>
          <w:b/>
          <w:sz w:val="21"/>
        </w:rPr>
        <w:t>5. Состав работ по локальной смете</w:t>
      </w:r>
    </w:p>
    <w:p w:rsidR="00B905A5" w:rsidRPr="007B3B2D" w:rsidRDefault="007B3B2D">
      <w:pPr>
        <w:pStyle w:val="a0"/>
        <w:rPr>
          <w:lang w:val="ru-RU"/>
        </w:rPr>
      </w:pPr>
      <w:r w:rsidRPr="007B3B2D">
        <w:rPr>
          <w:lang w:val="ru-RU"/>
        </w:rPr>
        <w:t>Демонтаж существующих распашных ворот площадью ориентировочно 9,12 м²; демонтированные элементы переместить в место, указанное Заказчиком.</w:t>
      </w:r>
    </w:p>
    <w:p w:rsidR="00B905A5" w:rsidRPr="007B3B2D" w:rsidRDefault="007B3B2D">
      <w:pPr>
        <w:pStyle w:val="a0"/>
        <w:rPr>
          <w:lang w:val="ru-RU"/>
        </w:rPr>
      </w:pPr>
      <w:r w:rsidRPr="007B3B2D">
        <w:rPr>
          <w:lang w:val="ru-RU"/>
        </w:rPr>
        <w:t>М</w:t>
      </w:r>
      <w:r w:rsidRPr="007B3B2D">
        <w:rPr>
          <w:lang w:val="ru-RU"/>
        </w:rPr>
        <w:t>онтаж металлического каркаса/конструкций ворот ориентировочной массой 0,083 т.</w:t>
      </w:r>
    </w:p>
    <w:p w:rsidR="00B905A5" w:rsidRPr="007B3B2D" w:rsidRDefault="007B3B2D">
      <w:pPr>
        <w:pStyle w:val="a0"/>
        <w:rPr>
          <w:lang w:val="ru-RU"/>
        </w:rPr>
      </w:pPr>
      <w:r w:rsidRPr="007B3B2D">
        <w:rPr>
          <w:lang w:val="ru-RU"/>
        </w:rPr>
        <w:t xml:space="preserve">При необходимости изготовления каркаса предусмотреть стальную квадратную трубу из углеродистой стали с наружными размерами в диапазоне 100×100–160×160 мм; окончательное сечение </w:t>
      </w:r>
      <w:r w:rsidRPr="007B3B2D">
        <w:rPr>
          <w:lang w:val="ru-RU"/>
        </w:rPr>
        <w:t>определить по фактическим условиям проёма и расчёту.</w:t>
      </w:r>
    </w:p>
    <w:p w:rsidR="00B905A5" w:rsidRDefault="007B3B2D">
      <w:pPr>
        <w:pStyle w:val="a0"/>
      </w:pPr>
      <w:r w:rsidRPr="007B3B2D">
        <w:rPr>
          <w:lang w:val="ru-RU"/>
        </w:rPr>
        <w:t xml:space="preserve">Монтаж секционных ворот на проём площадью </w:t>
      </w:r>
      <w:r>
        <w:t>9,12 м².</w:t>
      </w:r>
    </w:p>
    <w:p w:rsidR="00B905A5" w:rsidRPr="007B3B2D" w:rsidRDefault="007B3B2D">
      <w:pPr>
        <w:pStyle w:val="a0"/>
        <w:rPr>
          <w:lang w:val="ru-RU"/>
        </w:rPr>
      </w:pPr>
      <w:r w:rsidRPr="007B3B2D">
        <w:rPr>
          <w:lang w:val="ru-RU"/>
        </w:rPr>
        <w:t xml:space="preserve">Прокладка ориентировочно 10 м силового кабеля сечением 3×1,5 мм², напряжение 0,66 </w:t>
      </w:r>
      <w:proofErr w:type="spellStart"/>
      <w:r w:rsidRPr="007B3B2D">
        <w:rPr>
          <w:lang w:val="ru-RU"/>
        </w:rPr>
        <w:t>кВ</w:t>
      </w:r>
      <w:proofErr w:type="spellEnd"/>
      <w:r w:rsidRPr="007B3B2D">
        <w:rPr>
          <w:lang w:val="ru-RU"/>
        </w:rPr>
        <w:t>, не распространяющего горение, типа ВВГнг или эквивалентного.</w:t>
      </w:r>
    </w:p>
    <w:p w:rsidR="00B905A5" w:rsidRPr="007B3B2D" w:rsidRDefault="007B3B2D">
      <w:pPr>
        <w:pStyle w:val="a0"/>
        <w:rPr>
          <w:lang w:val="ru-RU"/>
        </w:rPr>
      </w:pPr>
      <w:r w:rsidRPr="007B3B2D">
        <w:rPr>
          <w:lang w:val="ru-RU"/>
        </w:rPr>
        <w:t>Установка одного двухполюсного автоматического выключателя номиналом 63</w:t>
      </w:r>
      <w:proofErr w:type="gramStart"/>
      <w:r w:rsidRPr="007B3B2D">
        <w:rPr>
          <w:lang w:val="ru-RU"/>
        </w:rPr>
        <w:t xml:space="preserve"> А</w:t>
      </w:r>
      <w:proofErr w:type="gramEnd"/>
      <w:r w:rsidRPr="007B3B2D">
        <w:rPr>
          <w:lang w:val="ru-RU"/>
        </w:rPr>
        <w:t xml:space="preserve">, характеристика </w:t>
      </w:r>
      <w:r>
        <w:t>C</w:t>
      </w:r>
      <w:r w:rsidRPr="007B3B2D">
        <w:rPr>
          <w:lang w:val="ru-RU"/>
        </w:rPr>
        <w:t>, отключающая способность не менее 4,5 кА, при условии соответствия проекту электроснабжения и требованиям изготовителя привода.</w:t>
      </w:r>
    </w:p>
    <w:p w:rsidR="00B905A5" w:rsidRPr="007B3B2D" w:rsidRDefault="007B3B2D">
      <w:pPr>
        <w:pStyle w:val="a0"/>
        <w:rPr>
          <w:lang w:val="ru-RU"/>
        </w:rPr>
      </w:pPr>
      <w:r w:rsidRPr="007B3B2D">
        <w:rPr>
          <w:lang w:val="ru-RU"/>
        </w:rPr>
        <w:t>Крепление кабеля, установка необходи</w:t>
      </w:r>
      <w:r w:rsidRPr="007B3B2D">
        <w:rPr>
          <w:lang w:val="ru-RU"/>
        </w:rPr>
        <w:t>мых крепёжных элементов, подключение привода и настройка автоматики.</w:t>
      </w:r>
    </w:p>
    <w:p w:rsidR="00B905A5" w:rsidRPr="007B3B2D" w:rsidRDefault="007B3B2D">
      <w:pPr>
        <w:pStyle w:val="a0"/>
        <w:rPr>
          <w:lang w:val="ru-RU"/>
        </w:rPr>
      </w:pPr>
      <w:r w:rsidRPr="007B3B2D">
        <w:rPr>
          <w:lang w:val="ru-RU"/>
        </w:rPr>
        <w:t>Проверка полного цикла открытия/закрытия, регулировка полотна и направляющих, уборка места производства работ.</w:t>
      </w:r>
    </w:p>
    <w:p w:rsidR="00B905A5" w:rsidRDefault="007B3B2D">
      <w:pPr>
        <w:spacing w:before="120" w:after="40"/>
      </w:pPr>
      <w:r>
        <w:rPr>
          <w:b/>
          <w:sz w:val="21"/>
        </w:rPr>
        <w:t>6. Требования к электромонтажу и безопасности</w:t>
      </w:r>
    </w:p>
    <w:p w:rsidR="00B905A5" w:rsidRPr="007B3B2D" w:rsidRDefault="007B3B2D">
      <w:pPr>
        <w:pStyle w:val="a0"/>
        <w:rPr>
          <w:lang w:val="ru-RU"/>
        </w:rPr>
      </w:pPr>
      <w:r w:rsidRPr="007B3B2D">
        <w:rPr>
          <w:lang w:val="ru-RU"/>
        </w:rPr>
        <w:lastRenderedPageBreak/>
        <w:t>Электромонтаж выполняет квалиф</w:t>
      </w:r>
      <w:r w:rsidRPr="007B3B2D">
        <w:rPr>
          <w:lang w:val="ru-RU"/>
        </w:rPr>
        <w:t>ицированный персонал с соблюдением действующих требований электробезопасности Республики Казахстан.</w:t>
      </w:r>
    </w:p>
    <w:p w:rsidR="00B905A5" w:rsidRPr="007B3B2D" w:rsidRDefault="007B3B2D">
      <w:pPr>
        <w:pStyle w:val="a0"/>
        <w:rPr>
          <w:lang w:val="ru-RU"/>
        </w:rPr>
      </w:pPr>
      <w:r w:rsidRPr="007B3B2D">
        <w:rPr>
          <w:lang w:val="ru-RU"/>
        </w:rPr>
        <w:t>Сечение кабеля, номинал автоматического выключателя и способ подключения должны быть окончательно проверены Исполнителем по паспорту привода, фактической на</w:t>
      </w:r>
      <w:r w:rsidRPr="007B3B2D">
        <w:rPr>
          <w:lang w:val="ru-RU"/>
        </w:rPr>
        <w:t>грузке и существующей электрической сети до монтажа.</w:t>
      </w:r>
    </w:p>
    <w:p w:rsidR="00B905A5" w:rsidRPr="007B3B2D" w:rsidRDefault="007B3B2D">
      <w:pPr>
        <w:pStyle w:val="a0"/>
        <w:rPr>
          <w:lang w:val="ru-RU"/>
        </w:rPr>
      </w:pPr>
      <w:r w:rsidRPr="007B3B2D">
        <w:rPr>
          <w:lang w:val="ru-RU"/>
        </w:rPr>
        <w:t>Работы по подключению выполняются при снятом напряжении. Не допускаются открытые токоведущие части и незащищённые соединения.</w:t>
      </w:r>
    </w:p>
    <w:p w:rsidR="00B905A5" w:rsidRPr="007B3B2D" w:rsidRDefault="007B3B2D">
      <w:pPr>
        <w:pStyle w:val="a0"/>
        <w:rPr>
          <w:lang w:val="ru-RU"/>
        </w:rPr>
      </w:pPr>
      <w:r w:rsidRPr="007B3B2D">
        <w:rPr>
          <w:lang w:val="ru-RU"/>
        </w:rPr>
        <w:t xml:space="preserve">Все материалы и комплектующие должны быть новыми, совместимыми между собой и </w:t>
      </w:r>
      <w:r w:rsidRPr="007B3B2D">
        <w:rPr>
          <w:lang w:val="ru-RU"/>
        </w:rPr>
        <w:t>пригодными для установки.</w:t>
      </w:r>
    </w:p>
    <w:p w:rsidR="00B905A5" w:rsidRDefault="007B3B2D">
      <w:pPr>
        <w:spacing w:before="120" w:after="40"/>
      </w:pPr>
      <w:r>
        <w:rPr>
          <w:b/>
          <w:sz w:val="21"/>
        </w:rPr>
        <w:t>7. Требования к результату и приёмке</w:t>
      </w:r>
    </w:p>
    <w:p w:rsidR="00B905A5" w:rsidRPr="007B3B2D" w:rsidRDefault="007B3B2D">
      <w:pPr>
        <w:pStyle w:val="a0"/>
        <w:rPr>
          <w:lang w:val="ru-RU"/>
        </w:rPr>
      </w:pPr>
      <w:r w:rsidRPr="007B3B2D">
        <w:rPr>
          <w:lang w:val="ru-RU"/>
        </w:rPr>
        <w:t>Ворота после монтажа должны плавно открываться и закрываться без заеданий, перекосов и постороннего шума.</w:t>
      </w:r>
    </w:p>
    <w:p w:rsidR="00B905A5" w:rsidRPr="007B3B2D" w:rsidRDefault="007B3B2D">
      <w:pPr>
        <w:pStyle w:val="a0"/>
        <w:rPr>
          <w:lang w:val="ru-RU"/>
        </w:rPr>
      </w:pPr>
      <w:r w:rsidRPr="007B3B2D">
        <w:rPr>
          <w:lang w:val="ru-RU"/>
        </w:rPr>
        <w:t>Исполнитель проводит настройку привода и проверку предусмотренных системой защитных уст</w:t>
      </w:r>
      <w:r w:rsidRPr="007B3B2D">
        <w:rPr>
          <w:lang w:val="ru-RU"/>
        </w:rPr>
        <w:t>ройств.</w:t>
      </w:r>
    </w:p>
    <w:p w:rsidR="00B905A5" w:rsidRPr="007B3B2D" w:rsidRDefault="007B3B2D">
      <w:pPr>
        <w:pStyle w:val="a0"/>
        <w:rPr>
          <w:lang w:val="ru-RU"/>
        </w:rPr>
      </w:pPr>
      <w:r w:rsidRPr="007B3B2D">
        <w:rPr>
          <w:lang w:val="ru-RU"/>
        </w:rPr>
        <w:t>Заказчику передаются паспорт, инструкция по эксплуатации, гарантийные документы, акт выполненных работ и перечень установленных комплектующих.</w:t>
      </w:r>
    </w:p>
    <w:p w:rsidR="00B905A5" w:rsidRPr="007B3B2D" w:rsidRDefault="007B3B2D">
      <w:pPr>
        <w:pStyle w:val="a0"/>
        <w:rPr>
          <w:lang w:val="ru-RU"/>
        </w:rPr>
      </w:pPr>
      <w:r w:rsidRPr="007B3B2D">
        <w:rPr>
          <w:lang w:val="ru-RU"/>
        </w:rPr>
        <w:t>Недостатки, выявленные при приёмке и возникшие по вине Исполнителя, устраняются за его счёт в согласованн</w:t>
      </w:r>
      <w:r w:rsidRPr="007B3B2D">
        <w:rPr>
          <w:lang w:val="ru-RU"/>
        </w:rPr>
        <w:t>ый срок.</w:t>
      </w:r>
    </w:p>
    <w:p w:rsidR="00B905A5" w:rsidRPr="007B3B2D" w:rsidRDefault="007B3B2D">
      <w:pPr>
        <w:spacing w:before="120" w:after="40"/>
        <w:rPr>
          <w:lang w:val="ru-RU"/>
        </w:rPr>
      </w:pPr>
      <w:r w:rsidRPr="007B3B2D">
        <w:rPr>
          <w:b/>
          <w:sz w:val="21"/>
          <w:lang w:val="ru-RU"/>
        </w:rPr>
        <w:t>8. Срок и гарантия</w:t>
      </w:r>
    </w:p>
    <w:p w:rsidR="00B905A5" w:rsidRPr="007B3B2D" w:rsidRDefault="007B3B2D">
      <w:pPr>
        <w:rPr>
          <w:lang w:val="ru-RU"/>
        </w:rPr>
      </w:pPr>
      <w:r w:rsidRPr="007B3B2D">
        <w:rPr>
          <w:lang w:val="ru-RU"/>
        </w:rPr>
        <w:t>Срок изготовления и доставки</w:t>
      </w:r>
      <w:r>
        <w:rPr>
          <w:lang w:val="ru-RU"/>
        </w:rPr>
        <w:t xml:space="preserve"> </w:t>
      </w:r>
      <w:r w:rsidRPr="007B3B2D">
        <w:rPr>
          <w:lang w:val="ru-RU"/>
        </w:rPr>
        <w:t xml:space="preserve">— 15 </w:t>
      </w:r>
      <w:r w:rsidRPr="007B3B2D">
        <w:rPr>
          <w:lang w:val="ru-RU"/>
        </w:rPr>
        <w:t>дней. Общий срок с монтажом указывается в договоре. Гарантийный срок установить в закупочной документации до публикации.</w:t>
      </w:r>
    </w:p>
    <w:p w:rsidR="00B905A5" w:rsidRPr="007B3B2D" w:rsidRDefault="007B3B2D">
      <w:pPr>
        <w:rPr>
          <w:lang w:val="ru-RU"/>
        </w:rPr>
      </w:pPr>
      <w:r w:rsidRPr="007B3B2D">
        <w:rPr>
          <w:lang w:val="ru-RU"/>
        </w:rPr>
        <w:br w:type="page"/>
      </w:r>
    </w:p>
    <w:p w:rsidR="00B905A5" w:rsidRPr="007B3B2D" w:rsidRDefault="007B3B2D">
      <w:pPr>
        <w:jc w:val="center"/>
        <w:rPr>
          <w:lang w:val="ru-RU"/>
        </w:rPr>
      </w:pPr>
      <w:r w:rsidRPr="007B3B2D">
        <w:rPr>
          <w:b/>
          <w:sz w:val="26"/>
          <w:lang w:val="ru-RU"/>
        </w:rPr>
        <w:lastRenderedPageBreak/>
        <w:t>ТЕХНИКАЛЫҚ СИПАТТАМА</w:t>
      </w:r>
    </w:p>
    <w:p w:rsidR="00B905A5" w:rsidRPr="007B3B2D" w:rsidRDefault="007B3B2D">
      <w:pPr>
        <w:jc w:val="center"/>
        <w:rPr>
          <w:lang w:val="ru-RU"/>
        </w:rPr>
      </w:pPr>
      <w:proofErr w:type="spellStart"/>
      <w:proofErr w:type="gramStart"/>
      <w:r w:rsidRPr="007B3B2D">
        <w:rPr>
          <w:b/>
          <w:sz w:val="22"/>
          <w:lang w:val="ru-RU"/>
        </w:rPr>
        <w:t>шеберхана</w:t>
      </w:r>
      <w:proofErr w:type="gramEnd"/>
      <w:r w:rsidRPr="007B3B2D">
        <w:rPr>
          <w:b/>
          <w:sz w:val="22"/>
          <w:lang w:val="ru-RU"/>
        </w:rPr>
        <w:t>ға</w:t>
      </w:r>
      <w:proofErr w:type="spellEnd"/>
      <w:r w:rsidRPr="007B3B2D">
        <w:rPr>
          <w:b/>
          <w:sz w:val="22"/>
          <w:lang w:val="ru-RU"/>
        </w:rPr>
        <w:t xml:space="preserve"> </w:t>
      </w:r>
      <w:proofErr w:type="spellStart"/>
      <w:r w:rsidRPr="007B3B2D">
        <w:rPr>
          <w:b/>
          <w:sz w:val="22"/>
          <w:lang w:val="ru-RU"/>
        </w:rPr>
        <w:t>арналған</w:t>
      </w:r>
      <w:proofErr w:type="spellEnd"/>
      <w:r w:rsidRPr="007B3B2D">
        <w:rPr>
          <w:b/>
          <w:sz w:val="22"/>
          <w:lang w:val="ru-RU"/>
        </w:rPr>
        <w:t xml:space="preserve"> </w:t>
      </w:r>
      <w:proofErr w:type="spellStart"/>
      <w:r w:rsidRPr="007B3B2D">
        <w:rPr>
          <w:b/>
          <w:sz w:val="22"/>
          <w:lang w:val="ru-RU"/>
        </w:rPr>
        <w:t>автоматты</w:t>
      </w:r>
      <w:proofErr w:type="spellEnd"/>
      <w:r w:rsidRPr="007B3B2D">
        <w:rPr>
          <w:b/>
          <w:sz w:val="22"/>
          <w:lang w:val="ru-RU"/>
        </w:rPr>
        <w:t xml:space="preserve"> </w:t>
      </w:r>
      <w:proofErr w:type="spellStart"/>
      <w:r w:rsidRPr="007B3B2D">
        <w:rPr>
          <w:b/>
          <w:sz w:val="22"/>
          <w:lang w:val="ru-RU"/>
        </w:rPr>
        <w:t>секциялық</w:t>
      </w:r>
      <w:proofErr w:type="spellEnd"/>
      <w:r w:rsidRPr="007B3B2D">
        <w:rPr>
          <w:b/>
          <w:sz w:val="22"/>
          <w:lang w:val="ru-RU"/>
        </w:rPr>
        <w:t xml:space="preserve"> </w:t>
      </w:r>
      <w:proofErr w:type="spellStart"/>
      <w:r w:rsidRPr="007B3B2D">
        <w:rPr>
          <w:b/>
          <w:sz w:val="22"/>
          <w:lang w:val="ru-RU"/>
        </w:rPr>
        <w:t>қақпаларды</w:t>
      </w:r>
      <w:proofErr w:type="spellEnd"/>
      <w:r w:rsidRPr="007B3B2D">
        <w:rPr>
          <w:b/>
          <w:sz w:val="22"/>
          <w:lang w:val="ru-RU"/>
        </w:rPr>
        <w:t xml:space="preserve"> </w:t>
      </w:r>
      <w:proofErr w:type="spellStart"/>
      <w:r w:rsidRPr="007B3B2D">
        <w:rPr>
          <w:b/>
          <w:sz w:val="22"/>
          <w:lang w:val="ru-RU"/>
        </w:rPr>
        <w:t>орнату</w:t>
      </w:r>
      <w:proofErr w:type="spellEnd"/>
      <w:r w:rsidRPr="007B3B2D">
        <w:rPr>
          <w:b/>
          <w:sz w:val="22"/>
          <w:lang w:val="ru-RU"/>
        </w:rPr>
        <w:t xml:space="preserve"> </w:t>
      </w:r>
      <w:proofErr w:type="spellStart"/>
      <w:r w:rsidRPr="007B3B2D">
        <w:rPr>
          <w:b/>
          <w:sz w:val="22"/>
          <w:lang w:val="ru-RU"/>
        </w:rPr>
        <w:t>бойынша</w:t>
      </w:r>
      <w:proofErr w:type="spellEnd"/>
    </w:p>
    <w:p w:rsidR="00B905A5" w:rsidRPr="007B3B2D" w:rsidRDefault="007B3B2D">
      <w:pPr>
        <w:spacing w:before="120" w:after="40"/>
        <w:rPr>
          <w:lang w:val="ru-RU"/>
        </w:rPr>
      </w:pPr>
      <w:r w:rsidRPr="007B3B2D">
        <w:rPr>
          <w:b/>
          <w:sz w:val="21"/>
          <w:lang w:val="ru-RU"/>
        </w:rPr>
        <w:t xml:space="preserve">1. </w:t>
      </w:r>
      <w:proofErr w:type="spellStart"/>
      <w:r w:rsidRPr="007B3B2D">
        <w:rPr>
          <w:b/>
          <w:sz w:val="21"/>
          <w:lang w:val="ru-RU"/>
        </w:rPr>
        <w:t>Сатып</w:t>
      </w:r>
      <w:proofErr w:type="spellEnd"/>
      <w:r w:rsidRPr="007B3B2D">
        <w:rPr>
          <w:b/>
          <w:sz w:val="21"/>
          <w:lang w:val="ru-RU"/>
        </w:rPr>
        <w:t xml:space="preserve"> </w:t>
      </w:r>
      <w:proofErr w:type="spellStart"/>
      <w:r w:rsidRPr="007B3B2D">
        <w:rPr>
          <w:b/>
          <w:sz w:val="21"/>
          <w:lang w:val="ru-RU"/>
        </w:rPr>
        <w:t>алу</w:t>
      </w:r>
      <w:proofErr w:type="spellEnd"/>
      <w:r w:rsidRPr="007B3B2D">
        <w:rPr>
          <w:b/>
          <w:sz w:val="21"/>
          <w:lang w:val="ru-RU"/>
        </w:rPr>
        <w:t xml:space="preserve"> </w:t>
      </w:r>
      <w:proofErr w:type="spellStart"/>
      <w:r w:rsidRPr="007B3B2D">
        <w:rPr>
          <w:b/>
          <w:sz w:val="21"/>
          <w:lang w:val="ru-RU"/>
        </w:rPr>
        <w:t>нысанасы</w:t>
      </w:r>
      <w:proofErr w:type="spellEnd"/>
    </w:p>
    <w:p w:rsidR="00B905A5" w:rsidRPr="007B3B2D" w:rsidRDefault="007B3B2D">
      <w:pPr>
        <w:rPr>
          <w:lang w:val="ru-RU"/>
        </w:rPr>
      </w:pPr>
      <w:proofErr w:type="spellStart"/>
      <w:r w:rsidRPr="007B3B2D">
        <w:rPr>
          <w:lang w:val="ru-RU"/>
        </w:rPr>
        <w:t>Қолданыстағы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ашпалы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қақпаларды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бөлшектеу</w:t>
      </w:r>
      <w:proofErr w:type="spellEnd"/>
      <w:r w:rsidRPr="007B3B2D">
        <w:rPr>
          <w:lang w:val="ru-RU"/>
        </w:rPr>
        <w:t xml:space="preserve">, </w:t>
      </w:r>
      <w:proofErr w:type="spellStart"/>
      <w:r w:rsidRPr="007B3B2D">
        <w:rPr>
          <w:lang w:val="ru-RU"/>
        </w:rPr>
        <w:t>қажет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болған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жағдайда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көтергіш</w:t>
      </w:r>
      <w:proofErr w:type="spellEnd"/>
      <w:r w:rsidRPr="007B3B2D">
        <w:rPr>
          <w:lang w:val="ru-RU"/>
        </w:rPr>
        <w:t xml:space="preserve"> металл </w:t>
      </w:r>
      <w:proofErr w:type="spellStart"/>
      <w:r w:rsidRPr="007B3B2D">
        <w:rPr>
          <w:lang w:val="ru-RU"/>
        </w:rPr>
        <w:t>қаңқаны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орнату</w:t>
      </w:r>
      <w:proofErr w:type="spellEnd"/>
      <w:r w:rsidRPr="007B3B2D">
        <w:rPr>
          <w:lang w:val="ru-RU"/>
        </w:rPr>
        <w:t xml:space="preserve">, </w:t>
      </w:r>
      <w:proofErr w:type="spellStart"/>
      <w:r w:rsidRPr="007B3B2D">
        <w:rPr>
          <w:lang w:val="ru-RU"/>
        </w:rPr>
        <w:t>автоматты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секциялық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қақпаларды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жеткізу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және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монтаждау</w:t>
      </w:r>
      <w:proofErr w:type="spellEnd"/>
      <w:r w:rsidRPr="007B3B2D">
        <w:rPr>
          <w:lang w:val="ru-RU"/>
        </w:rPr>
        <w:t xml:space="preserve">, </w:t>
      </w:r>
      <w:proofErr w:type="spellStart"/>
      <w:r w:rsidRPr="007B3B2D">
        <w:rPr>
          <w:lang w:val="ru-RU"/>
        </w:rPr>
        <w:t>кү</w:t>
      </w:r>
      <w:proofErr w:type="gramStart"/>
      <w:r w:rsidRPr="007B3B2D">
        <w:rPr>
          <w:lang w:val="ru-RU"/>
        </w:rPr>
        <w:t>шт</w:t>
      </w:r>
      <w:proofErr w:type="gramEnd"/>
      <w:r w:rsidRPr="007B3B2D">
        <w:rPr>
          <w:lang w:val="ru-RU"/>
        </w:rPr>
        <w:t>ік</w:t>
      </w:r>
      <w:proofErr w:type="spellEnd"/>
      <w:r w:rsidRPr="007B3B2D">
        <w:rPr>
          <w:lang w:val="ru-RU"/>
        </w:rPr>
        <w:t xml:space="preserve"> кабель </w:t>
      </w:r>
      <w:proofErr w:type="spellStart"/>
      <w:r w:rsidRPr="007B3B2D">
        <w:rPr>
          <w:lang w:val="ru-RU"/>
        </w:rPr>
        <w:t>төсеу</w:t>
      </w:r>
      <w:proofErr w:type="spellEnd"/>
      <w:r w:rsidRPr="007B3B2D">
        <w:rPr>
          <w:lang w:val="ru-RU"/>
        </w:rPr>
        <w:t xml:space="preserve">, </w:t>
      </w:r>
      <w:proofErr w:type="spellStart"/>
      <w:r w:rsidRPr="007B3B2D">
        <w:rPr>
          <w:lang w:val="ru-RU"/>
        </w:rPr>
        <w:t>автоматты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ажыратқыш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орнату</w:t>
      </w:r>
      <w:proofErr w:type="spellEnd"/>
      <w:r w:rsidRPr="007B3B2D">
        <w:rPr>
          <w:lang w:val="ru-RU"/>
        </w:rPr>
        <w:t xml:space="preserve">, </w:t>
      </w:r>
      <w:proofErr w:type="spellStart"/>
      <w:r w:rsidRPr="007B3B2D">
        <w:rPr>
          <w:lang w:val="ru-RU"/>
        </w:rPr>
        <w:t>жетекті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қосу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және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жұмысын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тексеруді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қамтитын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жұмыстар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кешені</w:t>
      </w:r>
      <w:proofErr w:type="spellEnd"/>
      <w:r w:rsidRPr="007B3B2D">
        <w:rPr>
          <w:lang w:val="ru-RU"/>
        </w:rPr>
        <w:t>.</w:t>
      </w:r>
    </w:p>
    <w:p w:rsidR="00B905A5" w:rsidRPr="007B3B2D" w:rsidRDefault="007B3B2D">
      <w:pPr>
        <w:spacing w:before="120" w:after="40"/>
        <w:rPr>
          <w:lang w:val="ru-RU"/>
        </w:rPr>
      </w:pPr>
      <w:r w:rsidRPr="007B3B2D">
        <w:rPr>
          <w:b/>
          <w:sz w:val="21"/>
          <w:lang w:val="ru-RU"/>
        </w:rPr>
        <w:t xml:space="preserve">2. </w:t>
      </w:r>
      <w:proofErr w:type="spellStart"/>
      <w:r w:rsidRPr="007B3B2D">
        <w:rPr>
          <w:b/>
          <w:sz w:val="21"/>
          <w:lang w:val="ru-RU"/>
        </w:rPr>
        <w:t>Орындау</w:t>
      </w:r>
      <w:proofErr w:type="spellEnd"/>
      <w:r w:rsidRPr="007B3B2D">
        <w:rPr>
          <w:b/>
          <w:sz w:val="21"/>
          <w:lang w:val="ru-RU"/>
        </w:rPr>
        <w:t xml:space="preserve"> </w:t>
      </w:r>
      <w:proofErr w:type="spellStart"/>
      <w:r w:rsidRPr="007B3B2D">
        <w:rPr>
          <w:b/>
          <w:sz w:val="21"/>
          <w:lang w:val="ru-RU"/>
        </w:rPr>
        <w:t>орны</w:t>
      </w:r>
      <w:proofErr w:type="spellEnd"/>
      <w:r w:rsidRPr="007B3B2D">
        <w:rPr>
          <w:b/>
          <w:sz w:val="21"/>
          <w:lang w:val="ru-RU"/>
        </w:rPr>
        <w:t xml:space="preserve"> </w:t>
      </w:r>
      <w:proofErr w:type="spellStart"/>
      <w:r w:rsidRPr="007B3B2D">
        <w:rPr>
          <w:b/>
          <w:sz w:val="21"/>
          <w:lang w:val="ru-RU"/>
        </w:rPr>
        <w:t>және</w:t>
      </w:r>
      <w:proofErr w:type="spellEnd"/>
      <w:r w:rsidRPr="007B3B2D">
        <w:rPr>
          <w:b/>
          <w:sz w:val="21"/>
          <w:lang w:val="ru-RU"/>
        </w:rPr>
        <w:t xml:space="preserve"> </w:t>
      </w:r>
      <w:proofErr w:type="spellStart"/>
      <w:r w:rsidRPr="007B3B2D">
        <w:rPr>
          <w:b/>
          <w:sz w:val="21"/>
          <w:lang w:val="ru-RU"/>
        </w:rPr>
        <w:t>көлемі</w:t>
      </w:r>
      <w:proofErr w:type="spellEnd"/>
    </w:p>
    <w:p w:rsidR="00B905A5" w:rsidRPr="007B3B2D" w:rsidRDefault="007B3B2D">
      <w:pPr>
        <w:rPr>
          <w:lang w:val="ru-RU"/>
        </w:rPr>
      </w:pPr>
      <w:proofErr w:type="spellStart"/>
      <w:r w:rsidRPr="007B3B2D">
        <w:rPr>
          <w:lang w:val="ru-RU"/>
        </w:rPr>
        <w:t>Орындау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орны</w:t>
      </w:r>
      <w:proofErr w:type="spellEnd"/>
      <w:r w:rsidRPr="007B3B2D">
        <w:rPr>
          <w:lang w:val="ru-RU"/>
        </w:rPr>
        <w:t xml:space="preserve">: </w:t>
      </w:r>
      <w:proofErr w:type="spellStart"/>
      <w:r w:rsidRPr="007B3B2D">
        <w:rPr>
          <w:lang w:val="ru-RU"/>
        </w:rPr>
        <w:t>Тапсырыс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берушінің</w:t>
      </w:r>
      <w:proofErr w:type="spellEnd"/>
      <w:r w:rsidRPr="007B3B2D">
        <w:rPr>
          <w:lang w:val="ru-RU"/>
        </w:rPr>
        <w:t xml:space="preserve"> Шымкент </w:t>
      </w:r>
      <w:proofErr w:type="spellStart"/>
      <w:r w:rsidRPr="007B3B2D">
        <w:rPr>
          <w:lang w:val="ru-RU"/>
        </w:rPr>
        <w:t>қаласындағы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шеберханасы</w:t>
      </w:r>
      <w:proofErr w:type="spellEnd"/>
      <w:r w:rsidRPr="007B3B2D">
        <w:rPr>
          <w:lang w:val="ru-RU"/>
        </w:rPr>
        <w:t xml:space="preserve"> (</w:t>
      </w:r>
      <w:proofErr w:type="spellStart"/>
      <w:proofErr w:type="gramStart"/>
      <w:r w:rsidRPr="007B3B2D">
        <w:rPr>
          <w:lang w:val="ru-RU"/>
        </w:rPr>
        <w:t>на</w:t>
      </w:r>
      <w:proofErr w:type="gramEnd"/>
      <w:r w:rsidRPr="007B3B2D">
        <w:rPr>
          <w:lang w:val="ru-RU"/>
        </w:rPr>
        <w:t>қ</w:t>
      </w:r>
      <w:proofErr w:type="gramStart"/>
      <w:r w:rsidRPr="007B3B2D">
        <w:rPr>
          <w:lang w:val="ru-RU"/>
        </w:rPr>
        <w:t>ты</w:t>
      </w:r>
      <w:proofErr w:type="spellEnd"/>
      <w:proofErr w:type="gram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мекенжай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шартта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көрсетіледі</w:t>
      </w:r>
      <w:proofErr w:type="spellEnd"/>
      <w:r w:rsidRPr="007B3B2D">
        <w:rPr>
          <w:lang w:val="ru-RU"/>
        </w:rPr>
        <w:t xml:space="preserve">). Саны: 1 </w:t>
      </w:r>
      <w:proofErr w:type="spellStart"/>
      <w:proofErr w:type="gramStart"/>
      <w:r w:rsidRPr="007B3B2D">
        <w:rPr>
          <w:lang w:val="ru-RU"/>
        </w:rPr>
        <w:t>жиынты</w:t>
      </w:r>
      <w:proofErr w:type="gramEnd"/>
      <w:r w:rsidRPr="007B3B2D">
        <w:rPr>
          <w:lang w:val="ru-RU"/>
        </w:rPr>
        <w:t>қ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қақпа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және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ілеспе</w:t>
      </w:r>
      <w:proofErr w:type="spellEnd"/>
      <w:r w:rsidRPr="007B3B2D">
        <w:rPr>
          <w:lang w:val="ru-RU"/>
        </w:rPr>
        <w:t xml:space="preserve"> монтаж </w:t>
      </w:r>
      <w:proofErr w:type="spellStart"/>
      <w:r w:rsidRPr="007B3B2D">
        <w:rPr>
          <w:lang w:val="ru-RU"/>
        </w:rPr>
        <w:t>жұмыстарының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кешені</w:t>
      </w:r>
      <w:proofErr w:type="spellEnd"/>
      <w:r w:rsidRPr="007B3B2D">
        <w:rPr>
          <w:lang w:val="ru-RU"/>
        </w:rPr>
        <w:t>.</w:t>
      </w:r>
    </w:p>
    <w:p w:rsidR="00B905A5" w:rsidRPr="007B3B2D" w:rsidRDefault="007B3B2D">
      <w:pPr>
        <w:spacing w:before="120" w:after="40"/>
        <w:rPr>
          <w:lang w:val="ru-RU"/>
        </w:rPr>
      </w:pPr>
      <w:r w:rsidRPr="007B3B2D">
        <w:rPr>
          <w:b/>
          <w:sz w:val="21"/>
          <w:lang w:val="ru-RU"/>
        </w:rPr>
        <w:t xml:space="preserve">3. </w:t>
      </w:r>
      <w:proofErr w:type="spellStart"/>
      <w:r w:rsidRPr="007B3B2D">
        <w:rPr>
          <w:b/>
          <w:sz w:val="21"/>
          <w:lang w:val="ru-RU"/>
        </w:rPr>
        <w:t>Ойық</w:t>
      </w:r>
      <w:proofErr w:type="spellEnd"/>
      <w:r w:rsidRPr="007B3B2D">
        <w:rPr>
          <w:b/>
          <w:sz w:val="21"/>
          <w:lang w:val="ru-RU"/>
        </w:rPr>
        <w:t xml:space="preserve"> </w:t>
      </w:r>
      <w:proofErr w:type="spellStart"/>
      <w:r w:rsidRPr="007B3B2D">
        <w:rPr>
          <w:b/>
          <w:sz w:val="21"/>
          <w:lang w:val="ru-RU"/>
        </w:rPr>
        <w:t>өл</w:t>
      </w:r>
      <w:r w:rsidRPr="007B3B2D">
        <w:rPr>
          <w:b/>
          <w:sz w:val="21"/>
          <w:lang w:val="ru-RU"/>
        </w:rPr>
        <w:t>шемдері</w:t>
      </w:r>
      <w:proofErr w:type="spellEnd"/>
      <w:r w:rsidRPr="007B3B2D">
        <w:rPr>
          <w:b/>
          <w:sz w:val="21"/>
          <w:lang w:val="ru-RU"/>
        </w:rPr>
        <w:t xml:space="preserve"> </w:t>
      </w:r>
      <w:proofErr w:type="spellStart"/>
      <w:r w:rsidRPr="007B3B2D">
        <w:rPr>
          <w:b/>
          <w:sz w:val="21"/>
          <w:lang w:val="ru-RU"/>
        </w:rPr>
        <w:t>және</w:t>
      </w:r>
      <w:proofErr w:type="spellEnd"/>
      <w:r w:rsidRPr="007B3B2D">
        <w:rPr>
          <w:b/>
          <w:sz w:val="21"/>
          <w:lang w:val="ru-RU"/>
        </w:rPr>
        <w:t xml:space="preserve"> </w:t>
      </w:r>
      <w:proofErr w:type="spellStart"/>
      <w:r w:rsidRPr="007B3B2D">
        <w:rPr>
          <w:b/>
          <w:sz w:val="21"/>
          <w:lang w:val="ru-RU"/>
        </w:rPr>
        <w:t>орнату</w:t>
      </w:r>
      <w:proofErr w:type="spellEnd"/>
      <w:r w:rsidRPr="007B3B2D">
        <w:rPr>
          <w:b/>
          <w:sz w:val="21"/>
          <w:lang w:val="ru-RU"/>
        </w:rPr>
        <w:t xml:space="preserve"> </w:t>
      </w:r>
      <w:proofErr w:type="spellStart"/>
      <w:r w:rsidRPr="007B3B2D">
        <w:rPr>
          <w:b/>
          <w:sz w:val="21"/>
          <w:lang w:val="ru-RU"/>
        </w:rPr>
        <w:t>шарттары</w:t>
      </w:r>
      <w:proofErr w:type="spellEnd"/>
    </w:p>
    <w:p w:rsidR="00B905A5" w:rsidRPr="007B3B2D" w:rsidRDefault="007B3B2D">
      <w:pPr>
        <w:pStyle w:val="a0"/>
        <w:rPr>
          <w:lang w:val="ru-RU"/>
        </w:rPr>
      </w:pPr>
      <w:proofErr w:type="spellStart"/>
      <w:r w:rsidRPr="007B3B2D">
        <w:rPr>
          <w:lang w:val="ru-RU"/>
        </w:rPr>
        <w:t>Ойықтың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ені</w:t>
      </w:r>
      <w:proofErr w:type="spellEnd"/>
      <w:r w:rsidRPr="007B3B2D">
        <w:rPr>
          <w:lang w:val="ru-RU"/>
        </w:rPr>
        <w:t xml:space="preserve"> — 3200 мм; </w:t>
      </w:r>
      <w:proofErr w:type="spellStart"/>
      <w:r w:rsidRPr="007B3B2D">
        <w:rPr>
          <w:lang w:val="ru-RU"/>
        </w:rPr>
        <w:t>биіктігі</w:t>
      </w:r>
      <w:proofErr w:type="spellEnd"/>
      <w:r w:rsidRPr="007B3B2D">
        <w:rPr>
          <w:lang w:val="ru-RU"/>
        </w:rPr>
        <w:t xml:space="preserve"> — 2850 мм; </w:t>
      </w:r>
      <w:proofErr w:type="spellStart"/>
      <w:r w:rsidRPr="007B3B2D">
        <w:rPr>
          <w:lang w:val="ru-RU"/>
        </w:rPr>
        <w:t>ауданы</w:t>
      </w:r>
      <w:proofErr w:type="spellEnd"/>
      <w:r w:rsidRPr="007B3B2D">
        <w:rPr>
          <w:lang w:val="ru-RU"/>
        </w:rPr>
        <w:t xml:space="preserve"> — 9,12 м².</w:t>
      </w:r>
    </w:p>
    <w:p w:rsidR="00B905A5" w:rsidRDefault="007B3B2D">
      <w:pPr>
        <w:pStyle w:val="a0"/>
      </w:pPr>
      <w:proofErr w:type="spellStart"/>
      <w:r w:rsidRPr="007B3B2D">
        <w:rPr>
          <w:lang w:val="ru-RU"/>
        </w:rPr>
        <w:t>Коммерциялық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ұсыныс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бойынша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жоғарғы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маңдайша</w:t>
      </w:r>
      <w:proofErr w:type="spellEnd"/>
      <w:r w:rsidRPr="007B3B2D">
        <w:rPr>
          <w:lang w:val="ru-RU"/>
        </w:rPr>
        <w:t xml:space="preserve"> — 500 мм; </w:t>
      </w:r>
      <w:proofErr w:type="spellStart"/>
      <w:r w:rsidRPr="007B3B2D">
        <w:rPr>
          <w:lang w:val="ru-RU"/>
        </w:rPr>
        <w:t>бүйі</w:t>
      </w:r>
      <w:proofErr w:type="gramStart"/>
      <w:r w:rsidRPr="007B3B2D">
        <w:rPr>
          <w:lang w:val="ru-RU"/>
        </w:rPr>
        <w:t>р</w:t>
      </w:r>
      <w:proofErr w:type="spellEnd"/>
      <w:proofErr w:type="gram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аралық</w:t>
      </w:r>
      <w:proofErr w:type="spellEnd"/>
      <w:r w:rsidRPr="007B3B2D">
        <w:rPr>
          <w:lang w:val="ru-RU"/>
        </w:rPr>
        <w:t xml:space="preserve"> — 500 мм. </w:t>
      </w:r>
      <w:proofErr w:type="spellStart"/>
      <w:r>
        <w:t>Өндіруге</w:t>
      </w:r>
      <w:proofErr w:type="spellEnd"/>
      <w:r>
        <w:t xml:space="preserve"> </w:t>
      </w:r>
      <w:proofErr w:type="spellStart"/>
      <w:r>
        <w:t>дейін</w:t>
      </w:r>
      <w:proofErr w:type="spellEnd"/>
      <w:r>
        <w:t xml:space="preserve"> </w:t>
      </w:r>
      <w:proofErr w:type="spellStart"/>
      <w:r>
        <w:t>Орындаушы</w:t>
      </w:r>
      <w:proofErr w:type="spellEnd"/>
      <w:r>
        <w:t xml:space="preserve"> </w:t>
      </w:r>
      <w:proofErr w:type="spellStart"/>
      <w:r>
        <w:t>объектіде</w:t>
      </w:r>
      <w:proofErr w:type="spellEnd"/>
      <w:r>
        <w:t xml:space="preserve"> бақылау өлшемдерін алуға міндетті.</w:t>
      </w:r>
    </w:p>
    <w:p w:rsidR="00B905A5" w:rsidRDefault="007B3B2D">
      <w:pPr>
        <w:pStyle w:val="a0"/>
      </w:pPr>
      <w:r>
        <w:t xml:space="preserve">Жүйеге қойылатын </w:t>
      </w:r>
      <w:r>
        <w:t>ең төменгі талаптар: жоғарғы маңдайша кемінде 150 мм, бүйір аралықтар кемінде 120 мм, егер таңдалған конструкция көбірек кеңістікті талап етпесе.</w:t>
      </w:r>
    </w:p>
    <w:p w:rsidR="00B905A5" w:rsidRDefault="007B3B2D">
      <w:pPr>
        <w:pStyle w:val="a0"/>
      </w:pPr>
      <w:r>
        <w:t>Ойықтың бүкіл ені бойынша еден деңгейінің айырмасы 10 мм-ден аспауы тиіс. Бағыттағыштарды орнататын негіз бері</w:t>
      </w:r>
      <w:r>
        <w:t>к және тегіс болуы керек.</w:t>
      </w:r>
    </w:p>
    <w:p w:rsidR="00B905A5" w:rsidRDefault="007B3B2D">
      <w:pPr>
        <w:spacing w:before="120" w:after="40"/>
      </w:pPr>
      <w:r>
        <w:rPr>
          <w:b/>
          <w:sz w:val="21"/>
        </w:rPr>
        <w:t>4. Қақпалардың техникалық сипаттамалары</w:t>
      </w:r>
    </w:p>
    <w:p w:rsidR="00B905A5" w:rsidRDefault="007B3B2D">
      <w:pPr>
        <w:pStyle w:val="a0"/>
      </w:pPr>
      <w:r>
        <w:t>Түрі: шеберханаға/өндірістік үй-жайға арналған автоматты секциялық қақпалар.</w:t>
      </w:r>
    </w:p>
    <w:p w:rsidR="00B905A5" w:rsidRDefault="007B3B2D">
      <w:pPr>
        <w:pStyle w:val="a0"/>
      </w:pPr>
      <w:r>
        <w:t>Полотносы: қалыңдығы 40 мм энергия үнемдейтін сэндвич-панельдер, ішкі топсалар мен бүйір тіректерге арналған күше</w:t>
      </w:r>
      <w:r>
        <w:t>йткіштері бар.</w:t>
      </w:r>
    </w:p>
    <w:p w:rsidR="00B905A5" w:rsidRDefault="007B3B2D">
      <w:pPr>
        <w:pStyle w:val="a0"/>
      </w:pPr>
      <w:r>
        <w:t>Бағыттағыштар мен бұрыштық тіректер: қалыңдығы 1,5–2,0 мм мырышталған болат, монтаж тесіктерімен.</w:t>
      </w:r>
    </w:p>
    <w:p w:rsidR="00B905A5" w:rsidRDefault="007B3B2D">
      <w:pPr>
        <w:pStyle w:val="a0"/>
      </w:pPr>
      <w:r>
        <w:t>Теңгеру механизмі: торсиондық, ашу/жабудың кемінде 25 000 цикліне есептелген.</w:t>
      </w:r>
    </w:p>
    <w:p w:rsidR="00B905A5" w:rsidRDefault="007B3B2D">
      <w:pPr>
        <w:pStyle w:val="a0"/>
      </w:pPr>
      <w:r>
        <w:t>Жел өтуін және жылу жоғалуын азайтатын периметрлік тығыздағыштар.</w:t>
      </w:r>
    </w:p>
    <w:p w:rsidR="00B905A5" w:rsidRDefault="007B3B2D">
      <w:pPr>
        <w:pStyle w:val="a0"/>
      </w:pPr>
      <w:r>
        <w:t>Сыртқы беті — ағаш текстурасы; ішкі беті — Stucco типті немесе баламалы фактура.</w:t>
      </w:r>
    </w:p>
    <w:p w:rsidR="00B905A5" w:rsidRDefault="007B3B2D">
      <w:pPr>
        <w:pStyle w:val="a0"/>
      </w:pPr>
      <w:r>
        <w:t>Сыртқы түсі — антрацит, шамамен RAL 7016; жабыны — жартылай күңгірт.</w:t>
      </w:r>
    </w:p>
    <w:p w:rsidR="00B905A5" w:rsidRDefault="007B3B2D">
      <w:pPr>
        <w:pStyle w:val="a0"/>
      </w:pPr>
      <w:r>
        <w:t>Қақпаға үйлесімді төбелік электржетек, басқару жүйесімен, тұтқамен және монтаж бөлшектерімен бірге.</w:t>
      </w:r>
    </w:p>
    <w:p w:rsidR="00B905A5" w:rsidRDefault="007B3B2D">
      <w:pPr>
        <w:pStyle w:val="a0"/>
      </w:pPr>
      <w:r>
        <w:t>Таңда</w:t>
      </w:r>
      <w:r>
        <w:t>лған жүйенің құрылымында көзделсе, серіппе үзілген кезде қорғайтын құрылғы болуы тиіс.</w:t>
      </w:r>
    </w:p>
    <w:p w:rsidR="00B905A5" w:rsidRDefault="007B3B2D">
      <w:pPr>
        <w:pStyle w:val="a0"/>
      </w:pPr>
      <w:r>
        <w:t>Жиынтыққа полотно, бағыттағыштар, торсиондық механизм, бекіткіштер, монтаж элементтері, бұйым паспорты және нұсқаулық кіреді.</w:t>
      </w:r>
    </w:p>
    <w:p w:rsidR="00B905A5" w:rsidRDefault="007B3B2D">
      <w:pPr>
        <w:spacing w:before="120" w:after="40"/>
      </w:pPr>
      <w:r>
        <w:rPr>
          <w:b/>
          <w:sz w:val="21"/>
        </w:rPr>
        <w:t>5. Жергілікті сметаға сәйкес жұмыстар құрам</w:t>
      </w:r>
      <w:r>
        <w:rPr>
          <w:b/>
          <w:sz w:val="21"/>
        </w:rPr>
        <w:t>ы</w:t>
      </w:r>
    </w:p>
    <w:p w:rsidR="00B905A5" w:rsidRDefault="007B3B2D">
      <w:pPr>
        <w:pStyle w:val="a0"/>
      </w:pPr>
      <w:r>
        <w:t>Шамамен 9,12 м² көлемдегі қолданыстағы ашпалы қақпаларды бөлшектеу; бөлшектелген элементтерді Тапсырыс беруші көрсеткен орынға апару.</w:t>
      </w:r>
    </w:p>
    <w:p w:rsidR="00B905A5" w:rsidRPr="007B3B2D" w:rsidRDefault="007B3B2D">
      <w:pPr>
        <w:pStyle w:val="a0"/>
        <w:rPr>
          <w:lang w:val="ru-RU"/>
        </w:rPr>
      </w:pPr>
      <w:proofErr w:type="spellStart"/>
      <w:r w:rsidRPr="007B3B2D">
        <w:rPr>
          <w:lang w:val="ru-RU"/>
        </w:rPr>
        <w:t>Шамамен</w:t>
      </w:r>
      <w:proofErr w:type="spellEnd"/>
      <w:r w:rsidRPr="007B3B2D">
        <w:rPr>
          <w:lang w:val="ru-RU"/>
        </w:rPr>
        <w:t xml:space="preserve"> 0,083 т </w:t>
      </w:r>
      <w:proofErr w:type="gramStart"/>
      <w:r w:rsidRPr="007B3B2D">
        <w:rPr>
          <w:lang w:val="ru-RU"/>
        </w:rPr>
        <w:t>металл</w:t>
      </w:r>
      <w:proofErr w:type="gram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қаңқаны</w:t>
      </w:r>
      <w:proofErr w:type="spellEnd"/>
      <w:r w:rsidRPr="007B3B2D">
        <w:rPr>
          <w:lang w:val="ru-RU"/>
        </w:rPr>
        <w:t>/</w:t>
      </w:r>
      <w:proofErr w:type="spellStart"/>
      <w:r w:rsidRPr="007B3B2D">
        <w:rPr>
          <w:lang w:val="ru-RU"/>
        </w:rPr>
        <w:t>қақпа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конструкцияларын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монтаждау</w:t>
      </w:r>
      <w:proofErr w:type="spellEnd"/>
      <w:r w:rsidRPr="007B3B2D">
        <w:rPr>
          <w:lang w:val="ru-RU"/>
        </w:rPr>
        <w:t>.</w:t>
      </w:r>
    </w:p>
    <w:p w:rsidR="00B905A5" w:rsidRPr="007B3B2D" w:rsidRDefault="007B3B2D">
      <w:pPr>
        <w:pStyle w:val="a0"/>
        <w:rPr>
          <w:lang w:val="ru-RU"/>
        </w:rPr>
      </w:pPr>
      <w:proofErr w:type="spellStart"/>
      <w:r w:rsidRPr="007B3B2D">
        <w:rPr>
          <w:lang w:val="ru-RU"/>
        </w:rPr>
        <w:t>Қаңқ</w:t>
      </w:r>
      <w:proofErr w:type="gramStart"/>
      <w:r w:rsidRPr="007B3B2D">
        <w:rPr>
          <w:lang w:val="ru-RU"/>
        </w:rPr>
        <w:t>а</w:t>
      </w:r>
      <w:proofErr w:type="spellEnd"/>
      <w:proofErr w:type="gram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дайындау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қажет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болған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жағдайда</w:t>
      </w:r>
      <w:proofErr w:type="spellEnd"/>
      <w:r w:rsidRPr="007B3B2D">
        <w:rPr>
          <w:lang w:val="ru-RU"/>
        </w:rPr>
        <w:t xml:space="preserve">, </w:t>
      </w:r>
      <w:proofErr w:type="spellStart"/>
      <w:r w:rsidRPr="007B3B2D">
        <w:rPr>
          <w:lang w:val="ru-RU"/>
        </w:rPr>
        <w:t>сыртқы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өлшемдері</w:t>
      </w:r>
      <w:proofErr w:type="spellEnd"/>
      <w:r w:rsidRPr="007B3B2D">
        <w:rPr>
          <w:lang w:val="ru-RU"/>
        </w:rPr>
        <w:t xml:space="preserve"> </w:t>
      </w:r>
      <w:r w:rsidRPr="007B3B2D">
        <w:rPr>
          <w:lang w:val="ru-RU"/>
        </w:rPr>
        <w:t xml:space="preserve">100×100–160×160 мм </w:t>
      </w:r>
      <w:proofErr w:type="spellStart"/>
      <w:r w:rsidRPr="007B3B2D">
        <w:rPr>
          <w:lang w:val="ru-RU"/>
        </w:rPr>
        <w:t>аралығындағы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көміртекті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болаттан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жасалған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шаршы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құбырды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пайдалану</w:t>
      </w:r>
      <w:proofErr w:type="spellEnd"/>
      <w:r w:rsidRPr="007B3B2D">
        <w:rPr>
          <w:lang w:val="ru-RU"/>
        </w:rPr>
        <w:t xml:space="preserve">; </w:t>
      </w:r>
      <w:proofErr w:type="spellStart"/>
      <w:r w:rsidRPr="007B3B2D">
        <w:rPr>
          <w:lang w:val="ru-RU"/>
        </w:rPr>
        <w:t>нақты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қимасы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ойық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жағдайы</w:t>
      </w:r>
      <w:proofErr w:type="spellEnd"/>
      <w:r w:rsidRPr="007B3B2D">
        <w:rPr>
          <w:lang w:val="ru-RU"/>
        </w:rPr>
        <w:t xml:space="preserve"> мен </w:t>
      </w:r>
      <w:proofErr w:type="spellStart"/>
      <w:r w:rsidRPr="007B3B2D">
        <w:rPr>
          <w:lang w:val="ru-RU"/>
        </w:rPr>
        <w:t>есепке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сәйкес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анықталады</w:t>
      </w:r>
      <w:proofErr w:type="spellEnd"/>
      <w:r w:rsidRPr="007B3B2D">
        <w:rPr>
          <w:lang w:val="ru-RU"/>
        </w:rPr>
        <w:t>.</w:t>
      </w:r>
    </w:p>
    <w:p w:rsidR="00B905A5" w:rsidRPr="007B3B2D" w:rsidRDefault="007B3B2D">
      <w:pPr>
        <w:pStyle w:val="a0"/>
        <w:rPr>
          <w:lang w:val="ru-RU"/>
        </w:rPr>
      </w:pPr>
      <w:proofErr w:type="spellStart"/>
      <w:r w:rsidRPr="007B3B2D">
        <w:rPr>
          <w:lang w:val="ru-RU"/>
        </w:rPr>
        <w:t>Ауданы</w:t>
      </w:r>
      <w:proofErr w:type="spellEnd"/>
      <w:r w:rsidRPr="007B3B2D">
        <w:rPr>
          <w:lang w:val="ru-RU"/>
        </w:rPr>
        <w:t xml:space="preserve"> 9,12 м² </w:t>
      </w:r>
      <w:proofErr w:type="spellStart"/>
      <w:proofErr w:type="gramStart"/>
      <w:r w:rsidRPr="007B3B2D">
        <w:rPr>
          <w:lang w:val="ru-RU"/>
        </w:rPr>
        <w:t>ойы</w:t>
      </w:r>
      <w:proofErr w:type="gramEnd"/>
      <w:r w:rsidRPr="007B3B2D">
        <w:rPr>
          <w:lang w:val="ru-RU"/>
        </w:rPr>
        <w:t>ққа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секциялық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қақпаларды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монтаждау</w:t>
      </w:r>
      <w:proofErr w:type="spellEnd"/>
      <w:r w:rsidRPr="007B3B2D">
        <w:rPr>
          <w:lang w:val="ru-RU"/>
        </w:rPr>
        <w:t>.</w:t>
      </w:r>
    </w:p>
    <w:p w:rsidR="00B905A5" w:rsidRPr="007B3B2D" w:rsidRDefault="007B3B2D">
      <w:pPr>
        <w:pStyle w:val="a0"/>
        <w:rPr>
          <w:lang w:val="ru-RU"/>
        </w:rPr>
      </w:pPr>
      <w:proofErr w:type="spellStart"/>
      <w:r w:rsidRPr="007B3B2D">
        <w:rPr>
          <w:lang w:val="ru-RU"/>
        </w:rPr>
        <w:t>Шамамен</w:t>
      </w:r>
      <w:proofErr w:type="spellEnd"/>
      <w:r w:rsidRPr="007B3B2D">
        <w:rPr>
          <w:lang w:val="ru-RU"/>
        </w:rPr>
        <w:t xml:space="preserve"> 10 м, </w:t>
      </w:r>
      <w:proofErr w:type="spellStart"/>
      <w:r w:rsidRPr="007B3B2D">
        <w:rPr>
          <w:lang w:val="ru-RU"/>
        </w:rPr>
        <w:t>қимасы</w:t>
      </w:r>
      <w:proofErr w:type="spellEnd"/>
      <w:r w:rsidRPr="007B3B2D">
        <w:rPr>
          <w:lang w:val="ru-RU"/>
        </w:rPr>
        <w:t xml:space="preserve"> 3×1,5 мм², </w:t>
      </w:r>
      <w:proofErr w:type="spellStart"/>
      <w:r w:rsidRPr="007B3B2D">
        <w:rPr>
          <w:lang w:val="ru-RU"/>
        </w:rPr>
        <w:t>кернеуі</w:t>
      </w:r>
      <w:proofErr w:type="spellEnd"/>
      <w:r w:rsidRPr="007B3B2D">
        <w:rPr>
          <w:lang w:val="ru-RU"/>
        </w:rPr>
        <w:t xml:space="preserve"> 0,66 </w:t>
      </w:r>
      <w:proofErr w:type="spellStart"/>
      <w:r w:rsidRPr="007B3B2D">
        <w:rPr>
          <w:lang w:val="ru-RU"/>
        </w:rPr>
        <w:t>кВ</w:t>
      </w:r>
      <w:proofErr w:type="spellEnd"/>
      <w:r w:rsidRPr="007B3B2D">
        <w:rPr>
          <w:lang w:val="ru-RU"/>
        </w:rPr>
        <w:t xml:space="preserve">, </w:t>
      </w:r>
      <w:proofErr w:type="spellStart"/>
      <w:r w:rsidRPr="007B3B2D">
        <w:rPr>
          <w:lang w:val="ru-RU"/>
        </w:rPr>
        <w:t>жануды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тара</w:t>
      </w:r>
      <w:r w:rsidRPr="007B3B2D">
        <w:rPr>
          <w:lang w:val="ru-RU"/>
        </w:rPr>
        <w:t>тпайтын</w:t>
      </w:r>
      <w:proofErr w:type="spellEnd"/>
      <w:r w:rsidRPr="007B3B2D">
        <w:rPr>
          <w:lang w:val="ru-RU"/>
        </w:rPr>
        <w:t xml:space="preserve"> ВВГнг </w:t>
      </w:r>
      <w:proofErr w:type="spellStart"/>
      <w:r w:rsidRPr="007B3B2D">
        <w:rPr>
          <w:lang w:val="ru-RU"/>
        </w:rPr>
        <w:t>типті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немесе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баламалы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кү</w:t>
      </w:r>
      <w:proofErr w:type="gramStart"/>
      <w:r w:rsidRPr="007B3B2D">
        <w:rPr>
          <w:lang w:val="ru-RU"/>
        </w:rPr>
        <w:t>шт</w:t>
      </w:r>
      <w:proofErr w:type="gramEnd"/>
      <w:r w:rsidRPr="007B3B2D">
        <w:rPr>
          <w:lang w:val="ru-RU"/>
        </w:rPr>
        <w:t>ік</w:t>
      </w:r>
      <w:proofErr w:type="spellEnd"/>
      <w:r w:rsidRPr="007B3B2D">
        <w:rPr>
          <w:lang w:val="ru-RU"/>
        </w:rPr>
        <w:t xml:space="preserve"> кабель </w:t>
      </w:r>
      <w:proofErr w:type="spellStart"/>
      <w:r w:rsidRPr="007B3B2D">
        <w:rPr>
          <w:lang w:val="ru-RU"/>
        </w:rPr>
        <w:t>төсеу</w:t>
      </w:r>
      <w:proofErr w:type="spellEnd"/>
      <w:r w:rsidRPr="007B3B2D">
        <w:rPr>
          <w:lang w:val="ru-RU"/>
        </w:rPr>
        <w:t>.</w:t>
      </w:r>
    </w:p>
    <w:p w:rsidR="00B905A5" w:rsidRPr="007B3B2D" w:rsidRDefault="007B3B2D">
      <w:pPr>
        <w:pStyle w:val="a0"/>
        <w:rPr>
          <w:lang w:val="ru-RU"/>
        </w:rPr>
      </w:pPr>
      <w:proofErr w:type="spellStart"/>
      <w:r w:rsidRPr="007B3B2D">
        <w:rPr>
          <w:lang w:val="ru-RU"/>
        </w:rPr>
        <w:t>Электрмен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жабдықтау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жобасына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және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жетек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өндірушісінің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талаптарына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сәйкес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келетін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жағдайда</w:t>
      </w:r>
      <w:proofErr w:type="spellEnd"/>
      <w:r w:rsidRPr="007B3B2D">
        <w:rPr>
          <w:lang w:val="ru-RU"/>
        </w:rPr>
        <w:t xml:space="preserve">, номиналы 63 А, </w:t>
      </w:r>
      <w:r>
        <w:t>C</w:t>
      </w:r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сипаттамалы</w:t>
      </w:r>
      <w:proofErr w:type="spellEnd"/>
      <w:r w:rsidRPr="007B3B2D">
        <w:rPr>
          <w:lang w:val="ru-RU"/>
        </w:rPr>
        <w:t xml:space="preserve">, </w:t>
      </w:r>
      <w:proofErr w:type="spellStart"/>
      <w:r w:rsidRPr="007B3B2D">
        <w:rPr>
          <w:lang w:val="ru-RU"/>
        </w:rPr>
        <w:t>ажырату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қабілеті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кемінде</w:t>
      </w:r>
      <w:proofErr w:type="spellEnd"/>
      <w:r w:rsidRPr="007B3B2D">
        <w:rPr>
          <w:lang w:val="ru-RU"/>
        </w:rPr>
        <w:t xml:space="preserve"> 4,5 кА </w:t>
      </w:r>
      <w:proofErr w:type="spellStart"/>
      <w:r w:rsidRPr="007B3B2D">
        <w:rPr>
          <w:lang w:val="ru-RU"/>
        </w:rPr>
        <w:t>бі</w:t>
      </w:r>
      <w:proofErr w:type="gramStart"/>
      <w:r w:rsidRPr="007B3B2D">
        <w:rPr>
          <w:lang w:val="ru-RU"/>
        </w:rPr>
        <w:t>р</w:t>
      </w:r>
      <w:proofErr w:type="spellEnd"/>
      <w:proofErr w:type="gram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екі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полюсті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автоматты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ажыратқыш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орнату</w:t>
      </w:r>
      <w:proofErr w:type="spellEnd"/>
      <w:r w:rsidRPr="007B3B2D">
        <w:rPr>
          <w:lang w:val="ru-RU"/>
        </w:rPr>
        <w:t>.</w:t>
      </w:r>
    </w:p>
    <w:p w:rsidR="00B905A5" w:rsidRPr="007B3B2D" w:rsidRDefault="007B3B2D">
      <w:pPr>
        <w:pStyle w:val="a0"/>
        <w:rPr>
          <w:lang w:val="ru-RU"/>
        </w:rPr>
      </w:pPr>
      <w:proofErr w:type="spellStart"/>
      <w:r w:rsidRPr="007B3B2D">
        <w:rPr>
          <w:lang w:val="ru-RU"/>
        </w:rPr>
        <w:t>Ка</w:t>
      </w:r>
      <w:r w:rsidRPr="007B3B2D">
        <w:rPr>
          <w:lang w:val="ru-RU"/>
        </w:rPr>
        <w:t>бельді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бекіту</w:t>
      </w:r>
      <w:proofErr w:type="spellEnd"/>
      <w:r w:rsidRPr="007B3B2D">
        <w:rPr>
          <w:lang w:val="ru-RU"/>
        </w:rPr>
        <w:t xml:space="preserve">, </w:t>
      </w:r>
      <w:proofErr w:type="spellStart"/>
      <w:r w:rsidRPr="007B3B2D">
        <w:rPr>
          <w:lang w:val="ru-RU"/>
        </w:rPr>
        <w:t>қажетті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бекіткіштерді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орнату</w:t>
      </w:r>
      <w:proofErr w:type="spellEnd"/>
      <w:r w:rsidRPr="007B3B2D">
        <w:rPr>
          <w:lang w:val="ru-RU"/>
        </w:rPr>
        <w:t xml:space="preserve">, </w:t>
      </w:r>
      <w:proofErr w:type="spellStart"/>
      <w:r w:rsidRPr="007B3B2D">
        <w:rPr>
          <w:lang w:val="ru-RU"/>
        </w:rPr>
        <w:t>жетекті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қосу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және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автоматиканы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реттеу</w:t>
      </w:r>
      <w:proofErr w:type="spellEnd"/>
      <w:r w:rsidRPr="007B3B2D">
        <w:rPr>
          <w:lang w:val="ru-RU"/>
        </w:rPr>
        <w:t>.</w:t>
      </w:r>
    </w:p>
    <w:p w:rsidR="00B905A5" w:rsidRPr="007B3B2D" w:rsidRDefault="007B3B2D">
      <w:pPr>
        <w:pStyle w:val="a0"/>
        <w:rPr>
          <w:lang w:val="ru-RU"/>
        </w:rPr>
      </w:pPr>
      <w:r w:rsidRPr="007B3B2D">
        <w:rPr>
          <w:lang w:val="ru-RU"/>
        </w:rPr>
        <w:t>Ашу-</w:t>
      </w:r>
      <w:proofErr w:type="spellStart"/>
      <w:r w:rsidRPr="007B3B2D">
        <w:rPr>
          <w:lang w:val="ru-RU"/>
        </w:rPr>
        <w:t>жабудың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толық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циклін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тексеру</w:t>
      </w:r>
      <w:proofErr w:type="spellEnd"/>
      <w:r w:rsidRPr="007B3B2D">
        <w:rPr>
          <w:lang w:val="ru-RU"/>
        </w:rPr>
        <w:t xml:space="preserve">, полотно мен </w:t>
      </w:r>
      <w:proofErr w:type="spellStart"/>
      <w:proofErr w:type="gramStart"/>
      <w:r w:rsidRPr="007B3B2D">
        <w:rPr>
          <w:lang w:val="ru-RU"/>
        </w:rPr>
        <w:t>ба</w:t>
      </w:r>
      <w:proofErr w:type="gramEnd"/>
      <w:r w:rsidRPr="007B3B2D">
        <w:rPr>
          <w:lang w:val="ru-RU"/>
        </w:rPr>
        <w:t>ғыттағыштарды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реттеу</w:t>
      </w:r>
      <w:proofErr w:type="spellEnd"/>
      <w:r w:rsidRPr="007B3B2D">
        <w:rPr>
          <w:lang w:val="ru-RU"/>
        </w:rPr>
        <w:t xml:space="preserve">, </w:t>
      </w:r>
      <w:proofErr w:type="spellStart"/>
      <w:r w:rsidRPr="007B3B2D">
        <w:rPr>
          <w:lang w:val="ru-RU"/>
        </w:rPr>
        <w:t>жұмыс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орнын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тазалау</w:t>
      </w:r>
      <w:proofErr w:type="spellEnd"/>
      <w:r w:rsidRPr="007B3B2D">
        <w:rPr>
          <w:lang w:val="ru-RU"/>
        </w:rPr>
        <w:t>.</w:t>
      </w:r>
    </w:p>
    <w:p w:rsidR="00B905A5" w:rsidRDefault="007B3B2D">
      <w:pPr>
        <w:spacing w:before="120" w:after="40"/>
      </w:pPr>
      <w:r>
        <w:rPr>
          <w:b/>
          <w:sz w:val="21"/>
        </w:rPr>
        <w:t>6. Электрмонтаж және қауіпсіздік талаптары</w:t>
      </w:r>
    </w:p>
    <w:p w:rsidR="00B905A5" w:rsidRDefault="007B3B2D">
      <w:pPr>
        <w:pStyle w:val="a0"/>
      </w:pPr>
      <w:r>
        <w:t>Электрмонтаж жұмыстарын Қазақстан Респ</w:t>
      </w:r>
      <w:r>
        <w:t>убликасының электр қауіпсіздігі талаптарын сақтайтын білікті персонал орындауы тиіс.</w:t>
      </w:r>
    </w:p>
    <w:p w:rsidR="00B905A5" w:rsidRDefault="007B3B2D">
      <w:pPr>
        <w:pStyle w:val="a0"/>
      </w:pPr>
      <w:r>
        <w:lastRenderedPageBreak/>
        <w:t>Кабель қимасы, автоматты ажыратқыш номиналы және қосу тәсілі монтажға дейін жетек паспорты, нақты жүктеме және қолданыстағы электр желісі бойынша тексерілуі тиіс.</w:t>
      </w:r>
    </w:p>
    <w:p w:rsidR="00B905A5" w:rsidRPr="007B3B2D" w:rsidRDefault="007B3B2D">
      <w:pPr>
        <w:pStyle w:val="a0"/>
        <w:rPr>
          <w:lang w:val="ru-RU"/>
        </w:rPr>
      </w:pPr>
      <w:proofErr w:type="spellStart"/>
      <w:r w:rsidRPr="007B3B2D">
        <w:rPr>
          <w:lang w:val="ru-RU"/>
        </w:rPr>
        <w:t>Қосу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жұм</w:t>
      </w:r>
      <w:r w:rsidRPr="007B3B2D">
        <w:rPr>
          <w:lang w:val="ru-RU"/>
        </w:rPr>
        <w:t>ыстары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кернеу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ажыратылған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кезде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орындалады</w:t>
      </w:r>
      <w:proofErr w:type="spellEnd"/>
      <w:r w:rsidRPr="007B3B2D">
        <w:rPr>
          <w:lang w:val="ru-RU"/>
        </w:rPr>
        <w:t xml:space="preserve">. </w:t>
      </w:r>
      <w:proofErr w:type="spellStart"/>
      <w:r w:rsidRPr="007B3B2D">
        <w:rPr>
          <w:lang w:val="ru-RU"/>
        </w:rPr>
        <w:t>Ашық</w:t>
      </w:r>
      <w:proofErr w:type="spellEnd"/>
      <w:r w:rsidRPr="007B3B2D">
        <w:rPr>
          <w:lang w:val="ru-RU"/>
        </w:rPr>
        <w:t xml:space="preserve"> ток </w:t>
      </w:r>
      <w:proofErr w:type="spellStart"/>
      <w:r w:rsidRPr="007B3B2D">
        <w:rPr>
          <w:lang w:val="ru-RU"/>
        </w:rPr>
        <w:t>өткізгіш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бөліктер</w:t>
      </w:r>
      <w:proofErr w:type="spellEnd"/>
      <w:r w:rsidRPr="007B3B2D">
        <w:rPr>
          <w:lang w:val="ru-RU"/>
        </w:rPr>
        <w:t xml:space="preserve"> мен </w:t>
      </w:r>
      <w:proofErr w:type="spellStart"/>
      <w:r w:rsidRPr="007B3B2D">
        <w:rPr>
          <w:lang w:val="ru-RU"/>
        </w:rPr>
        <w:t>қорғалмаған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қ</w:t>
      </w:r>
      <w:proofErr w:type="gramStart"/>
      <w:r w:rsidRPr="007B3B2D">
        <w:rPr>
          <w:lang w:val="ru-RU"/>
        </w:rPr>
        <w:t>осылыстар</w:t>
      </w:r>
      <w:proofErr w:type="gramEnd"/>
      <w:r w:rsidRPr="007B3B2D">
        <w:rPr>
          <w:lang w:val="ru-RU"/>
        </w:rPr>
        <w:t>ға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жол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берілмейді</w:t>
      </w:r>
      <w:proofErr w:type="spellEnd"/>
      <w:r w:rsidRPr="007B3B2D">
        <w:rPr>
          <w:lang w:val="ru-RU"/>
        </w:rPr>
        <w:t>.</w:t>
      </w:r>
    </w:p>
    <w:p w:rsidR="00B905A5" w:rsidRPr="007B3B2D" w:rsidRDefault="007B3B2D">
      <w:pPr>
        <w:pStyle w:val="a0"/>
        <w:rPr>
          <w:lang w:val="ru-RU"/>
        </w:rPr>
      </w:pPr>
      <w:proofErr w:type="spellStart"/>
      <w:r w:rsidRPr="007B3B2D">
        <w:rPr>
          <w:lang w:val="ru-RU"/>
        </w:rPr>
        <w:t>Барлық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материалдар</w:t>
      </w:r>
      <w:proofErr w:type="spellEnd"/>
      <w:r w:rsidRPr="007B3B2D">
        <w:rPr>
          <w:lang w:val="ru-RU"/>
        </w:rPr>
        <w:t xml:space="preserve"> мен </w:t>
      </w:r>
      <w:proofErr w:type="spellStart"/>
      <w:r w:rsidRPr="007B3B2D">
        <w:rPr>
          <w:lang w:val="ru-RU"/>
        </w:rPr>
        <w:t>жинақтауыштар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жаңа</w:t>
      </w:r>
      <w:proofErr w:type="spellEnd"/>
      <w:r w:rsidRPr="007B3B2D">
        <w:rPr>
          <w:lang w:val="ru-RU"/>
        </w:rPr>
        <w:t xml:space="preserve">, </w:t>
      </w:r>
      <w:proofErr w:type="spellStart"/>
      <w:r w:rsidRPr="007B3B2D">
        <w:rPr>
          <w:lang w:val="ru-RU"/>
        </w:rPr>
        <w:t>өзара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үйлесімді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және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монтажға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жарамды</w:t>
      </w:r>
      <w:proofErr w:type="spellEnd"/>
      <w:r w:rsidRPr="007B3B2D">
        <w:rPr>
          <w:lang w:val="ru-RU"/>
        </w:rPr>
        <w:t xml:space="preserve"> </w:t>
      </w:r>
      <w:proofErr w:type="spellStart"/>
      <w:r w:rsidRPr="007B3B2D">
        <w:rPr>
          <w:lang w:val="ru-RU"/>
        </w:rPr>
        <w:t>болуы</w:t>
      </w:r>
      <w:proofErr w:type="spellEnd"/>
      <w:r w:rsidRPr="007B3B2D">
        <w:rPr>
          <w:lang w:val="ru-RU"/>
        </w:rPr>
        <w:t xml:space="preserve"> </w:t>
      </w:r>
      <w:proofErr w:type="spellStart"/>
      <w:proofErr w:type="gramStart"/>
      <w:r w:rsidRPr="007B3B2D">
        <w:rPr>
          <w:lang w:val="ru-RU"/>
        </w:rPr>
        <w:t>тиіс</w:t>
      </w:r>
      <w:proofErr w:type="spellEnd"/>
      <w:proofErr w:type="gramEnd"/>
      <w:r w:rsidRPr="007B3B2D">
        <w:rPr>
          <w:lang w:val="ru-RU"/>
        </w:rPr>
        <w:t>.</w:t>
      </w:r>
    </w:p>
    <w:p w:rsidR="00B905A5" w:rsidRDefault="007B3B2D">
      <w:pPr>
        <w:spacing w:before="120" w:after="40"/>
      </w:pPr>
      <w:r>
        <w:rPr>
          <w:b/>
          <w:sz w:val="21"/>
        </w:rPr>
        <w:t>7. Нәтижеге және қабылдауға қойылатын талаптар</w:t>
      </w:r>
    </w:p>
    <w:p w:rsidR="00B905A5" w:rsidRDefault="007B3B2D">
      <w:pPr>
        <w:pStyle w:val="a0"/>
      </w:pPr>
      <w:r>
        <w:t>Монтаждан кейін қақпалар кептелусіз, қисаймай және бөгде шуынсыз бірқалыпты ашылып-жабылуы тиіс.</w:t>
      </w:r>
    </w:p>
    <w:p w:rsidR="00B905A5" w:rsidRDefault="007B3B2D">
      <w:pPr>
        <w:pStyle w:val="a0"/>
      </w:pPr>
      <w:r>
        <w:t>Орындаушы жетекті реттеп, жүйеде көзделген қауіпсіздік құрылғыларын тексереді.</w:t>
      </w:r>
    </w:p>
    <w:p w:rsidR="00B905A5" w:rsidRDefault="007B3B2D">
      <w:pPr>
        <w:pStyle w:val="a0"/>
      </w:pPr>
      <w:r>
        <w:t>Тапсырыс берушіге бұйым паспорты, пайдалану нұсқаулығы, кепілдік құжаттары, орын</w:t>
      </w:r>
      <w:r>
        <w:t>далған жұмыстар актісі және орнатылған жинақтауыштар тізімі беріледі.</w:t>
      </w:r>
    </w:p>
    <w:p w:rsidR="00B905A5" w:rsidRDefault="007B3B2D">
      <w:pPr>
        <w:pStyle w:val="a0"/>
      </w:pPr>
      <w:r>
        <w:t>Қабылдау кезінде анықталған және Орындаушының кінәсінен туындаған кемшіліктер оның есебінен келісілген мерзімде жойылады.</w:t>
      </w:r>
    </w:p>
    <w:p w:rsidR="00B905A5" w:rsidRDefault="007B3B2D">
      <w:pPr>
        <w:spacing w:before="120" w:after="40"/>
      </w:pPr>
      <w:r>
        <w:rPr>
          <w:b/>
          <w:sz w:val="21"/>
        </w:rPr>
        <w:t>8. Мерзімі және кепілдік</w:t>
      </w:r>
    </w:p>
    <w:p w:rsidR="00B905A5" w:rsidRDefault="007B3B2D">
      <w:r>
        <w:rPr>
          <w:lang w:val="ru-RU"/>
        </w:rPr>
        <w:t>Д</w:t>
      </w:r>
      <w:proofErr w:type="spellStart"/>
      <w:r>
        <w:t>айындау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мерзімі</w:t>
      </w:r>
      <w:proofErr w:type="spellEnd"/>
      <w:r>
        <w:t xml:space="preserve"> 15 </w:t>
      </w:r>
      <w:proofErr w:type="spellStart"/>
      <w:r>
        <w:t>күн</w:t>
      </w:r>
      <w:proofErr w:type="spellEnd"/>
      <w:r w:rsidRPr="007B3B2D">
        <w:t xml:space="preserve">  </w:t>
      </w:r>
      <w:proofErr w:type="spellStart"/>
      <w:proofErr w:type="gramStart"/>
      <w:r>
        <w:t>деп</w:t>
      </w:r>
      <w:proofErr w:type="spellEnd"/>
      <w:proofErr w:type="gramEnd"/>
      <w:r>
        <w:t xml:space="preserve"> </w:t>
      </w:r>
      <w:proofErr w:type="spellStart"/>
      <w:r>
        <w:t>көрсетілген</w:t>
      </w:r>
      <w:proofErr w:type="spellEnd"/>
      <w:r>
        <w:t>. Монтажды қоса алғандағы жалпы мерзім шартта белгіленеді. Кепілдік мерзімі сатып алу жарияланғанға дейін құ</w:t>
      </w:r>
      <w:bookmarkStart w:id="0" w:name="_GoBack"/>
      <w:bookmarkEnd w:id="0"/>
      <w:r>
        <w:t>жаттамада көрсетіледі.</w:t>
      </w:r>
    </w:p>
    <w:sectPr w:rsidR="00B905A5" w:rsidSect="00034616">
      <w:pgSz w:w="12240" w:h="15840"/>
      <w:pgMar w:top="864" w:right="1008" w:bottom="864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B3B2D"/>
    <w:rsid w:val="00AA1D8D"/>
    <w:rsid w:val="00B47730"/>
    <w:rsid w:val="00B905A5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19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  <w:rPr>
      <w:rFonts w:ascii="Times New Roman" w:eastAsia="Times New Roman" w:hAnsi="Times New Roman"/>
      <w:sz w:val="19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B2F1A0D-4334-4B16-8960-7D6644C38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1317</Words>
  <Characters>7509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8809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Пользователь Windows</cp:lastModifiedBy>
  <cp:revision>2</cp:revision>
  <dcterms:created xsi:type="dcterms:W3CDTF">2013-12-23T23:15:00Z</dcterms:created>
  <dcterms:modified xsi:type="dcterms:W3CDTF">2026-10-22T05:48:00Z</dcterms:modified>
  <cp:category/>
</cp:coreProperties>
</file>