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121C8" w14:textId="77777777" w:rsidR="00E20B3E" w:rsidRPr="00673076" w:rsidRDefault="00E20B3E" w:rsidP="00E20B3E">
      <w:pPr>
        <w:pStyle w:val="a3"/>
        <w:spacing w:before="0" w:beforeAutospacing="0" w:after="0" w:afterAutospacing="0"/>
        <w:ind w:left="720"/>
        <w:contextualSpacing/>
        <w:jc w:val="right"/>
        <w:rPr>
          <w:lang w:val="kk-KZ"/>
        </w:rPr>
      </w:pPr>
      <w:r w:rsidRPr="00673076">
        <w:t xml:space="preserve">Приложение 2                                                                                                                            </w:t>
      </w:r>
      <w:r w:rsidRPr="00673076">
        <w:br/>
        <w:t xml:space="preserve">                                                              к</w:t>
      </w:r>
      <w:r w:rsidRPr="00673076">
        <w:rPr>
          <w:lang w:val="kk-KZ"/>
        </w:rPr>
        <w:t xml:space="preserve"> </w:t>
      </w:r>
      <w:r w:rsidRPr="00673076">
        <w:t>электронной</w:t>
      </w:r>
      <w:r w:rsidRPr="00673076">
        <w:rPr>
          <w:lang w:val="kk-KZ"/>
        </w:rPr>
        <w:t xml:space="preserve"> </w:t>
      </w:r>
      <w:r w:rsidRPr="00673076">
        <w:t xml:space="preserve">форме конкурсной </w:t>
      </w:r>
    </w:p>
    <w:p w14:paraId="4909CE12" w14:textId="77777777" w:rsidR="00E20B3E" w:rsidRPr="00673076" w:rsidRDefault="00E20B3E" w:rsidP="00E20B3E">
      <w:pPr>
        <w:spacing w:after="0" w:line="240" w:lineRule="auto"/>
        <w:contextualSpacing/>
        <w:jc w:val="right"/>
        <w:rPr>
          <w:rFonts w:ascii="Times New Roman" w:hAnsi="Times New Roman" w:cs="Times New Roman"/>
          <w:b/>
          <w:color w:val="000000"/>
        </w:rPr>
      </w:pPr>
      <w:r w:rsidRPr="00673076">
        <w:rPr>
          <w:rFonts w:ascii="Times New Roman" w:hAnsi="Times New Roman" w:cs="Times New Roman"/>
          <w:lang w:val="kk-KZ"/>
        </w:rPr>
        <w:t xml:space="preserve">                                                                                                                                               </w:t>
      </w:r>
      <w:r w:rsidRPr="00673076">
        <w:rPr>
          <w:rFonts w:ascii="Times New Roman" w:hAnsi="Times New Roman" w:cs="Times New Roman"/>
        </w:rPr>
        <w:t>документации</w:t>
      </w:r>
    </w:p>
    <w:p w14:paraId="18336F45" w14:textId="77777777" w:rsidR="00E20B3E" w:rsidRPr="00D3616D" w:rsidRDefault="00E20B3E" w:rsidP="00E20B3E">
      <w:pPr>
        <w:pStyle w:val="a3"/>
        <w:spacing w:before="0" w:beforeAutospacing="0" w:after="0" w:afterAutospacing="0"/>
        <w:ind w:left="720"/>
        <w:contextualSpacing/>
        <w:jc w:val="center"/>
        <w:rPr>
          <w:b/>
          <w:bCs/>
        </w:rPr>
      </w:pPr>
    </w:p>
    <w:p w14:paraId="08405EAB" w14:textId="77777777" w:rsidR="00E20B3E" w:rsidRPr="006706EC" w:rsidRDefault="00E20B3E" w:rsidP="00E20B3E">
      <w:pPr>
        <w:spacing w:after="0" w:line="240" w:lineRule="auto"/>
        <w:contextualSpacing/>
        <w:jc w:val="center"/>
        <w:rPr>
          <w:rFonts w:ascii="Times New Roman" w:hAnsi="Times New Roman" w:cs="Times New Roman"/>
          <w:b/>
          <w:sz w:val="28"/>
          <w:szCs w:val="28"/>
        </w:rPr>
      </w:pPr>
      <w:r w:rsidRPr="006706EC">
        <w:rPr>
          <w:rFonts w:ascii="Times New Roman" w:hAnsi="Times New Roman" w:cs="Times New Roman"/>
          <w:b/>
          <w:sz w:val="28"/>
          <w:szCs w:val="28"/>
        </w:rPr>
        <w:t>Техническая спецификация закупаемых услуг</w:t>
      </w:r>
      <w:r w:rsidRPr="006706EC">
        <w:rPr>
          <w:rFonts w:ascii="Times New Roman" w:hAnsi="Times New Roman" w:cs="Times New Roman"/>
          <w:b/>
          <w:sz w:val="28"/>
          <w:szCs w:val="28"/>
        </w:rPr>
        <w:br/>
        <w:t>(представляется на каждый лот в отдельности)</w:t>
      </w:r>
    </w:p>
    <w:p w14:paraId="287C8D3B" w14:textId="77777777" w:rsidR="00E20B3E" w:rsidRPr="006706EC" w:rsidRDefault="00E20B3E" w:rsidP="00E20B3E">
      <w:pPr>
        <w:spacing w:after="0" w:line="240" w:lineRule="auto"/>
        <w:contextualSpacing/>
        <w:jc w:val="center"/>
        <w:rPr>
          <w:rFonts w:ascii="Times New Roman" w:hAnsi="Times New Roman" w:cs="Times New Roman"/>
          <w:b/>
          <w:sz w:val="28"/>
          <w:szCs w:val="28"/>
        </w:rPr>
      </w:pPr>
    </w:p>
    <w:p w14:paraId="4D42D25F" w14:textId="77777777" w:rsidR="00E20B3E" w:rsidRPr="006706EC" w:rsidRDefault="00E20B3E" w:rsidP="00E20B3E">
      <w:pPr>
        <w:spacing w:after="0" w:line="240" w:lineRule="auto"/>
        <w:contextualSpacing/>
        <w:rPr>
          <w:rFonts w:ascii="Times New Roman" w:hAnsi="Times New Roman" w:cs="Times New Roman"/>
          <w:sz w:val="28"/>
          <w:szCs w:val="28"/>
        </w:rPr>
      </w:pPr>
      <w:r w:rsidRPr="006706EC">
        <w:rPr>
          <w:rFonts w:ascii="Times New Roman" w:hAnsi="Times New Roman" w:cs="Times New Roman"/>
          <w:sz w:val="28"/>
          <w:szCs w:val="28"/>
        </w:rPr>
        <w:t>Запрос ценовых предложений  </w:t>
      </w:r>
    </w:p>
    <w:p w14:paraId="178D5A5C" w14:textId="493C9E16" w:rsidR="00E20B3E" w:rsidRPr="006706EC" w:rsidRDefault="00E20B3E" w:rsidP="00E20B3E">
      <w:pPr>
        <w:spacing w:after="0" w:line="240" w:lineRule="auto"/>
        <w:contextualSpacing/>
        <w:rPr>
          <w:rFonts w:ascii="Times New Roman" w:hAnsi="Times New Roman" w:cs="Times New Roman"/>
          <w:sz w:val="28"/>
          <w:szCs w:val="28"/>
        </w:rPr>
      </w:pPr>
      <w:r w:rsidRPr="006706EC">
        <w:rPr>
          <w:rFonts w:ascii="Times New Roman" w:hAnsi="Times New Roman" w:cs="Times New Roman"/>
          <w:sz w:val="28"/>
          <w:szCs w:val="28"/>
        </w:rPr>
        <w:t xml:space="preserve">Наименование закупки «Услуги по оформлению цветочных </w:t>
      </w:r>
      <w:r w:rsidR="00E161CF">
        <w:rPr>
          <w:rFonts w:ascii="Times New Roman" w:hAnsi="Times New Roman" w:cs="Times New Roman"/>
          <w:sz w:val="28"/>
          <w:szCs w:val="28"/>
        </w:rPr>
        <w:t>композиций</w:t>
      </w:r>
      <w:r w:rsidR="003D750D">
        <w:rPr>
          <w:rFonts w:ascii="Times New Roman" w:hAnsi="Times New Roman" w:cs="Times New Roman"/>
          <w:sz w:val="28"/>
          <w:szCs w:val="28"/>
        </w:rPr>
        <w:t>/ букетов</w:t>
      </w:r>
      <w:r w:rsidRPr="006706EC">
        <w:rPr>
          <w:rFonts w:ascii="Times New Roman" w:hAnsi="Times New Roman" w:cs="Times New Roman"/>
          <w:sz w:val="28"/>
          <w:szCs w:val="28"/>
        </w:rPr>
        <w:t xml:space="preserve"> с доставкой».</w:t>
      </w:r>
    </w:p>
    <w:p w14:paraId="631C8E48" w14:textId="79EAFA44" w:rsidR="00E20B3E" w:rsidRPr="00255557" w:rsidRDefault="00E20B3E" w:rsidP="00E20B3E">
      <w:pPr>
        <w:spacing w:after="0" w:line="240" w:lineRule="auto"/>
        <w:contextualSpacing/>
        <w:rPr>
          <w:rFonts w:ascii="Times New Roman" w:hAnsi="Times New Roman" w:cs="Times New Roman"/>
          <w:sz w:val="28"/>
          <w:szCs w:val="28"/>
        </w:rPr>
      </w:pPr>
      <w:r w:rsidRPr="00255557">
        <w:rPr>
          <w:rFonts w:ascii="Times New Roman" w:hAnsi="Times New Roman" w:cs="Times New Roman"/>
          <w:sz w:val="28"/>
          <w:szCs w:val="28"/>
        </w:rPr>
        <w:t>№</w:t>
      </w:r>
      <w:r w:rsidR="00A26975">
        <w:rPr>
          <w:rFonts w:ascii="Times New Roman" w:hAnsi="Times New Roman" w:cs="Times New Roman"/>
          <w:sz w:val="28"/>
          <w:szCs w:val="28"/>
        </w:rPr>
        <w:t xml:space="preserve"> </w:t>
      </w:r>
      <w:r w:rsidR="00BA75CE" w:rsidRPr="00BA75CE">
        <w:rPr>
          <w:rFonts w:ascii="Times New Roman" w:hAnsi="Times New Roman" w:cs="Times New Roman"/>
          <w:sz w:val="28"/>
          <w:szCs w:val="28"/>
        </w:rPr>
        <w:t>82451078</w:t>
      </w:r>
      <w:r w:rsidR="00A26975">
        <w:rPr>
          <w:rFonts w:ascii="Times New Roman" w:hAnsi="Times New Roman" w:cs="Times New Roman"/>
          <w:sz w:val="28"/>
          <w:szCs w:val="28"/>
        </w:rPr>
        <w:t>- ЗЦП1</w:t>
      </w:r>
      <w:r w:rsidR="00A26975" w:rsidRPr="00A26975">
        <w:rPr>
          <w:rFonts w:ascii="Times New Roman" w:hAnsi="Times New Roman" w:cs="Times New Roman"/>
          <w:sz w:val="28"/>
          <w:szCs w:val="28"/>
        </w:rPr>
        <w:t xml:space="preserve"> </w:t>
      </w:r>
      <w:r w:rsidR="00A26975" w:rsidRPr="00255557">
        <w:rPr>
          <w:rFonts w:ascii="Times New Roman" w:hAnsi="Times New Roman" w:cs="Times New Roman"/>
          <w:sz w:val="28"/>
          <w:szCs w:val="28"/>
        </w:rPr>
        <w:t xml:space="preserve">лота </w:t>
      </w:r>
      <w:r w:rsidR="00A26975">
        <w:rPr>
          <w:rFonts w:ascii="Times New Roman" w:hAnsi="Times New Roman" w:cs="Times New Roman"/>
          <w:sz w:val="28"/>
          <w:szCs w:val="28"/>
        </w:rPr>
        <w:t xml:space="preserve">  </w:t>
      </w:r>
    </w:p>
    <w:p w14:paraId="598B5D23" w14:textId="77777777" w:rsidR="00E20B3E" w:rsidRPr="006706EC" w:rsidRDefault="00E20B3E" w:rsidP="00E20B3E">
      <w:pPr>
        <w:spacing w:after="0" w:line="240" w:lineRule="auto"/>
        <w:contextualSpacing/>
        <w:rPr>
          <w:rFonts w:ascii="Times New Roman" w:hAnsi="Times New Roman" w:cs="Times New Roman"/>
          <w:sz w:val="28"/>
          <w:szCs w:val="28"/>
        </w:rPr>
      </w:pPr>
    </w:p>
    <w:p w14:paraId="353757D0" w14:textId="1013B65B" w:rsidR="00E20B3E" w:rsidRPr="006706EC" w:rsidRDefault="00E20B3E" w:rsidP="00E20B3E">
      <w:pPr>
        <w:spacing w:after="0" w:line="240" w:lineRule="auto"/>
        <w:contextualSpacing/>
        <w:jc w:val="center"/>
        <w:rPr>
          <w:rFonts w:ascii="Times New Roman" w:hAnsi="Times New Roman" w:cs="Times New Roman"/>
          <w:b/>
          <w:sz w:val="28"/>
          <w:szCs w:val="28"/>
        </w:rPr>
      </w:pPr>
      <w:r w:rsidRPr="006706EC">
        <w:rPr>
          <w:rFonts w:ascii="Times New Roman" w:hAnsi="Times New Roman" w:cs="Times New Roman"/>
          <w:b/>
          <w:sz w:val="28"/>
          <w:szCs w:val="28"/>
        </w:rPr>
        <w:t>Наименование лота «</w:t>
      </w:r>
      <w:r w:rsidR="00084E77" w:rsidRPr="00084E77">
        <w:rPr>
          <w:rFonts w:ascii="Times New Roman" w:hAnsi="Times New Roman" w:cs="Times New Roman"/>
          <w:b/>
          <w:sz w:val="28"/>
          <w:szCs w:val="28"/>
        </w:rPr>
        <w:t>Услуги по оформлению цветочных композиций с доставкой</w:t>
      </w:r>
      <w:r w:rsidRPr="006706EC">
        <w:rPr>
          <w:rFonts w:ascii="Times New Roman" w:hAnsi="Times New Roman" w:cs="Times New Roman"/>
          <w:b/>
          <w:sz w:val="28"/>
          <w:szCs w:val="28"/>
        </w:rPr>
        <w:t>», место оказания услуг г. Уральск.</w:t>
      </w:r>
    </w:p>
    <w:p w14:paraId="1CD1C2FA" w14:textId="209B5E49" w:rsidR="0093423F" w:rsidRDefault="00E20B3E" w:rsidP="003F6DC2">
      <w:pPr>
        <w:spacing w:after="0" w:line="240" w:lineRule="auto"/>
        <w:ind w:firstLine="708"/>
        <w:contextualSpacing/>
        <w:jc w:val="both"/>
        <w:rPr>
          <w:rFonts w:ascii="Times New Roman" w:hAnsi="Times New Roman" w:cs="Times New Roman"/>
          <w:sz w:val="28"/>
          <w:szCs w:val="28"/>
        </w:rPr>
      </w:pPr>
      <w:r w:rsidRPr="003F6DC2">
        <w:rPr>
          <w:rFonts w:ascii="Times New Roman" w:hAnsi="Times New Roman" w:cs="Times New Roman"/>
          <w:sz w:val="28"/>
          <w:szCs w:val="28"/>
        </w:rPr>
        <w:t xml:space="preserve">Поставка </w:t>
      </w:r>
      <w:r w:rsidR="00BE18A8" w:rsidRPr="003F6DC2">
        <w:rPr>
          <w:rFonts w:ascii="Times New Roman" w:hAnsi="Times New Roman" w:cs="Times New Roman"/>
          <w:sz w:val="28"/>
          <w:szCs w:val="28"/>
        </w:rPr>
        <w:t>оформленных цветочных композиций</w:t>
      </w:r>
      <w:r w:rsidR="00A67B12" w:rsidRPr="003F6DC2">
        <w:rPr>
          <w:rFonts w:ascii="Times New Roman" w:hAnsi="Times New Roman" w:cs="Times New Roman"/>
          <w:sz w:val="28"/>
          <w:szCs w:val="28"/>
        </w:rPr>
        <w:t>/букетов</w:t>
      </w:r>
      <w:r w:rsidR="00BE18A8" w:rsidRPr="003F6DC2">
        <w:rPr>
          <w:rFonts w:ascii="Times New Roman" w:hAnsi="Times New Roman" w:cs="Times New Roman"/>
          <w:sz w:val="28"/>
          <w:szCs w:val="28"/>
        </w:rPr>
        <w:t xml:space="preserve"> из </w:t>
      </w:r>
      <w:r w:rsidRPr="003F6DC2">
        <w:rPr>
          <w:rFonts w:ascii="Times New Roman" w:hAnsi="Times New Roman" w:cs="Times New Roman"/>
          <w:sz w:val="28"/>
          <w:szCs w:val="28"/>
        </w:rPr>
        <w:t xml:space="preserve">живых цветов в течение года </w:t>
      </w:r>
      <w:r w:rsidR="00BE18A8" w:rsidRPr="003F6DC2">
        <w:rPr>
          <w:rFonts w:ascii="Times New Roman" w:hAnsi="Times New Roman" w:cs="Times New Roman"/>
          <w:sz w:val="28"/>
          <w:szCs w:val="28"/>
        </w:rPr>
        <w:t>по заявке Заказчика</w:t>
      </w:r>
      <w:r w:rsidRPr="003F6DC2">
        <w:rPr>
          <w:rFonts w:ascii="Times New Roman" w:hAnsi="Times New Roman" w:cs="Times New Roman"/>
          <w:sz w:val="28"/>
          <w:szCs w:val="28"/>
        </w:rPr>
        <w:t xml:space="preserve">. Цветы должны быть свежие, иметь свежую зеленую листву, крупный бутон, крепкий </w:t>
      </w:r>
      <w:r w:rsidR="00E55973" w:rsidRPr="003F6DC2">
        <w:rPr>
          <w:rFonts w:ascii="Times New Roman" w:hAnsi="Times New Roman" w:cs="Times New Roman"/>
          <w:sz w:val="28"/>
          <w:szCs w:val="28"/>
        </w:rPr>
        <w:t xml:space="preserve">стебель </w:t>
      </w:r>
      <w:r w:rsidRPr="003F6DC2">
        <w:rPr>
          <w:rFonts w:ascii="Times New Roman" w:hAnsi="Times New Roman" w:cs="Times New Roman"/>
          <w:sz w:val="28"/>
          <w:szCs w:val="28"/>
        </w:rPr>
        <w:t>без искривлений, сохранять первоначальный вид и форму в независимости от времени транспортировки. Наличие повреждений на цветках вредителями, болезнями не допускается. Бутоны цветов должны быть без видимых следов увядания.</w:t>
      </w:r>
      <w:r w:rsidR="006B67D9" w:rsidRPr="003F6DC2">
        <w:rPr>
          <w:rFonts w:ascii="Times New Roman" w:hAnsi="Times New Roman" w:cs="Times New Roman"/>
          <w:sz w:val="28"/>
          <w:szCs w:val="28"/>
        </w:rPr>
        <w:t xml:space="preserve"> </w:t>
      </w:r>
      <w:r w:rsidR="007F26C8" w:rsidRPr="003F6DC2">
        <w:rPr>
          <w:rFonts w:ascii="Times New Roman" w:hAnsi="Times New Roman" w:cs="Times New Roman"/>
          <w:sz w:val="28"/>
          <w:szCs w:val="28"/>
        </w:rPr>
        <w:t>В зависимости от тематики и события будут использованы</w:t>
      </w:r>
      <w:r w:rsidR="00FD0B91" w:rsidRPr="003F6DC2">
        <w:rPr>
          <w:rFonts w:ascii="Times New Roman" w:hAnsi="Times New Roman" w:cs="Times New Roman"/>
          <w:sz w:val="28"/>
          <w:szCs w:val="28"/>
        </w:rPr>
        <w:t>:</w:t>
      </w:r>
      <w:r w:rsidR="007F26C8" w:rsidRPr="003F6DC2">
        <w:rPr>
          <w:rFonts w:ascii="Times New Roman" w:hAnsi="Times New Roman" w:cs="Times New Roman"/>
          <w:sz w:val="28"/>
          <w:szCs w:val="28"/>
        </w:rPr>
        <w:t xml:space="preserve"> 3 стиля</w:t>
      </w:r>
      <w:r w:rsidR="00FD0B91" w:rsidRPr="003F6DC2">
        <w:rPr>
          <w:rFonts w:ascii="Times New Roman" w:hAnsi="Times New Roman" w:cs="Times New Roman"/>
          <w:sz w:val="28"/>
          <w:szCs w:val="28"/>
        </w:rPr>
        <w:t xml:space="preserve"> для композиций</w:t>
      </w:r>
      <w:r w:rsidR="00B04A63" w:rsidRPr="003F6DC2">
        <w:rPr>
          <w:rFonts w:ascii="Times New Roman" w:hAnsi="Times New Roman" w:cs="Times New Roman"/>
          <w:sz w:val="28"/>
          <w:szCs w:val="28"/>
        </w:rPr>
        <w:t>-</w:t>
      </w:r>
      <w:r w:rsidR="007F26C8" w:rsidRPr="003F6DC2">
        <w:rPr>
          <w:rFonts w:ascii="Times New Roman" w:hAnsi="Times New Roman" w:cs="Times New Roman"/>
          <w:sz w:val="28"/>
          <w:szCs w:val="28"/>
        </w:rPr>
        <w:t xml:space="preserve"> декоративный, линейный и массивный</w:t>
      </w:r>
      <w:r w:rsidR="00FD0B91" w:rsidRPr="003F6DC2">
        <w:rPr>
          <w:rFonts w:ascii="Times New Roman" w:hAnsi="Times New Roman" w:cs="Times New Roman"/>
          <w:sz w:val="28"/>
          <w:szCs w:val="28"/>
        </w:rPr>
        <w:t xml:space="preserve"> и</w:t>
      </w:r>
      <w:r w:rsidR="00FD0B91" w:rsidRPr="003F6DC2">
        <w:rPr>
          <w:rFonts w:ascii="Times New Roman" w:hAnsi="Times New Roman" w:cs="Times New Roman"/>
          <w:b/>
          <w:bCs/>
          <w:sz w:val="28"/>
          <w:szCs w:val="28"/>
        </w:rPr>
        <w:t xml:space="preserve"> </w:t>
      </w:r>
      <w:r w:rsidR="00FD0B91" w:rsidRPr="003F6DC2">
        <w:rPr>
          <w:rFonts w:ascii="Times New Roman" w:hAnsi="Times New Roman" w:cs="Times New Roman"/>
          <w:sz w:val="28"/>
          <w:szCs w:val="28"/>
        </w:rPr>
        <w:t>4 стиля для букетов</w:t>
      </w:r>
      <w:r w:rsidR="00B04A63" w:rsidRPr="003F6DC2">
        <w:rPr>
          <w:rFonts w:ascii="Times New Roman" w:hAnsi="Times New Roman" w:cs="Times New Roman"/>
          <w:sz w:val="28"/>
          <w:szCs w:val="28"/>
        </w:rPr>
        <w:t>-</w:t>
      </w:r>
      <w:r w:rsidR="00FD0B91" w:rsidRPr="003F6DC2">
        <w:rPr>
          <w:rFonts w:ascii="Times New Roman" w:hAnsi="Times New Roman" w:cs="Times New Roman"/>
          <w:sz w:val="28"/>
          <w:szCs w:val="28"/>
        </w:rPr>
        <w:t xml:space="preserve"> круглый, линейный, каскадный и </w:t>
      </w:r>
      <w:r w:rsidR="003F6DC2" w:rsidRPr="003F6DC2">
        <w:rPr>
          <w:rFonts w:ascii="Times New Roman" w:hAnsi="Times New Roman" w:cs="Times New Roman"/>
          <w:sz w:val="28"/>
          <w:szCs w:val="28"/>
        </w:rPr>
        <w:t>ассиметричный</w:t>
      </w:r>
      <w:r w:rsidR="003F6DC2" w:rsidRPr="003F6DC2">
        <w:rPr>
          <w:rFonts w:ascii="Times New Roman" w:hAnsi="Times New Roman" w:cs="Times New Roman"/>
          <w:b/>
          <w:bCs/>
          <w:sz w:val="28"/>
          <w:szCs w:val="28"/>
        </w:rPr>
        <w:t>.</w:t>
      </w:r>
      <w:r w:rsidR="007F26C8" w:rsidRPr="003F6DC2">
        <w:rPr>
          <w:rFonts w:ascii="Times New Roman" w:hAnsi="Times New Roman" w:cs="Times New Roman"/>
          <w:b/>
          <w:bCs/>
          <w:sz w:val="28"/>
          <w:szCs w:val="28"/>
        </w:rPr>
        <w:t xml:space="preserve"> </w:t>
      </w:r>
      <w:r w:rsidR="003F6DC2" w:rsidRPr="003F6DC2">
        <w:rPr>
          <w:rFonts w:ascii="Times New Roman" w:hAnsi="Times New Roman" w:cs="Times New Roman"/>
          <w:sz w:val="28"/>
          <w:szCs w:val="28"/>
        </w:rPr>
        <w:t>В связи с тем, что композиции</w:t>
      </w:r>
      <w:r w:rsidR="006B67D9" w:rsidRPr="003F6DC2">
        <w:rPr>
          <w:rFonts w:ascii="Times New Roman" w:hAnsi="Times New Roman" w:cs="Times New Roman"/>
          <w:sz w:val="28"/>
          <w:szCs w:val="28"/>
        </w:rPr>
        <w:t xml:space="preserve">/букеты   создаются под определенную тематику или событие, </w:t>
      </w:r>
      <w:r w:rsidR="00FD0B91" w:rsidRPr="003F6DC2">
        <w:rPr>
          <w:rFonts w:ascii="Times New Roman" w:hAnsi="Times New Roman" w:cs="Times New Roman"/>
          <w:sz w:val="28"/>
          <w:szCs w:val="28"/>
        </w:rPr>
        <w:t xml:space="preserve">оформление </w:t>
      </w:r>
      <w:r w:rsidRPr="003F6DC2">
        <w:rPr>
          <w:rFonts w:ascii="Times New Roman" w:hAnsi="Times New Roman" w:cs="Times New Roman"/>
          <w:sz w:val="28"/>
          <w:szCs w:val="28"/>
        </w:rPr>
        <w:t>цветочных композиций</w:t>
      </w:r>
      <w:r w:rsidR="006B67D9" w:rsidRPr="003F6DC2">
        <w:rPr>
          <w:rFonts w:ascii="Times New Roman" w:hAnsi="Times New Roman" w:cs="Times New Roman"/>
          <w:sz w:val="28"/>
          <w:szCs w:val="28"/>
        </w:rPr>
        <w:t>/</w:t>
      </w:r>
      <w:r w:rsidRPr="003F6DC2">
        <w:rPr>
          <w:rFonts w:ascii="Times New Roman" w:hAnsi="Times New Roman" w:cs="Times New Roman"/>
          <w:sz w:val="28"/>
          <w:szCs w:val="28"/>
        </w:rPr>
        <w:t>букет</w:t>
      </w:r>
      <w:r w:rsidR="006B67D9" w:rsidRPr="003F6DC2">
        <w:rPr>
          <w:rFonts w:ascii="Times New Roman" w:hAnsi="Times New Roman" w:cs="Times New Roman"/>
          <w:sz w:val="28"/>
          <w:szCs w:val="28"/>
        </w:rPr>
        <w:t>ов</w:t>
      </w:r>
      <w:r w:rsidRPr="003F6DC2">
        <w:rPr>
          <w:rFonts w:ascii="Times New Roman" w:hAnsi="Times New Roman" w:cs="Times New Roman"/>
          <w:sz w:val="28"/>
          <w:szCs w:val="28"/>
        </w:rPr>
        <w:t xml:space="preserve"> </w:t>
      </w:r>
      <w:r w:rsidR="006B67D9" w:rsidRPr="003F6DC2">
        <w:rPr>
          <w:rFonts w:ascii="Times New Roman" w:hAnsi="Times New Roman" w:cs="Times New Roman"/>
          <w:sz w:val="28"/>
          <w:szCs w:val="28"/>
        </w:rPr>
        <w:t>(</w:t>
      </w:r>
      <w:r w:rsidR="003F6DC2">
        <w:rPr>
          <w:rFonts w:ascii="Times New Roman" w:hAnsi="Times New Roman" w:cs="Times New Roman"/>
          <w:sz w:val="28"/>
          <w:szCs w:val="28"/>
        </w:rPr>
        <w:t xml:space="preserve">твердая основа, </w:t>
      </w:r>
      <w:r w:rsidR="0093423F">
        <w:rPr>
          <w:rFonts w:ascii="Times New Roman" w:hAnsi="Times New Roman" w:cs="Times New Roman"/>
          <w:sz w:val="28"/>
          <w:szCs w:val="28"/>
        </w:rPr>
        <w:t xml:space="preserve">расцветка </w:t>
      </w:r>
      <w:r w:rsidR="00FD0B91" w:rsidRPr="003F6DC2">
        <w:rPr>
          <w:rFonts w:ascii="Times New Roman" w:hAnsi="Times New Roman" w:cs="Times New Roman"/>
          <w:sz w:val="28"/>
          <w:szCs w:val="28"/>
        </w:rPr>
        <w:t>упаковк</w:t>
      </w:r>
      <w:r w:rsidR="0093423F">
        <w:rPr>
          <w:rFonts w:ascii="Times New Roman" w:hAnsi="Times New Roman" w:cs="Times New Roman"/>
          <w:sz w:val="28"/>
          <w:szCs w:val="28"/>
        </w:rPr>
        <w:t>и</w:t>
      </w:r>
      <w:r w:rsidR="00FD0B91" w:rsidRPr="003F6DC2">
        <w:rPr>
          <w:rFonts w:ascii="Times New Roman" w:hAnsi="Times New Roman" w:cs="Times New Roman"/>
          <w:sz w:val="28"/>
          <w:szCs w:val="28"/>
        </w:rPr>
        <w:t xml:space="preserve">, </w:t>
      </w:r>
      <w:r w:rsidR="003F6DC2" w:rsidRPr="003F6DC2">
        <w:rPr>
          <w:rFonts w:ascii="Times New Roman" w:hAnsi="Times New Roman" w:cs="Times New Roman"/>
          <w:sz w:val="28"/>
          <w:szCs w:val="28"/>
        </w:rPr>
        <w:t>декоративные элементы,</w:t>
      </w:r>
      <w:r w:rsidR="00FD0B91" w:rsidRPr="003F6DC2">
        <w:rPr>
          <w:rFonts w:ascii="Times New Roman" w:hAnsi="Times New Roman" w:cs="Times New Roman"/>
          <w:sz w:val="28"/>
          <w:szCs w:val="28"/>
        </w:rPr>
        <w:t xml:space="preserve"> </w:t>
      </w:r>
      <w:r w:rsidR="003F6DC2" w:rsidRPr="003F6DC2">
        <w:rPr>
          <w:rFonts w:ascii="Times New Roman" w:hAnsi="Times New Roman" w:cs="Times New Roman"/>
          <w:sz w:val="28"/>
          <w:szCs w:val="28"/>
        </w:rPr>
        <w:t xml:space="preserve">лента, </w:t>
      </w:r>
      <w:r w:rsidRPr="003F6DC2">
        <w:rPr>
          <w:rFonts w:ascii="Times New Roman" w:hAnsi="Times New Roman" w:cs="Times New Roman"/>
          <w:sz w:val="28"/>
          <w:szCs w:val="28"/>
        </w:rPr>
        <w:t>оберточный</w:t>
      </w:r>
      <w:r w:rsidR="00F472C4" w:rsidRPr="003F6DC2">
        <w:rPr>
          <w:rFonts w:ascii="Times New Roman" w:hAnsi="Times New Roman" w:cs="Times New Roman"/>
          <w:sz w:val="28"/>
          <w:szCs w:val="28"/>
        </w:rPr>
        <w:t xml:space="preserve"> </w:t>
      </w:r>
      <w:r w:rsidRPr="003F6DC2">
        <w:rPr>
          <w:rFonts w:ascii="Times New Roman" w:hAnsi="Times New Roman" w:cs="Times New Roman"/>
          <w:sz w:val="28"/>
          <w:szCs w:val="28"/>
        </w:rPr>
        <w:t>материал</w:t>
      </w:r>
      <w:r w:rsidR="00B04A63" w:rsidRPr="003F6DC2">
        <w:rPr>
          <w:rFonts w:ascii="Times New Roman" w:hAnsi="Times New Roman" w:cs="Times New Roman"/>
          <w:sz w:val="28"/>
          <w:szCs w:val="28"/>
        </w:rPr>
        <w:t>-</w:t>
      </w:r>
      <w:r w:rsidRPr="003F6DC2">
        <w:rPr>
          <w:rFonts w:ascii="Times New Roman" w:hAnsi="Times New Roman" w:cs="Times New Roman"/>
          <w:sz w:val="28"/>
          <w:szCs w:val="28"/>
        </w:rPr>
        <w:t>разноцветная пленка, декоративная мешковина, органза, гофрированная бумага</w:t>
      </w:r>
      <w:r w:rsidR="003F6DC2" w:rsidRPr="003F6DC2">
        <w:rPr>
          <w:rFonts w:ascii="Times New Roman" w:hAnsi="Times New Roman" w:cs="Times New Roman"/>
          <w:sz w:val="28"/>
          <w:szCs w:val="28"/>
        </w:rPr>
        <w:t xml:space="preserve"> </w:t>
      </w:r>
      <w:r w:rsidR="006B67D9" w:rsidRPr="003F6DC2">
        <w:rPr>
          <w:rFonts w:ascii="Times New Roman" w:hAnsi="Times New Roman" w:cs="Times New Roman"/>
          <w:sz w:val="28"/>
          <w:szCs w:val="28"/>
        </w:rPr>
        <w:t>и</w:t>
      </w:r>
      <w:r w:rsidR="00B04A63" w:rsidRPr="003F6DC2">
        <w:rPr>
          <w:rFonts w:ascii="Times New Roman" w:hAnsi="Times New Roman" w:cs="Times New Roman"/>
          <w:sz w:val="28"/>
          <w:szCs w:val="28"/>
        </w:rPr>
        <w:t xml:space="preserve"> т.п</w:t>
      </w:r>
      <w:r w:rsidRPr="003F6DC2">
        <w:rPr>
          <w:rFonts w:ascii="Times New Roman" w:hAnsi="Times New Roman" w:cs="Times New Roman"/>
          <w:sz w:val="28"/>
          <w:szCs w:val="28"/>
        </w:rPr>
        <w:t>) согласовывается с Заказчиком.</w:t>
      </w:r>
      <w:r w:rsidR="0093423F">
        <w:rPr>
          <w:rFonts w:ascii="Times New Roman" w:hAnsi="Times New Roman" w:cs="Times New Roman"/>
          <w:sz w:val="28"/>
          <w:szCs w:val="28"/>
        </w:rPr>
        <w:t xml:space="preserve"> </w:t>
      </w:r>
      <w:r w:rsidR="00453BBB">
        <w:rPr>
          <w:rFonts w:ascii="Times New Roman" w:hAnsi="Times New Roman" w:cs="Times New Roman"/>
          <w:sz w:val="28"/>
          <w:szCs w:val="28"/>
        </w:rPr>
        <w:t>Ц</w:t>
      </w:r>
      <w:r w:rsidR="00453BBB" w:rsidRPr="006706EC">
        <w:rPr>
          <w:rFonts w:ascii="Times New Roman" w:hAnsi="Times New Roman" w:cs="Times New Roman"/>
          <w:sz w:val="28"/>
          <w:szCs w:val="28"/>
        </w:rPr>
        <w:t>веточны</w:t>
      </w:r>
      <w:r w:rsidR="00453BBB">
        <w:rPr>
          <w:rFonts w:ascii="Times New Roman" w:hAnsi="Times New Roman" w:cs="Times New Roman"/>
          <w:sz w:val="28"/>
          <w:szCs w:val="28"/>
        </w:rPr>
        <w:t>е</w:t>
      </w:r>
      <w:r w:rsidR="00453BBB" w:rsidRPr="006706EC">
        <w:rPr>
          <w:rFonts w:ascii="Times New Roman" w:hAnsi="Times New Roman" w:cs="Times New Roman"/>
          <w:sz w:val="28"/>
          <w:szCs w:val="28"/>
        </w:rPr>
        <w:t xml:space="preserve"> </w:t>
      </w:r>
      <w:r w:rsidR="00453BBB">
        <w:rPr>
          <w:rFonts w:ascii="Times New Roman" w:hAnsi="Times New Roman" w:cs="Times New Roman"/>
          <w:sz w:val="28"/>
          <w:szCs w:val="28"/>
        </w:rPr>
        <w:t>композиции/б</w:t>
      </w:r>
      <w:r w:rsidR="003D750D" w:rsidRPr="003D750D">
        <w:rPr>
          <w:rFonts w:ascii="Times New Roman" w:hAnsi="Times New Roman" w:cs="Times New Roman"/>
          <w:sz w:val="28"/>
          <w:szCs w:val="28"/>
        </w:rPr>
        <w:t>укеты классифицируются по форме (круглый, линейный, каскадный), упаковке (в корзине, коробке, конверте) и назначению (женский, мужской, нейтральный)</w:t>
      </w:r>
      <w:r w:rsidR="003D750D">
        <w:rPr>
          <w:rFonts w:ascii="Times New Roman" w:hAnsi="Times New Roman" w:cs="Times New Roman"/>
          <w:sz w:val="28"/>
          <w:szCs w:val="28"/>
        </w:rPr>
        <w:t xml:space="preserve"> с</w:t>
      </w:r>
      <w:r w:rsidR="003D750D" w:rsidRPr="003D750D">
        <w:rPr>
          <w:rFonts w:ascii="Times New Roman" w:hAnsi="Times New Roman" w:cs="Times New Roman"/>
          <w:sz w:val="28"/>
          <w:szCs w:val="28"/>
        </w:rPr>
        <w:t>оздается под определенную тематику или событие</w:t>
      </w:r>
      <w:r w:rsidR="003D750D">
        <w:rPr>
          <w:rFonts w:ascii="Times New Roman" w:hAnsi="Times New Roman" w:cs="Times New Roman"/>
          <w:sz w:val="28"/>
          <w:szCs w:val="28"/>
        </w:rPr>
        <w:t>.</w:t>
      </w:r>
    </w:p>
    <w:p w14:paraId="7542B788" w14:textId="623DEDBB" w:rsidR="003F6DC2" w:rsidRDefault="00E20B3E" w:rsidP="003F6DC2">
      <w:pPr>
        <w:spacing w:after="0" w:line="240" w:lineRule="auto"/>
        <w:ind w:firstLine="708"/>
        <w:contextualSpacing/>
        <w:jc w:val="both"/>
        <w:rPr>
          <w:rFonts w:ascii="Times New Roman" w:hAnsi="Times New Roman" w:cs="Times New Roman"/>
          <w:sz w:val="28"/>
          <w:szCs w:val="28"/>
        </w:rPr>
      </w:pPr>
      <w:r w:rsidRPr="003F6DC2">
        <w:rPr>
          <w:rFonts w:ascii="Times New Roman" w:hAnsi="Times New Roman" w:cs="Times New Roman"/>
          <w:sz w:val="28"/>
          <w:szCs w:val="28"/>
        </w:rPr>
        <w:t xml:space="preserve"> </w:t>
      </w:r>
      <w:r w:rsidR="0093423F">
        <w:rPr>
          <w:rFonts w:ascii="Times New Roman" w:hAnsi="Times New Roman" w:cs="Times New Roman"/>
          <w:sz w:val="28"/>
          <w:szCs w:val="28"/>
        </w:rPr>
        <w:t xml:space="preserve"> </w:t>
      </w:r>
      <w:r w:rsidRPr="003F6DC2">
        <w:rPr>
          <w:rFonts w:ascii="Times New Roman" w:hAnsi="Times New Roman" w:cs="Times New Roman"/>
          <w:sz w:val="28"/>
          <w:szCs w:val="28"/>
        </w:rPr>
        <w:t>Количество цветов</w:t>
      </w:r>
      <w:r w:rsidR="003F6DC2" w:rsidRPr="003F6DC2">
        <w:rPr>
          <w:rFonts w:ascii="Times New Roman" w:hAnsi="Times New Roman" w:cs="Times New Roman"/>
          <w:sz w:val="28"/>
          <w:szCs w:val="28"/>
        </w:rPr>
        <w:t>, цветовая гамма, фактура и структура</w:t>
      </w:r>
      <w:r w:rsidR="003F6DC2">
        <w:rPr>
          <w:rFonts w:ascii="Times New Roman" w:hAnsi="Times New Roman" w:cs="Times New Roman"/>
          <w:sz w:val="28"/>
          <w:szCs w:val="28"/>
        </w:rPr>
        <w:t xml:space="preserve"> растений</w:t>
      </w:r>
      <w:r w:rsidRPr="003F6DC2">
        <w:rPr>
          <w:rFonts w:ascii="Times New Roman" w:hAnsi="Times New Roman" w:cs="Times New Roman"/>
          <w:sz w:val="28"/>
          <w:szCs w:val="28"/>
        </w:rPr>
        <w:t xml:space="preserve"> определяется Заказчиком в заявке. </w:t>
      </w:r>
      <w:r w:rsidR="003F6DC2">
        <w:rPr>
          <w:rFonts w:ascii="Times New Roman" w:hAnsi="Times New Roman" w:cs="Times New Roman"/>
          <w:sz w:val="28"/>
          <w:szCs w:val="28"/>
        </w:rPr>
        <w:t xml:space="preserve"> </w:t>
      </w:r>
    </w:p>
    <w:p w14:paraId="0B5ED0F2" w14:textId="42D3E6FC" w:rsidR="00E20B3E" w:rsidRPr="003F6DC2" w:rsidRDefault="00E20B3E" w:rsidP="00E20B3E">
      <w:pPr>
        <w:spacing w:after="0" w:line="240" w:lineRule="auto"/>
        <w:ind w:firstLine="709"/>
        <w:contextualSpacing/>
        <w:jc w:val="both"/>
        <w:rPr>
          <w:rFonts w:ascii="Times New Roman" w:hAnsi="Times New Roman" w:cs="Times New Roman"/>
          <w:sz w:val="28"/>
          <w:szCs w:val="28"/>
        </w:rPr>
      </w:pPr>
      <w:r w:rsidRPr="003F6DC2">
        <w:rPr>
          <w:rFonts w:ascii="Times New Roman" w:hAnsi="Times New Roman" w:cs="Times New Roman"/>
          <w:sz w:val="28"/>
          <w:szCs w:val="28"/>
        </w:rPr>
        <w:t xml:space="preserve">Поставка цветочных композиций осуществляется круглосуточно в течение 20 минут </w:t>
      </w:r>
      <w:r w:rsidR="00C8257A" w:rsidRPr="003F6DC2">
        <w:rPr>
          <w:rFonts w:ascii="Times New Roman" w:hAnsi="Times New Roman" w:cs="Times New Roman"/>
          <w:sz w:val="28"/>
          <w:szCs w:val="28"/>
        </w:rPr>
        <w:t xml:space="preserve">с момента поступления </w:t>
      </w:r>
      <w:r w:rsidRPr="003F6DC2">
        <w:rPr>
          <w:rFonts w:ascii="Times New Roman" w:hAnsi="Times New Roman" w:cs="Times New Roman"/>
          <w:sz w:val="28"/>
          <w:szCs w:val="28"/>
        </w:rPr>
        <w:t>заявк</w:t>
      </w:r>
      <w:r w:rsidR="00C8257A" w:rsidRPr="003F6DC2">
        <w:rPr>
          <w:rFonts w:ascii="Times New Roman" w:hAnsi="Times New Roman" w:cs="Times New Roman"/>
          <w:sz w:val="28"/>
          <w:szCs w:val="28"/>
        </w:rPr>
        <w:t xml:space="preserve">и </w:t>
      </w:r>
      <w:r w:rsidRPr="003F6DC2">
        <w:rPr>
          <w:rFonts w:ascii="Times New Roman" w:hAnsi="Times New Roman" w:cs="Times New Roman"/>
          <w:sz w:val="28"/>
          <w:szCs w:val="28"/>
        </w:rPr>
        <w:t>заказчика по 31 декабря 202</w:t>
      </w:r>
      <w:r w:rsidR="002A59BD">
        <w:rPr>
          <w:rFonts w:ascii="Times New Roman" w:hAnsi="Times New Roman" w:cs="Times New Roman"/>
          <w:sz w:val="28"/>
          <w:szCs w:val="28"/>
        </w:rPr>
        <w:t>6</w:t>
      </w:r>
      <w:r w:rsidRPr="003F6DC2">
        <w:rPr>
          <w:rFonts w:ascii="Times New Roman" w:hAnsi="Times New Roman" w:cs="Times New Roman"/>
          <w:sz w:val="28"/>
          <w:szCs w:val="28"/>
        </w:rPr>
        <w:t xml:space="preserve"> года. Место поставки товаров г. Уральск, пр. Нұрсұлтан Назарбаев, 179. Заявка подается по телефону или смс по средством приложения whatsapp. Соответствие Межгосударственному стандарту ГОСТ 18908.1-73.</w:t>
      </w:r>
    </w:p>
    <w:p w14:paraId="4F827D33" w14:textId="77777777" w:rsidR="00E20B3E" w:rsidRDefault="00E20B3E" w:rsidP="00E20B3E">
      <w:pPr>
        <w:spacing w:after="0" w:line="240" w:lineRule="auto"/>
        <w:ind w:firstLine="708"/>
        <w:contextualSpacing/>
        <w:jc w:val="both"/>
        <w:rPr>
          <w:rFonts w:ascii="Times New Roman" w:hAnsi="Times New Roman" w:cs="Times New Roman"/>
          <w:sz w:val="28"/>
          <w:szCs w:val="28"/>
        </w:rPr>
      </w:pPr>
    </w:p>
    <w:p w14:paraId="64F7B519"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1E07294F"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0AC589E1"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5F3CF4BB"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5FFA139F"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14F1622D"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1A2D0074"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362B560A"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417FE996"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67B1F0DF" w14:textId="77777777" w:rsidR="00A151DA" w:rsidRDefault="00A151DA" w:rsidP="00E20B3E">
      <w:pPr>
        <w:spacing w:after="0" w:line="240" w:lineRule="auto"/>
        <w:ind w:firstLine="708"/>
        <w:contextualSpacing/>
        <w:jc w:val="both"/>
        <w:rPr>
          <w:rFonts w:ascii="Times New Roman" w:hAnsi="Times New Roman" w:cs="Times New Roman"/>
          <w:sz w:val="28"/>
          <w:szCs w:val="28"/>
        </w:rPr>
      </w:pPr>
    </w:p>
    <w:p w14:paraId="38727292" w14:textId="77777777" w:rsidR="00A151DA" w:rsidRPr="003F6DC2" w:rsidRDefault="00A151DA" w:rsidP="00695EFE">
      <w:pPr>
        <w:spacing w:after="0" w:line="240" w:lineRule="auto"/>
        <w:contextualSpacing/>
        <w:jc w:val="both"/>
        <w:rPr>
          <w:rFonts w:ascii="Times New Roman" w:hAnsi="Times New Roman" w:cs="Times New Roman"/>
          <w:sz w:val="28"/>
          <w:szCs w:val="28"/>
        </w:rPr>
      </w:pPr>
    </w:p>
    <w:p w14:paraId="5C09EA96" w14:textId="77777777" w:rsidR="00E20B3E" w:rsidRPr="006706EC" w:rsidRDefault="00E20B3E" w:rsidP="00E20B3E">
      <w:pPr>
        <w:spacing w:after="0" w:line="240" w:lineRule="auto"/>
        <w:contextualSpacing/>
        <w:jc w:val="both"/>
        <w:rPr>
          <w:rFonts w:ascii="Times New Roman" w:eastAsia="Times New Roman" w:hAnsi="Times New Roman" w:cs="Times New Roman"/>
          <w:sz w:val="28"/>
          <w:szCs w:val="28"/>
          <w:lang w:val="kk-KZ" w:eastAsia="ru-RU"/>
        </w:rPr>
      </w:pPr>
      <w:r w:rsidRPr="006706EC">
        <w:rPr>
          <w:rFonts w:ascii="Times New Roman" w:eastAsia="Times New Roman" w:hAnsi="Times New Roman" w:cs="Times New Roman"/>
          <w:b/>
          <w:sz w:val="28"/>
          <w:szCs w:val="28"/>
          <w:lang w:val="kk-KZ" w:eastAsia="ru-RU"/>
        </w:rPr>
        <w:t>Цены за единицу по заявке заказчика не должны превышать</w:t>
      </w:r>
      <w:r w:rsidRPr="006706EC">
        <w:rPr>
          <w:rFonts w:ascii="Times New Roman" w:eastAsia="Times New Roman" w:hAnsi="Times New Roman" w:cs="Times New Roman"/>
          <w:sz w:val="28"/>
          <w:szCs w:val="28"/>
          <w:lang w:val="kk-KZ" w:eastAsia="ru-RU"/>
        </w:rPr>
        <w:t>:</w:t>
      </w:r>
    </w:p>
    <w:tbl>
      <w:tblPr>
        <w:tblW w:w="9809" w:type="dxa"/>
        <w:tblInd w:w="108" w:type="dxa"/>
        <w:tblLook w:val="04A0" w:firstRow="1" w:lastRow="0" w:firstColumn="1" w:lastColumn="0" w:noHBand="0" w:noVBand="1"/>
      </w:tblPr>
      <w:tblGrid>
        <w:gridCol w:w="709"/>
        <w:gridCol w:w="1768"/>
        <w:gridCol w:w="2626"/>
        <w:gridCol w:w="876"/>
        <w:gridCol w:w="1392"/>
        <w:gridCol w:w="1134"/>
        <w:gridCol w:w="1304"/>
      </w:tblGrid>
      <w:tr w:rsidR="00E20B3E" w:rsidRPr="00084E77" w14:paraId="14C52FED" w14:textId="77777777" w:rsidTr="00D43CE0">
        <w:trPr>
          <w:trHeight w:val="666"/>
        </w:trPr>
        <w:tc>
          <w:tcPr>
            <w:tcW w:w="709" w:type="dxa"/>
            <w:tcBorders>
              <w:top w:val="single" w:sz="4" w:space="0" w:color="auto"/>
              <w:left w:val="single" w:sz="4" w:space="0" w:color="auto"/>
              <w:bottom w:val="single" w:sz="4" w:space="0" w:color="auto"/>
              <w:right w:val="single" w:sz="4" w:space="0" w:color="auto"/>
            </w:tcBorders>
            <w:vAlign w:val="center"/>
            <w:hideMark/>
          </w:tcPr>
          <w:p w14:paraId="03796D43"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val="kk-KZ" w:eastAsia="ru-RU"/>
              </w:rPr>
              <w:t>№ п/п</w:t>
            </w:r>
          </w:p>
        </w:tc>
        <w:tc>
          <w:tcPr>
            <w:tcW w:w="1768" w:type="dxa"/>
            <w:tcBorders>
              <w:top w:val="single" w:sz="4" w:space="0" w:color="auto"/>
              <w:left w:val="nil"/>
              <w:bottom w:val="single" w:sz="4" w:space="0" w:color="auto"/>
              <w:right w:val="single" w:sz="4" w:space="0" w:color="auto"/>
            </w:tcBorders>
            <w:vAlign w:val="center"/>
            <w:hideMark/>
          </w:tcPr>
          <w:p w14:paraId="646164FA"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Наименование услуги</w:t>
            </w:r>
          </w:p>
        </w:tc>
        <w:tc>
          <w:tcPr>
            <w:tcW w:w="2626" w:type="dxa"/>
            <w:tcBorders>
              <w:top w:val="single" w:sz="4" w:space="0" w:color="auto"/>
              <w:left w:val="nil"/>
              <w:bottom w:val="single" w:sz="4" w:space="0" w:color="auto"/>
              <w:right w:val="single" w:sz="4" w:space="0" w:color="auto"/>
            </w:tcBorders>
            <w:vAlign w:val="center"/>
            <w:hideMark/>
          </w:tcPr>
          <w:p w14:paraId="076BA929"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Наименование и Характеристика</w:t>
            </w:r>
          </w:p>
        </w:tc>
        <w:tc>
          <w:tcPr>
            <w:tcW w:w="876" w:type="dxa"/>
            <w:tcBorders>
              <w:top w:val="single" w:sz="4" w:space="0" w:color="auto"/>
              <w:left w:val="nil"/>
              <w:bottom w:val="single" w:sz="4" w:space="0" w:color="auto"/>
              <w:right w:val="single" w:sz="4" w:space="0" w:color="auto"/>
            </w:tcBorders>
            <w:vAlign w:val="center"/>
            <w:hideMark/>
          </w:tcPr>
          <w:p w14:paraId="4845314E"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Ед. изм.</w:t>
            </w:r>
          </w:p>
        </w:tc>
        <w:tc>
          <w:tcPr>
            <w:tcW w:w="1392" w:type="dxa"/>
            <w:tcBorders>
              <w:top w:val="single" w:sz="4" w:space="0" w:color="auto"/>
              <w:left w:val="nil"/>
              <w:bottom w:val="single" w:sz="4" w:space="0" w:color="auto"/>
              <w:right w:val="single" w:sz="4" w:space="0" w:color="auto"/>
            </w:tcBorders>
            <w:vAlign w:val="center"/>
            <w:hideMark/>
          </w:tcPr>
          <w:p w14:paraId="21816C02"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Количество</w:t>
            </w:r>
          </w:p>
        </w:tc>
        <w:tc>
          <w:tcPr>
            <w:tcW w:w="1134" w:type="dxa"/>
            <w:tcBorders>
              <w:top w:val="single" w:sz="4" w:space="0" w:color="auto"/>
              <w:left w:val="nil"/>
              <w:bottom w:val="single" w:sz="4" w:space="0" w:color="auto"/>
              <w:right w:val="single" w:sz="4" w:space="0" w:color="auto"/>
            </w:tcBorders>
            <w:vAlign w:val="center"/>
            <w:hideMark/>
          </w:tcPr>
          <w:p w14:paraId="7D194710"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Цена за единицу без  НДС</w:t>
            </w:r>
          </w:p>
        </w:tc>
        <w:tc>
          <w:tcPr>
            <w:tcW w:w="1304" w:type="dxa"/>
            <w:tcBorders>
              <w:top w:val="single" w:sz="4" w:space="0" w:color="auto"/>
              <w:left w:val="nil"/>
              <w:bottom w:val="single" w:sz="4" w:space="0" w:color="auto"/>
              <w:right w:val="single" w:sz="4" w:space="0" w:color="auto"/>
            </w:tcBorders>
            <w:vAlign w:val="center"/>
            <w:hideMark/>
          </w:tcPr>
          <w:p w14:paraId="4DC835CF" w14:textId="77777777" w:rsidR="00E20B3E" w:rsidRPr="00084E77" w:rsidRDefault="00E20B3E" w:rsidP="00084E77">
            <w:pPr>
              <w:spacing w:after="0" w:line="240" w:lineRule="auto"/>
              <w:contextualSpacing/>
              <w:jc w:val="center"/>
              <w:rPr>
                <w:rFonts w:ascii="Times New Roman" w:eastAsia="Times New Roman" w:hAnsi="Times New Roman" w:cs="Times New Roman"/>
                <w:b/>
                <w:bCs/>
                <w:color w:val="000000"/>
                <w:sz w:val="20"/>
                <w:szCs w:val="20"/>
                <w:lang w:eastAsia="ru-RU"/>
              </w:rPr>
            </w:pPr>
            <w:r w:rsidRPr="00084E77">
              <w:rPr>
                <w:rFonts w:ascii="Times New Roman" w:eastAsia="Times New Roman" w:hAnsi="Times New Roman" w:cs="Times New Roman"/>
                <w:b/>
                <w:bCs/>
                <w:color w:val="000000"/>
                <w:sz w:val="20"/>
                <w:szCs w:val="20"/>
                <w:lang w:eastAsia="ru-RU"/>
              </w:rPr>
              <w:t>Сумма без  НДС</w:t>
            </w:r>
          </w:p>
        </w:tc>
      </w:tr>
      <w:tr w:rsidR="00E20B3E" w:rsidRPr="00084E77" w14:paraId="1FDAEAD6" w14:textId="77777777" w:rsidTr="00D43CE0">
        <w:trPr>
          <w:trHeight w:val="300"/>
        </w:trPr>
        <w:tc>
          <w:tcPr>
            <w:tcW w:w="709" w:type="dxa"/>
            <w:tcBorders>
              <w:top w:val="nil"/>
              <w:left w:val="single" w:sz="4" w:space="0" w:color="auto"/>
              <w:bottom w:val="single" w:sz="4" w:space="0" w:color="auto"/>
              <w:right w:val="single" w:sz="4" w:space="0" w:color="auto"/>
            </w:tcBorders>
            <w:noWrap/>
            <w:vAlign w:val="center"/>
            <w:hideMark/>
          </w:tcPr>
          <w:p w14:paraId="6BCC55E3"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1</w:t>
            </w:r>
          </w:p>
        </w:tc>
        <w:tc>
          <w:tcPr>
            <w:tcW w:w="1768" w:type="dxa"/>
            <w:tcBorders>
              <w:top w:val="nil"/>
              <w:left w:val="nil"/>
              <w:bottom w:val="single" w:sz="4" w:space="0" w:color="auto"/>
              <w:right w:val="single" w:sz="4" w:space="0" w:color="auto"/>
            </w:tcBorders>
            <w:noWrap/>
            <w:vAlign w:val="center"/>
            <w:hideMark/>
          </w:tcPr>
          <w:p w14:paraId="1907C78C"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2</w:t>
            </w:r>
          </w:p>
        </w:tc>
        <w:tc>
          <w:tcPr>
            <w:tcW w:w="2626" w:type="dxa"/>
            <w:tcBorders>
              <w:top w:val="nil"/>
              <w:left w:val="nil"/>
              <w:bottom w:val="single" w:sz="4" w:space="0" w:color="auto"/>
              <w:right w:val="single" w:sz="4" w:space="0" w:color="auto"/>
            </w:tcBorders>
            <w:vAlign w:val="center"/>
            <w:hideMark/>
          </w:tcPr>
          <w:p w14:paraId="5A7F16DB"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3</w:t>
            </w:r>
          </w:p>
        </w:tc>
        <w:tc>
          <w:tcPr>
            <w:tcW w:w="876" w:type="dxa"/>
            <w:tcBorders>
              <w:top w:val="nil"/>
              <w:left w:val="nil"/>
              <w:bottom w:val="single" w:sz="4" w:space="0" w:color="auto"/>
              <w:right w:val="single" w:sz="4" w:space="0" w:color="auto"/>
            </w:tcBorders>
            <w:noWrap/>
            <w:vAlign w:val="center"/>
            <w:hideMark/>
          </w:tcPr>
          <w:p w14:paraId="589CB6F5"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4</w:t>
            </w:r>
          </w:p>
        </w:tc>
        <w:tc>
          <w:tcPr>
            <w:tcW w:w="1392" w:type="dxa"/>
            <w:tcBorders>
              <w:top w:val="nil"/>
              <w:left w:val="nil"/>
              <w:bottom w:val="single" w:sz="4" w:space="0" w:color="auto"/>
              <w:right w:val="single" w:sz="4" w:space="0" w:color="auto"/>
            </w:tcBorders>
            <w:noWrap/>
            <w:vAlign w:val="center"/>
            <w:hideMark/>
          </w:tcPr>
          <w:p w14:paraId="0F23C852" w14:textId="7BBF4484"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single" w:sz="4" w:space="0" w:color="auto"/>
            </w:tcBorders>
            <w:noWrap/>
            <w:vAlign w:val="center"/>
            <w:hideMark/>
          </w:tcPr>
          <w:p w14:paraId="6AC8BA2B"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5</w:t>
            </w:r>
          </w:p>
        </w:tc>
        <w:tc>
          <w:tcPr>
            <w:tcW w:w="1304" w:type="dxa"/>
            <w:tcBorders>
              <w:top w:val="nil"/>
              <w:left w:val="nil"/>
              <w:bottom w:val="single" w:sz="4" w:space="0" w:color="auto"/>
              <w:right w:val="single" w:sz="4" w:space="0" w:color="auto"/>
            </w:tcBorders>
            <w:noWrap/>
            <w:vAlign w:val="center"/>
            <w:hideMark/>
          </w:tcPr>
          <w:p w14:paraId="319AEF4B" w14:textId="73B470EA"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6</w:t>
            </w:r>
          </w:p>
        </w:tc>
      </w:tr>
      <w:tr w:rsidR="00E161CF" w:rsidRPr="00084E77" w14:paraId="2B81863D" w14:textId="77777777" w:rsidTr="00D43CE0">
        <w:trPr>
          <w:trHeight w:val="228"/>
        </w:trPr>
        <w:tc>
          <w:tcPr>
            <w:tcW w:w="709" w:type="dxa"/>
            <w:tcBorders>
              <w:top w:val="nil"/>
              <w:left w:val="single" w:sz="4" w:space="0" w:color="auto"/>
              <w:bottom w:val="single" w:sz="4" w:space="0" w:color="auto"/>
              <w:right w:val="single" w:sz="4" w:space="0" w:color="auto"/>
            </w:tcBorders>
            <w:noWrap/>
            <w:vAlign w:val="center"/>
            <w:hideMark/>
          </w:tcPr>
          <w:p w14:paraId="2C6FDE5F" w14:textId="77777777" w:rsidR="00E161CF" w:rsidRPr="00084E77" w:rsidRDefault="00E161CF"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1</w:t>
            </w:r>
          </w:p>
        </w:tc>
        <w:tc>
          <w:tcPr>
            <w:tcW w:w="1768" w:type="dxa"/>
            <w:vMerge w:val="restart"/>
            <w:tcBorders>
              <w:top w:val="nil"/>
              <w:left w:val="single" w:sz="4" w:space="0" w:color="auto"/>
              <w:bottom w:val="single" w:sz="4" w:space="0" w:color="auto"/>
              <w:right w:val="single" w:sz="4" w:space="0" w:color="auto"/>
            </w:tcBorders>
            <w:vAlign w:val="center"/>
            <w:hideMark/>
          </w:tcPr>
          <w:p w14:paraId="5AB2B90D" w14:textId="0F053832" w:rsidR="00E161CF" w:rsidRPr="009558C5" w:rsidRDefault="009558C5" w:rsidP="00084E77">
            <w:pPr>
              <w:spacing w:after="0" w:line="240" w:lineRule="auto"/>
              <w:contextualSpacing/>
              <w:jc w:val="center"/>
              <w:rPr>
                <w:rFonts w:ascii="Times New Roman" w:eastAsia="Times New Roman" w:hAnsi="Times New Roman" w:cs="Times New Roman"/>
                <w:color w:val="000000"/>
                <w:lang w:eastAsia="ru-RU"/>
              </w:rPr>
            </w:pPr>
            <w:r w:rsidRPr="009558C5">
              <w:rPr>
                <w:rFonts w:ascii="Times New Roman" w:hAnsi="Times New Roman" w:cs="Times New Roman"/>
              </w:rPr>
              <w:t>Услуги по оформлению цветочных композиций/ букетов с доставкой</w:t>
            </w:r>
          </w:p>
        </w:tc>
        <w:tc>
          <w:tcPr>
            <w:tcW w:w="2626" w:type="dxa"/>
            <w:tcBorders>
              <w:top w:val="nil"/>
              <w:left w:val="nil"/>
              <w:bottom w:val="single" w:sz="4" w:space="0" w:color="auto"/>
              <w:right w:val="single" w:sz="4" w:space="0" w:color="auto"/>
            </w:tcBorders>
            <w:vAlign w:val="center"/>
            <w:hideMark/>
          </w:tcPr>
          <w:p w14:paraId="1572200F" w14:textId="5F67A694" w:rsidR="00E161CF" w:rsidRPr="00084E77" w:rsidRDefault="00440E0E" w:rsidP="00084E77">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Оформленная мужская композиция/букет</w:t>
            </w:r>
            <w:r w:rsidR="00E161CF" w:rsidRPr="00084E77">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 xml:space="preserve">розы, каллы, лилии, георгины, гвоздики, хризантемы, </w:t>
            </w:r>
            <w:r w:rsidR="000F479F" w:rsidRPr="00084E77">
              <w:rPr>
                <w:rFonts w:ascii="Times New Roman" w:eastAsia="Times New Roman" w:hAnsi="Times New Roman" w:cs="Times New Roman"/>
                <w:color w:val="000000"/>
                <w:sz w:val="20"/>
                <w:szCs w:val="20"/>
                <w:lang w:val="kk-KZ" w:eastAsia="ru-RU"/>
              </w:rPr>
              <w:t>гипсофилы</w:t>
            </w:r>
            <w:r w:rsidR="000F479F">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 xml:space="preserve">гарберы) </w:t>
            </w:r>
            <w:r w:rsidR="00821AF0">
              <w:rPr>
                <w:rFonts w:ascii="Times New Roman" w:eastAsia="Times New Roman" w:hAnsi="Times New Roman" w:cs="Times New Roman"/>
                <w:color w:val="000000"/>
                <w:sz w:val="20"/>
                <w:szCs w:val="20"/>
                <w:lang w:val="kk-KZ" w:eastAsia="ru-RU"/>
              </w:rPr>
              <w:t>– по согласованию</w:t>
            </w:r>
          </w:p>
        </w:tc>
        <w:tc>
          <w:tcPr>
            <w:tcW w:w="876" w:type="dxa"/>
            <w:tcBorders>
              <w:top w:val="nil"/>
              <w:left w:val="nil"/>
              <w:bottom w:val="single" w:sz="4" w:space="0" w:color="auto"/>
              <w:right w:val="single" w:sz="4" w:space="0" w:color="auto"/>
            </w:tcBorders>
            <w:noWrap/>
            <w:vAlign w:val="center"/>
            <w:hideMark/>
          </w:tcPr>
          <w:p w14:paraId="5644AE59" w14:textId="77777777" w:rsidR="00E161CF" w:rsidRPr="00084E77" w:rsidRDefault="00E161CF" w:rsidP="00084E7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single" w:sz="4" w:space="0" w:color="auto"/>
              <w:left w:val="single" w:sz="4" w:space="0" w:color="auto"/>
              <w:bottom w:val="single" w:sz="4" w:space="0" w:color="auto"/>
              <w:right w:val="single" w:sz="4" w:space="0" w:color="auto"/>
            </w:tcBorders>
            <w:noWrap/>
            <w:vAlign w:val="center"/>
            <w:hideMark/>
          </w:tcPr>
          <w:p w14:paraId="233DD339" w14:textId="29C0DA1B" w:rsidR="00E161CF" w:rsidRDefault="00062BD4" w:rsidP="00062BD4">
            <w:pP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 xml:space="preserve">         25</w:t>
            </w:r>
          </w:p>
          <w:p w14:paraId="23E17070" w14:textId="7E3458DA" w:rsidR="00062BD4" w:rsidRPr="00062BD4" w:rsidRDefault="00062BD4" w:rsidP="00084E77">
            <w:pPr>
              <w:jc w:val="center"/>
              <w:rPr>
                <w:rFonts w:ascii="Times New Roman" w:hAnsi="Times New Roman" w:cs="Times New Roman"/>
                <w:color w:val="000000"/>
                <w:sz w:val="20"/>
                <w:szCs w:val="20"/>
                <w:lang w:val="en-US"/>
              </w:rPr>
            </w:pPr>
          </w:p>
        </w:tc>
        <w:tc>
          <w:tcPr>
            <w:tcW w:w="1134" w:type="dxa"/>
            <w:tcBorders>
              <w:top w:val="single" w:sz="4" w:space="0" w:color="auto"/>
              <w:left w:val="nil"/>
              <w:bottom w:val="single" w:sz="4" w:space="0" w:color="auto"/>
              <w:right w:val="single" w:sz="4" w:space="0" w:color="auto"/>
            </w:tcBorders>
            <w:vAlign w:val="center"/>
            <w:hideMark/>
          </w:tcPr>
          <w:p w14:paraId="1AA345F1" w14:textId="2EA3B764" w:rsidR="00E161CF" w:rsidRPr="00084E77" w:rsidRDefault="00E161CF" w:rsidP="00084E77">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9 100,00</w:t>
            </w:r>
          </w:p>
        </w:tc>
        <w:tc>
          <w:tcPr>
            <w:tcW w:w="1304" w:type="dxa"/>
            <w:tcBorders>
              <w:top w:val="single" w:sz="4" w:space="0" w:color="auto"/>
              <w:left w:val="nil"/>
              <w:bottom w:val="single" w:sz="4" w:space="0" w:color="auto"/>
              <w:right w:val="single" w:sz="4" w:space="0" w:color="auto"/>
            </w:tcBorders>
            <w:noWrap/>
            <w:vAlign w:val="center"/>
            <w:hideMark/>
          </w:tcPr>
          <w:p w14:paraId="04BEEC72" w14:textId="42C8E0F1" w:rsidR="00E161CF" w:rsidRPr="00084E77" w:rsidRDefault="00062BD4" w:rsidP="00084E77">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00E161CF"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00E161CF" w:rsidRPr="00084E77">
              <w:rPr>
                <w:rFonts w:ascii="Times New Roman" w:hAnsi="Times New Roman" w:cs="Times New Roman"/>
                <w:color w:val="000000"/>
                <w:sz w:val="20"/>
                <w:szCs w:val="20"/>
              </w:rPr>
              <w:t>00,00</w:t>
            </w:r>
          </w:p>
        </w:tc>
      </w:tr>
      <w:tr w:rsidR="00440E0E" w:rsidRPr="00084E77" w14:paraId="25AD8EEA" w14:textId="77777777" w:rsidTr="00D43CE0">
        <w:trPr>
          <w:trHeight w:val="163"/>
        </w:trPr>
        <w:tc>
          <w:tcPr>
            <w:tcW w:w="709" w:type="dxa"/>
            <w:tcBorders>
              <w:top w:val="nil"/>
              <w:left w:val="single" w:sz="4" w:space="0" w:color="auto"/>
              <w:bottom w:val="single" w:sz="4" w:space="0" w:color="auto"/>
              <w:right w:val="single" w:sz="4" w:space="0" w:color="auto"/>
            </w:tcBorders>
            <w:noWrap/>
            <w:vAlign w:val="center"/>
            <w:hideMark/>
          </w:tcPr>
          <w:p w14:paraId="2307AE2D"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2</w:t>
            </w:r>
          </w:p>
        </w:tc>
        <w:tc>
          <w:tcPr>
            <w:tcW w:w="1768" w:type="dxa"/>
            <w:vMerge/>
            <w:tcBorders>
              <w:top w:val="nil"/>
              <w:left w:val="single" w:sz="4" w:space="0" w:color="auto"/>
              <w:bottom w:val="single" w:sz="4" w:space="0" w:color="auto"/>
              <w:right w:val="single" w:sz="4" w:space="0" w:color="auto"/>
            </w:tcBorders>
            <w:vAlign w:val="center"/>
            <w:hideMark/>
          </w:tcPr>
          <w:p w14:paraId="78B1A9EB"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p>
        </w:tc>
        <w:tc>
          <w:tcPr>
            <w:tcW w:w="2626" w:type="dxa"/>
            <w:tcBorders>
              <w:top w:val="nil"/>
              <w:left w:val="nil"/>
              <w:bottom w:val="single" w:sz="4" w:space="0" w:color="auto"/>
              <w:right w:val="single" w:sz="4" w:space="0" w:color="auto"/>
            </w:tcBorders>
            <w:hideMark/>
          </w:tcPr>
          <w:p w14:paraId="52D097B4" w14:textId="2064BBD9"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52192B">
              <w:rPr>
                <w:rFonts w:ascii="Times New Roman" w:eastAsia="Times New Roman" w:hAnsi="Times New Roman" w:cs="Times New Roman"/>
                <w:color w:val="000000"/>
                <w:sz w:val="20"/>
                <w:szCs w:val="20"/>
                <w:lang w:val="kk-KZ" w:eastAsia="ru-RU"/>
              </w:rPr>
              <w:t xml:space="preserve">Оформленная </w:t>
            </w:r>
            <w:r>
              <w:rPr>
                <w:rFonts w:ascii="Times New Roman" w:eastAsia="Times New Roman" w:hAnsi="Times New Roman" w:cs="Times New Roman"/>
                <w:color w:val="000000"/>
                <w:sz w:val="20"/>
                <w:szCs w:val="20"/>
                <w:lang w:val="kk-KZ" w:eastAsia="ru-RU"/>
              </w:rPr>
              <w:t>жен</w:t>
            </w:r>
            <w:r w:rsidRPr="0052192B">
              <w:rPr>
                <w:rFonts w:ascii="Times New Roman" w:eastAsia="Times New Roman" w:hAnsi="Times New Roman" w:cs="Times New Roman"/>
                <w:color w:val="000000"/>
                <w:sz w:val="20"/>
                <w:szCs w:val="20"/>
                <w:lang w:val="kk-KZ" w:eastAsia="ru-RU"/>
              </w:rPr>
              <w:t xml:space="preserve">ская композиция/букет (розы, </w:t>
            </w:r>
            <w:r w:rsidR="00821AF0">
              <w:rPr>
                <w:rFonts w:ascii="Times New Roman" w:eastAsia="Times New Roman" w:hAnsi="Times New Roman" w:cs="Times New Roman"/>
                <w:color w:val="000000"/>
                <w:sz w:val="20"/>
                <w:szCs w:val="20"/>
                <w:lang w:val="kk-KZ" w:eastAsia="ru-RU"/>
              </w:rPr>
              <w:t>гортензии</w:t>
            </w:r>
            <w:r w:rsidRPr="0052192B">
              <w:rPr>
                <w:rFonts w:ascii="Times New Roman" w:eastAsia="Times New Roman" w:hAnsi="Times New Roman" w:cs="Times New Roman"/>
                <w:color w:val="000000"/>
                <w:sz w:val="20"/>
                <w:szCs w:val="20"/>
                <w:lang w:val="kk-KZ" w:eastAsia="ru-RU"/>
              </w:rPr>
              <w:t xml:space="preserve">, лилии, георгины, </w:t>
            </w:r>
            <w:r w:rsidR="00821AF0">
              <w:rPr>
                <w:rFonts w:ascii="Times New Roman" w:eastAsia="Times New Roman" w:hAnsi="Times New Roman" w:cs="Times New Roman"/>
                <w:color w:val="000000"/>
                <w:sz w:val="20"/>
                <w:szCs w:val="20"/>
                <w:lang w:val="kk-KZ" w:eastAsia="ru-RU"/>
              </w:rPr>
              <w:t>тюльпаны</w:t>
            </w:r>
            <w:r w:rsidRPr="0052192B">
              <w:rPr>
                <w:rFonts w:ascii="Times New Roman" w:eastAsia="Times New Roman" w:hAnsi="Times New Roman" w:cs="Times New Roman"/>
                <w:color w:val="000000"/>
                <w:sz w:val="20"/>
                <w:szCs w:val="20"/>
                <w:lang w:val="kk-KZ" w:eastAsia="ru-RU"/>
              </w:rPr>
              <w:t xml:space="preserve">, </w:t>
            </w:r>
            <w:r w:rsidR="00821AF0">
              <w:rPr>
                <w:rFonts w:ascii="Times New Roman" w:eastAsia="Times New Roman" w:hAnsi="Times New Roman" w:cs="Times New Roman"/>
                <w:color w:val="000000"/>
                <w:sz w:val="20"/>
                <w:szCs w:val="20"/>
                <w:lang w:val="kk-KZ" w:eastAsia="ru-RU"/>
              </w:rPr>
              <w:t xml:space="preserve">пионы, ромашки, орхидеи, </w:t>
            </w:r>
            <w:r w:rsidRPr="0052192B">
              <w:rPr>
                <w:rFonts w:ascii="Times New Roman" w:eastAsia="Times New Roman" w:hAnsi="Times New Roman" w:cs="Times New Roman"/>
                <w:color w:val="000000"/>
                <w:sz w:val="20"/>
                <w:szCs w:val="20"/>
                <w:lang w:val="kk-KZ" w:eastAsia="ru-RU"/>
              </w:rPr>
              <w:t xml:space="preserve">хризантемы, </w:t>
            </w:r>
            <w:r w:rsidR="000F479F" w:rsidRPr="00084E77">
              <w:rPr>
                <w:rFonts w:ascii="Times New Roman" w:eastAsia="Times New Roman" w:hAnsi="Times New Roman" w:cs="Times New Roman"/>
                <w:color w:val="000000"/>
                <w:sz w:val="20"/>
                <w:szCs w:val="20"/>
                <w:lang w:val="kk-KZ" w:eastAsia="ru-RU"/>
              </w:rPr>
              <w:t>гипсофилы</w:t>
            </w:r>
            <w:r w:rsidR="000F479F">
              <w:rPr>
                <w:rFonts w:ascii="Times New Roman" w:eastAsia="Times New Roman" w:hAnsi="Times New Roman" w:cs="Times New Roman"/>
                <w:color w:val="000000"/>
                <w:sz w:val="20"/>
                <w:szCs w:val="20"/>
                <w:lang w:val="kk-KZ" w:eastAsia="ru-RU"/>
              </w:rPr>
              <w:t>,</w:t>
            </w:r>
            <w:r w:rsidR="000F479F" w:rsidRPr="0052192B">
              <w:rPr>
                <w:rFonts w:ascii="Times New Roman" w:eastAsia="Times New Roman" w:hAnsi="Times New Roman" w:cs="Times New Roman"/>
                <w:color w:val="000000"/>
                <w:sz w:val="20"/>
                <w:szCs w:val="20"/>
                <w:lang w:val="kk-KZ" w:eastAsia="ru-RU"/>
              </w:rPr>
              <w:t xml:space="preserve"> </w:t>
            </w:r>
            <w:r w:rsidRPr="0052192B">
              <w:rPr>
                <w:rFonts w:ascii="Times New Roman" w:eastAsia="Times New Roman" w:hAnsi="Times New Roman" w:cs="Times New Roman"/>
                <w:color w:val="000000"/>
                <w:sz w:val="20"/>
                <w:szCs w:val="20"/>
                <w:lang w:val="kk-KZ" w:eastAsia="ru-RU"/>
              </w:rPr>
              <w:t xml:space="preserve">гарберы) </w:t>
            </w:r>
            <w:r w:rsidR="00821AF0">
              <w:rPr>
                <w:rFonts w:ascii="Times New Roman" w:eastAsia="Times New Roman" w:hAnsi="Times New Roman" w:cs="Times New Roman"/>
                <w:color w:val="000000"/>
                <w:sz w:val="20"/>
                <w:szCs w:val="20"/>
                <w:lang w:val="kk-KZ" w:eastAsia="ru-RU"/>
              </w:rPr>
              <w:t>– по согласованию</w:t>
            </w:r>
          </w:p>
        </w:tc>
        <w:tc>
          <w:tcPr>
            <w:tcW w:w="876" w:type="dxa"/>
            <w:tcBorders>
              <w:top w:val="nil"/>
              <w:left w:val="nil"/>
              <w:bottom w:val="single" w:sz="4" w:space="0" w:color="auto"/>
              <w:right w:val="single" w:sz="4" w:space="0" w:color="auto"/>
            </w:tcBorders>
            <w:noWrap/>
            <w:vAlign w:val="center"/>
            <w:hideMark/>
          </w:tcPr>
          <w:p w14:paraId="2758ADA2"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noWrap/>
            <w:vAlign w:val="center"/>
            <w:hideMark/>
          </w:tcPr>
          <w:p w14:paraId="1009E025" w14:textId="3DFE7534" w:rsidR="00440E0E" w:rsidRPr="003554AD" w:rsidRDefault="00062BD4" w:rsidP="00062BD4">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w:t>
            </w:r>
            <w:r w:rsidR="003554AD">
              <w:rPr>
                <w:rFonts w:ascii="Times New Roman" w:hAnsi="Times New Roman" w:cs="Times New Roman"/>
                <w:color w:val="000000"/>
                <w:sz w:val="20"/>
                <w:szCs w:val="20"/>
                <w:lang w:val="en-US"/>
              </w:rPr>
              <w:t>5</w:t>
            </w:r>
          </w:p>
        </w:tc>
        <w:tc>
          <w:tcPr>
            <w:tcW w:w="1134" w:type="dxa"/>
            <w:tcBorders>
              <w:top w:val="nil"/>
              <w:left w:val="nil"/>
              <w:bottom w:val="single" w:sz="4" w:space="0" w:color="auto"/>
              <w:right w:val="single" w:sz="4" w:space="0" w:color="auto"/>
            </w:tcBorders>
            <w:vAlign w:val="center"/>
            <w:hideMark/>
          </w:tcPr>
          <w:p w14:paraId="65E89912" w14:textId="627A7453" w:rsidR="00440E0E" w:rsidRPr="00084E77" w:rsidRDefault="000F479F" w:rsidP="00440E0E">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w:t>
            </w:r>
            <w:r w:rsidR="00440E0E" w:rsidRPr="00084E77">
              <w:rPr>
                <w:rFonts w:ascii="Times New Roman" w:hAnsi="Times New Roman" w:cs="Times New Roman"/>
                <w:color w:val="000000"/>
                <w:sz w:val="20"/>
                <w:szCs w:val="20"/>
              </w:rPr>
              <w:t>,00</w:t>
            </w:r>
          </w:p>
        </w:tc>
        <w:tc>
          <w:tcPr>
            <w:tcW w:w="1304" w:type="dxa"/>
            <w:tcBorders>
              <w:top w:val="nil"/>
              <w:left w:val="nil"/>
              <w:bottom w:val="single" w:sz="4" w:space="0" w:color="auto"/>
              <w:right w:val="single" w:sz="4" w:space="0" w:color="auto"/>
            </w:tcBorders>
            <w:noWrap/>
            <w:vAlign w:val="center"/>
            <w:hideMark/>
          </w:tcPr>
          <w:p w14:paraId="27453922" w14:textId="7BC917B0" w:rsidR="00440E0E" w:rsidRPr="00084E77" w:rsidRDefault="00062BD4" w:rsidP="00440E0E">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Pr="00084E77">
              <w:rPr>
                <w:rFonts w:ascii="Times New Roman" w:hAnsi="Times New Roman" w:cs="Times New Roman"/>
                <w:color w:val="000000"/>
                <w:sz w:val="20"/>
                <w:szCs w:val="20"/>
              </w:rPr>
              <w:t>00,00</w:t>
            </w:r>
          </w:p>
        </w:tc>
      </w:tr>
      <w:tr w:rsidR="00440E0E" w:rsidRPr="00084E77" w14:paraId="3B553F87" w14:textId="77777777" w:rsidTr="00D43CE0">
        <w:trPr>
          <w:trHeight w:val="70"/>
        </w:trPr>
        <w:tc>
          <w:tcPr>
            <w:tcW w:w="709" w:type="dxa"/>
            <w:tcBorders>
              <w:top w:val="nil"/>
              <w:left w:val="single" w:sz="4" w:space="0" w:color="auto"/>
              <w:bottom w:val="single" w:sz="4" w:space="0" w:color="auto"/>
              <w:right w:val="single" w:sz="4" w:space="0" w:color="auto"/>
            </w:tcBorders>
            <w:noWrap/>
            <w:vAlign w:val="center"/>
            <w:hideMark/>
          </w:tcPr>
          <w:p w14:paraId="0E507E61"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3</w:t>
            </w:r>
          </w:p>
        </w:tc>
        <w:tc>
          <w:tcPr>
            <w:tcW w:w="1768" w:type="dxa"/>
            <w:vMerge/>
            <w:tcBorders>
              <w:top w:val="nil"/>
              <w:left w:val="single" w:sz="4" w:space="0" w:color="auto"/>
              <w:bottom w:val="single" w:sz="4" w:space="0" w:color="auto"/>
              <w:right w:val="single" w:sz="4" w:space="0" w:color="auto"/>
            </w:tcBorders>
            <w:vAlign w:val="center"/>
            <w:hideMark/>
          </w:tcPr>
          <w:p w14:paraId="410CFAC6"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p>
        </w:tc>
        <w:tc>
          <w:tcPr>
            <w:tcW w:w="2626" w:type="dxa"/>
            <w:tcBorders>
              <w:top w:val="nil"/>
              <w:left w:val="nil"/>
              <w:bottom w:val="single" w:sz="4" w:space="0" w:color="auto"/>
              <w:right w:val="single" w:sz="4" w:space="0" w:color="auto"/>
            </w:tcBorders>
            <w:hideMark/>
          </w:tcPr>
          <w:p w14:paraId="29FD45DD" w14:textId="0FBDEC5C"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52192B">
              <w:rPr>
                <w:rFonts w:ascii="Times New Roman" w:eastAsia="Times New Roman" w:hAnsi="Times New Roman" w:cs="Times New Roman"/>
                <w:color w:val="000000"/>
                <w:sz w:val="20"/>
                <w:szCs w:val="20"/>
                <w:lang w:val="kk-KZ" w:eastAsia="ru-RU"/>
              </w:rPr>
              <w:t xml:space="preserve">Оформленная </w:t>
            </w:r>
            <w:r>
              <w:rPr>
                <w:rFonts w:ascii="Times New Roman" w:eastAsia="Times New Roman" w:hAnsi="Times New Roman" w:cs="Times New Roman"/>
                <w:color w:val="000000"/>
                <w:sz w:val="20"/>
                <w:szCs w:val="20"/>
                <w:lang w:val="kk-KZ" w:eastAsia="ru-RU"/>
              </w:rPr>
              <w:t xml:space="preserve">нейтральная </w:t>
            </w:r>
            <w:r w:rsidRPr="0052192B">
              <w:rPr>
                <w:rFonts w:ascii="Times New Roman" w:eastAsia="Times New Roman" w:hAnsi="Times New Roman" w:cs="Times New Roman"/>
                <w:color w:val="000000"/>
                <w:sz w:val="20"/>
                <w:szCs w:val="20"/>
                <w:lang w:val="kk-KZ" w:eastAsia="ru-RU"/>
              </w:rPr>
              <w:t xml:space="preserve">композиция/букет (розы, каллы, лилии, георгины, </w:t>
            </w:r>
            <w:r w:rsidR="00821AF0">
              <w:rPr>
                <w:rFonts w:ascii="Times New Roman" w:eastAsia="Times New Roman" w:hAnsi="Times New Roman" w:cs="Times New Roman"/>
                <w:color w:val="000000"/>
                <w:sz w:val="20"/>
                <w:szCs w:val="20"/>
                <w:lang w:val="kk-KZ" w:eastAsia="ru-RU"/>
              </w:rPr>
              <w:t>тюльпаны</w:t>
            </w:r>
            <w:r w:rsidR="00821AF0" w:rsidRPr="0052192B">
              <w:rPr>
                <w:rFonts w:ascii="Times New Roman" w:eastAsia="Times New Roman" w:hAnsi="Times New Roman" w:cs="Times New Roman"/>
                <w:color w:val="000000"/>
                <w:sz w:val="20"/>
                <w:szCs w:val="20"/>
                <w:lang w:val="kk-KZ" w:eastAsia="ru-RU"/>
              </w:rPr>
              <w:t xml:space="preserve">, </w:t>
            </w:r>
            <w:r w:rsidR="00821AF0">
              <w:rPr>
                <w:rFonts w:ascii="Times New Roman" w:eastAsia="Times New Roman" w:hAnsi="Times New Roman" w:cs="Times New Roman"/>
                <w:color w:val="000000"/>
                <w:sz w:val="20"/>
                <w:szCs w:val="20"/>
                <w:lang w:val="kk-KZ" w:eastAsia="ru-RU"/>
              </w:rPr>
              <w:t xml:space="preserve">пионы, ромашки, орхидеи, </w:t>
            </w:r>
            <w:r w:rsidRPr="0052192B">
              <w:rPr>
                <w:rFonts w:ascii="Times New Roman" w:eastAsia="Times New Roman" w:hAnsi="Times New Roman" w:cs="Times New Roman"/>
                <w:color w:val="000000"/>
                <w:sz w:val="20"/>
                <w:szCs w:val="20"/>
                <w:lang w:val="kk-KZ" w:eastAsia="ru-RU"/>
              </w:rPr>
              <w:t>гвоздики, хризантемы, гарберы</w:t>
            </w:r>
            <w:r w:rsidR="00821AF0">
              <w:rPr>
                <w:rFonts w:ascii="Times New Roman" w:eastAsia="Times New Roman" w:hAnsi="Times New Roman" w:cs="Times New Roman"/>
                <w:color w:val="000000"/>
                <w:sz w:val="20"/>
                <w:szCs w:val="20"/>
                <w:lang w:val="kk-KZ" w:eastAsia="ru-RU"/>
              </w:rPr>
              <w:t xml:space="preserve">, </w:t>
            </w:r>
            <w:r w:rsidR="000F479F" w:rsidRPr="00084E77">
              <w:rPr>
                <w:rFonts w:ascii="Times New Roman" w:eastAsia="Times New Roman" w:hAnsi="Times New Roman" w:cs="Times New Roman"/>
                <w:color w:val="000000"/>
                <w:sz w:val="20"/>
                <w:szCs w:val="20"/>
                <w:lang w:val="kk-KZ" w:eastAsia="ru-RU"/>
              </w:rPr>
              <w:t>гипсофилы</w:t>
            </w:r>
            <w:r w:rsidR="000F479F">
              <w:rPr>
                <w:rFonts w:ascii="Times New Roman" w:eastAsia="Times New Roman" w:hAnsi="Times New Roman" w:cs="Times New Roman"/>
                <w:color w:val="000000"/>
                <w:sz w:val="20"/>
                <w:szCs w:val="20"/>
                <w:lang w:val="kk-KZ" w:eastAsia="ru-RU"/>
              </w:rPr>
              <w:t xml:space="preserve">, </w:t>
            </w:r>
            <w:r w:rsidR="00821AF0">
              <w:rPr>
                <w:rFonts w:ascii="Times New Roman" w:eastAsia="Times New Roman" w:hAnsi="Times New Roman" w:cs="Times New Roman"/>
                <w:color w:val="000000"/>
                <w:sz w:val="20"/>
                <w:szCs w:val="20"/>
                <w:lang w:val="kk-KZ" w:eastAsia="ru-RU"/>
              </w:rPr>
              <w:t xml:space="preserve">гортензии- светлых оттенков </w:t>
            </w:r>
            <w:r w:rsidRPr="0052192B">
              <w:rPr>
                <w:rFonts w:ascii="Times New Roman" w:eastAsia="Times New Roman" w:hAnsi="Times New Roman" w:cs="Times New Roman"/>
                <w:color w:val="000000"/>
                <w:sz w:val="20"/>
                <w:szCs w:val="20"/>
                <w:lang w:val="kk-KZ" w:eastAsia="ru-RU"/>
              </w:rPr>
              <w:t>)</w:t>
            </w:r>
            <w:r w:rsidR="00821AF0">
              <w:rPr>
                <w:rFonts w:ascii="Times New Roman" w:eastAsia="Times New Roman" w:hAnsi="Times New Roman" w:cs="Times New Roman"/>
                <w:color w:val="000000"/>
                <w:sz w:val="20"/>
                <w:szCs w:val="20"/>
                <w:lang w:val="kk-KZ" w:eastAsia="ru-RU"/>
              </w:rPr>
              <w:t xml:space="preserve"> – по согласованию</w:t>
            </w:r>
            <w:r w:rsidRPr="0052192B">
              <w:rPr>
                <w:rFonts w:ascii="Times New Roman" w:eastAsia="Times New Roman" w:hAnsi="Times New Roman" w:cs="Times New Roman"/>
                <w:color w:val="000000"/>
                <w:sz w:val="20"/>
                <w:szCs w:val="20"/>
                <w:lang w:val="kk-KZ" w:eastAsia="ru-RU"/>
              </w:rPr>
              <w:t xml:space="preserve"> </w:t>
            </w:r>
          </w:p>
        </w:tc>
        <w:tc>
          <w:tcPr>
            <w:tcW w:w="876" w:type="dxa"/>
            <w:tcBorders>
              <w:top w:val="nil"/>
              <w:left w:val="nil"/>
              <w:bottom w:val="single" w:sz="4" w:space="0" w:color="auto"/>
              <w:right w:val="single" w:sz="4" w:space="0" w:color="auto"/>
            </w:tcBorders>
            <w:noWrap/>
            <w:vAlign w:val="center"/>
            <w:hideMark/>
          </w:tcPr>
          <w:p w14:paraId="746DF125" w14:textId="77777777" w:rsidR="00440E0E" w:rsidRPr="00084E77" w:rsidRDefault="00440E0E" w:rsidP="00440E0E">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noWrap/>
            <w:vAlign w:val="center"/>
            <w:hideMark/>
          </w:tcPr>
          <w:p w14:paraId="38C90BAF" w14:textId="54AA19EF" w:rsidR="00440E0E" w:rsidRPr="003554AD" w:rsidRDefault="00062BD4" w:rsidP="00440E0E">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w:t>
            </w:r>
            <w:r w:rsidR="003554AD">
              <w:rPr>
                <w:rFonts w:ascii="Times New Roman" w:hAnsi="Times New Roman" w:cs="Times New Roman"/>
                <w:color w:val="000000"/>
                <w:sz w:val="20"/>
                <w:szCs w:val="20"/>
                <w:lang w:val="en-US"/>
              </w:rPr>
              <w:t>5</w:t>
            </w:r>
          </w:p>
        </w:tc>
        <w:tc>
          <w:tcPr>
            <w:tcW w:w="1134" w:type="dxa"/>
            <w:tcBorders>
              <w:top w:val="nil"/>
              <w:left w:val="nil"/>
              <w:bottom w:val="single" w:sz="4" w:space="0" w:color="auto"/>
              <w:right w:val="single" w:sz="4" w:space="0" w:color="auto"/>
            </w:tcBorders>
            <w:vAlign w:val="center"/>
            <w:hideMark/>
          </w:tcPr>
          <w:p w14:paraId="13D1FA24" w14:textId="7F094101" w:rsidR="00440E0E" w:rsidRPr="00084E77" w:rsidRDefault="000F479F" w:rsidP="00440E0E">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w:t>
            </w:r>
            <w:r w:rsidR="00440E0E" w:rsidRPr="00084E77">
              <w:rPr>
                <w:rFonts w:ascii="Times New Roman" w:hAnsi="Times New Roman" w:cs="Times New Roman"/>
                <w:color w:val="000000"/>
                <w:sz w:val="20"/>
                <w:szCs w:val="20"/>
              </w:rPr>
              <w:t>,00</w:t>
            </w:r>
          </w:p>
        </w:tc>
        <w:tc>
          <w:tcPr>
            <w:tcW w:w="1304" w:type="dxa"/>
            <w:tcBorders>
              <w:top w:val="nil"/>
              <w:left w:val="nil"/>
              <w:bottom w:val="single" w:sz="4" w:space="0" w:color="auto"/>
              <w:right w:val="single" w:sz="4" w:space="0" w:color="auto"/>
            </w:tcBorders>
            <w:noWrap/>
            <w:vAlign w:val="center"/>
            <w:hideMark/>
          </w:tcPr>
          <w:p w14:paraId="7975E814" w14:textId="1E61BE24" w:rsidR="00440E0E" w:rsidRPr="00084E77" w:rsidRDefault="00062BD4" w:rsidP="00440E0E">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Pr="00084E77">
              <w:rPr>
                <w:rFonts w:ascii="Times New Roman" w:hAnsi="Times New Roman" w:cs="Times New Roman"/>
                <w:color w:val="000000"/>
                <w:sz w:val="20"/>
                <w:szCs w:val="20"/>
              </w:rPr>
              <w:t>00,00</w:t>
            </w:r>
          </w:p>
        </w:tc>
      </w:tr>
      <w:tr w:rsidR="00E20B3E" w:rsidRPr="00084E77" w14:paraId="3C8B787F" w14:textId="77777777" w:rsidTr="00D43CE0">
        <w:trPr>
          <w:trHeight w:val="300"/>
        </w:trPr>
        <w:tc>
          <w:tcPr>
            <w:tcW w:w="709" w:type="dxa"/>
            <w:tcBorders>
              <w:top w:val="nil"/>
              <w:left w:val="nil"/>
              <w:bottom w:val="nil"/>
              <w:right w:val="nil"/>
            </w:tcBorders>
            <w:noWrap/>
            <w:vAlign w:val="center"/>
            <w:hideMark/>
          </w:tcPr>
          <w:p w14:paraId="65CD1324"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p>
        </w:tc>
        <w:tc>
          <w:tcPr>
            <w:tcW w:w="1768" w:type="dxa"/>
            <w:tcBorders>
              <w:top w:val="nil"/>
              <w:left w:val="nil"/>
              <w:bottom w:val="nil"/>
              <w:right w:val="nil"/>
            </w:tcBorders>
            <w:noWrap/>
            <w:vAlign w:val="center"/>
            <w:hideMark/>
          </w:tcPr>
          <w:p w14:paraId="07644AEF" w14:textId="77777777" w:rsidR="00E20B3E" w:rsidRPr="00084E77" w:rsidRDefault="00E20B3E" w:rsidP="00084E77">
            <w:pPr>
              <w:spacing w:after="0" w:line="240" w:lineRule="auto"/>
              <w:contextualSpacing/>
              <w:jc w:val="center"/>
              <w:rPr>
                <w:rFonts w:ascii="Times New Roman" w:eastAsia="Times New Roman" w:hAnsi="Times New Roman" w:cs="Times New Roman"/>
                <w:sz w:val="20"/>
                <w:szCs w:val="20"/>
                <w:lang w:eastAsia="ru-RU"/>
              </w:rPr>
            </w:pPr>
          </w:p>
        </w:tc>
        <w:tc>
          <w:tcPr>
            <w:tcW w:w="2626" w:type="dxa"/>
            <w:tcBorders>
              <w:top w:val="nil"/>
              <w:left w:val="nil"/>
              <w:bottom w:val="nil"/>
              <w:right w:val="nil"/>
            </w:tcBorders>
            <w:vAlign w:val="center"/>
            <w:hideMark/>
          </w:tcPr>
          <w:p w14:paraId="2D9B7A28" w14:textId="77777777" w:rsidR="00E20B3E" w:rsidRPr="00084E77" w:rsidRDefault="00E20B3E" w:rsidP="00084E77">
            <w:pPr>
              <w:spacing w:after="0" w:line="240" w:lineRule="auto"/>
              <w:contextualSpacing/>
              <w:jc w:val="center"/>
              <w:rPr>
                <w:rFonts w:ascii="Times New Roman" w:eastAsia="Times New Roman" w:hAnsi="Times New Roman" w:cs="Times New Roman"/>
                <w:sz w:val="20"/>
                <w:szCs w:val="20"/>
                <w:lang w:eastAsia="ru-RU"/>
              </w:rPr>
            </w:pPr>
          </w:p>
        </w:tc>
        <w:tc>
          <w:tcPr>
            <w:tcW w:w="876" w:type="dxa"/>
            <w:tcBorders>
              <w:top w:val="nil"/>
              <w:left w:val="nil"/>
              <w:bottom w:val="nil"/>
              <w:right w:val="nil"/>
            </w:tcBorders>
            <w:noWrap/>
            <w:vAlign w:val="center"/>
            <w:hideMark/>
          </w:tcPr>
          <w:p w14:paraId="40AA2760" w14:textId="77777777" w:rsidR="00E20B3E" w:rsidRPr="00084E77" w:rsidRDefault="00E20B3E" w:rsidP="00084E77">
            <w:pPr>
              <w:spacing w:after="0" w:line="240" w:lineRule="auto"/>
              <w:contextualSpacing/>
              <w:jc w:val="center"/>
              <w:rPr>
                <w:rFonts w:ascii="Times New Roman" w:eastAsia="Times New Roman" w:hAnsi="Times New Roman" w:cs="Times New Roman"/>
                <w:sz w:val="20"/>
                <w:szCs w:val="20"/>
                <w:lang w:eastAsia="ru-RU"/>
              </w:rPr>
            </w:pPr>
          </w:p>
        </w:tc>
        <w:tc>
          <w:tcPr>
            <w:tcW w:w="1392" w:type="dxa"/>
            <w:tcBorders>
              <w:top w:val="nil"/>
              <w:left w:val="nil"/>
              <w:bottom w:val="nil"/>
              <w:right w:val="nil"/>
            </w:tcBorders>
            <w:noWrap/>
            <w:vAlign w:val="center"/>
            <w:hideMark/>
          </w:tcPr>
          <w:p w14:paraId="5AB5555B" w14:textId="77777777" w:rsidR="00E20B3E" w:rsidRPr="00084E77" w:rsidRDefault="00E20B3E" w:rsidP="00084E77">
            <w:pPr>
              <w:spacing w:after="0" w:line="240" w:lineRule="auto"/>
              <w:contextualSpacing/>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noWrap/>
            <w:vAlign w:val="center"/>
            <w:hideMark/>
          </w:tcPr>
          <w:p w14:paraId="799868D5" w14:textId="77777777" w:rsidR="00E20B3E" w:rsidRPr="00084E77" w:rsidRDefault="00E20B3E" w:rsidP="00084E77">
            <w:pPr>
              <w:spacing w:after="0" w:line="240" w:lineRule="auto"/>
              <w:contextualSpacing/>
              <w:jc w:val="center"/>
              <w:rPr>
                <w:rFonts w:ascii="Times New Roman" w:eastAsia="Times New Roman" w:hAnsi="Times New Roman" w:cs="Times New Roman"/>
                <w:sz w:val="20"/>
                <w:szCs w:val="20"/>
                <w:lang w:eastAsia="ru-RU"/>
              </w:rPr>
            </w:pPr>
          </w:p>
        </w:tc>
        <w:tc>
          <w:tcPr>
            <w:tcW w:w="1304" w:type="dxa"/>
            <w:tcBorders>
              <w:top w:val="nil"/>
              <w:left w:val="nil"/>
              <w:bottom w:val="nil"/>
              <w:right w:val="nil"/>
            </w:tcBorders>
            <w:noWrap/>
            <w:vAlign w:val="center"/>
            <w:hideMark/>
          </w:tcPr>
          <w:p w14:paraId="66FABF58" w14:textId="77777777" w:rsidR="00E20B3E" w:rsidRPr="00084E77" w:rsidRDefault="00E20B3E" w:rsidP="00084E77">
            <w:pPr>
              <w:spacing w:after="0" w:line="240" w:lineRule="auto"/>
              <w:contextualSpacing/>
              <w:jc w:val="center"/>
              <w:rPr>
                <w:rFonts w:ascii="Times New Roman" w:eastAsia="Times New Roman" w:hAnsi="Times New Roman" w:cs="Times New Roman"/>
                <w:color w:val="000000"/>
                <w:sz w:val="20"/>
                <w:szCs w:val="20"/>
                <w:lang w:eastAsia="ru-RU"/>
              </w:rPr>
            </w:pPr>
          </w:p>
        </w:tc>
      </w:tr>
    </w:tbl>
    <w:p w14:paraId="4D9A7EB2" w14:textId="170BFA1D" w:rsidR="00E20B3E" w:rsidRDefault="00E20B3E" w:rsidP="009C2975">
      <w:pPr>
        <w:spacing w:after="0" w:line="240" w:lineRule="auto"/>
        <w:contextualSpacing/>
        <w:rPr>
          <w:rFonts w:ascii="Times New Roman" w:eastAsia="Times New Roman" w:hAnsi="Times New Roman" w:cs="Times New Roman"/>
          <w:i/>
          <w:sz w:val="24"/>
          <w:szCs w:val="24"/>
          <w:lang w:val="kk-KZ" w:eastAsia="ru-RU"/>
        </w:rPr>
      </w:pPr>
      <w:r w:rsidRPr="009C2975">
        <w:rPr>
          <w:rFonts w:ascii="Times New Roman" w:eastAsia="Times New Roman" w:hAnsi="Times New Roman" w:cs="Times New Roman"/>
          <w:i/>
          <w:sz w:val="24"/>
          <w:szCs w:val="24"/>
          <w:lang w:val="kk-KZ" w:eastAsia="ru-RU"/>
        </w:rPr>
        <w:t xml:space="preserve">*Примечание: Количество букетов </w:t>
      </w:r>
      <w:r>
        <w:rPr>
          <w:rFonts w:ascii="Times New Roman" w:eastAsia="Times New Roman" w:hAnsi="Times New Roman" w:cs="Times New Roman"/>
          <w:i/>
          <w:sz w:val="24"/>
          <w:szCs w:val="24"/>
          <w:lang w:val="kk-KZ" w:eastAsia="ru-RU"/>
        </w:rPr>
        <w:t>зависит</w:t>
      </w:r>
      <w:r w:rsidRPr="009C2975">
        <w:rPr>
          <w:rFonts w:ascii="Times New Roman" w:eastAsia="Times New Roman" w:hAnsi="Times New Roman" w:cs="Times New Roman"/>
          <w:i/>
          <w:sz w:val="24"/>
          <w:szCs w:val="24"/>
          <w:lang w:val="kk-KZ" w:eastAsia="ru-RU"/>
        </w:rPr>
        <w:t xml:space="preserve"> </w:t>
      </w:r>
      <w:r>
        <w:rPr>
          <w:rFonts w:ascii="Times New Roman" w:eastAsia="Times New Roman" w:hAnsi="Times New Roman" w:cs="Times New Roman"/>
          <w:i/>
          <w:sz w:val="24"/>
          <w:szCs w:val="24"/>
          <w:lang w:val="kk-KZ" w:eastAsia="ru-RU"/>
        </w:rPr>
        <w:t>от</w:t>
      </w:r>
      <w:r w:rsidRPr="009C2975">
        <w:rPr>
          <w:rFonts w:ascii="Times New Roman" w:eastAsia="Times New Roman" w:hAnsi="Times New Roman" w:cs="Times New Roman"/>
          <w:i/>
          <w:sz w:val="24"/>
          <w:szCs w:val="24"/>
          <w:lang w:val="kk-KZ" w:eastAsia="ru-RU"/>
        </w:rPr>
        <w:t xml:space="preserve"> потребности.</w:t>
      </w:r>
      <w:r w:rsidR="003D750D">
        <w:rPr>
          <w:rFonts w:ascii="Times New Roman" w:eastAsia="Times New Roman" w:hAnsi="Times New Roman" w:cs="Times New Roman"/>
          <w:i/>
          <w:sz w:val="24"/>
          <w:szCs w:val="24"/>
          <w:lang w:val="kk-KZ" w:eastAsia="ru-RU"/>
        </w:rPr>
        <w:t xml:space="preserve"> Потенциальный поставщик обеспечивает наличие всех видов цветов при заявке Заказчика.</w:t>
      </w:r>
    </w:p>
    <w:p w14:paraId="2270E328" w14:textId="77777777" w:rsidR="00A67B12" w:rsidRDefault="00A67B12" w:rsidP="009C2975">
      <w:pPr>
        <w:spacing w:after="0" w:line="240" w:lineRule="auto"/>
        <w:contextualSpacing/>
        <w:rPr>
          <w:rFonts w:ascii="Times New Roman" w:eastAsia="Times New Roman" w:hAnsi="Times New Roman" w:cs="Times New Roman"/>
          <w:i/>
          <w:sz w:val="24"/>
          <w:szCs w:val="24"/>
          <w:lang w:val="kk-KZ" w:eastAsia="ru-RU"/>
        </w:rPr>
      </w:pPr>
    </w:p>
    <w:p w14:paraId="7B53EBA8" w14:textId="77777777" w:rsidR="00A67B12" w:rsidRDefault="00A67B12" w:rsidP="009C2975">
      <w:pPr>
        <w:spacing w:after="0" w:line="240" w:lineRule="auto"/>
        <w:contextualSpacing/>
        <w:rPr>
          <w:rFonts w:ascii="Times New Roman" w:eastAsia="Times New Roman" w:hAnsi="Times New Roman" w:cs="Times New Roman"/>
          <w:i/>
          <w:sz w:val="24"/>
          <w:szCs w:val="24"/>
          <w:lang w:val="kk-KZ" w:eastAsia="ru-RU"/>
        </w:rPr>
      </w:pPr>
    </w:p>
    <w:p w14:paraId="67357B4B" w14:textId="77777777" w:rsidR="007D593D" w:rsidRPr="00143E30" w:rsidRDefault="007D593D" w:rsidP="009C2975">
      <w:pPr>
        <w:spacing w:after="0" w:line="240" w:lineRule="auto"/>
        <w:contextualSpacing/>
        <w:rPr>
          <w:rFonts w:ascii="Times New Roman" w:hAnsi="Times New Roman" w:cs="Times New Roman"/>
          <w:sz w:val="28"/>
          <w:szCs w:val="28"/>
        </w:rPr>
      </w:pPr>
    </w:p>
    <w:p w14:paraId="68D8D6A1" w14:textId="32109D5C" w:rsidR="00BA75CE" w:rsidRPr="00143E30" w:rsidRDefault="00BA75CE" w:rsidP="009C2975">
      <w:pPr>
        <w:spacing w:after="0" w:line="240" w:lineRule="auto"/>
        <w:contextualSpacing/>
        <w:rPr>
          <w:rFonts w:ascii="Times New Roman" w:hAnsi="Times New Roman" w:cs="Times New Roman"/>
          <w:sz w:val="28"/>
          <w:szCs w:val="28"/>
        </w:rPr>
      </w:pPr>
      <w:r w:rsidRPr="00143E30">
        <w:rPr>
          <w:rFonts w:ascii="Times New Roman" w:hAnsi="Times New Roman" w:cs="Times New Roman"/>
          <w:sz w:val="28"/>
          <w:szCs w:val="28"/>
        </w:rPr>
        <w:t xml:space="preserve">   </w:t>
      </w:r>
    </w:p>
    <w:p w14:paraId="19724B7C" w14:textId="77777777" w:rsidR="00BA75CE" w:rsidRPr="00143E30" w:rsidRDefault="00BA75CE" w:rsidP="009C2975">
      <w:pPr>
        <w:spacing w:after="0" w:line="240" w:lineRule="auto"/>
        <w:contextualSpacing/>
        <w:rPr>
          <w:rFonts w:ascii="Times New Roman" w:hAnsi="Times New Roman" w:cs="Times New Roman"/>
          <w:sz w:val="28"/>
          <w:szCs w:val="28"/>
        </w:rPr>
      </w:pPr>
    </w:p>
    <w:p w14:paraId="6F8E4035" w14:textId="77777777" w:rsidR="00BA75CE" w:rsidRPr="00143E30" w:rsidRDefault="00BA75CE" w:rsidP="009C2975">
      <w:pPr>
        <w:spacing w:after="0" w:line="240" w:lineRule="auto"/>
        <w:contextualSpacing/>
        <w:rPr>
          <w:rFonts w:ascii="Times New Roman" w:hAnsi="Times New Roman" w:cs="Times New Roman"/>
          <w:sz w:val="28"/>
          <w:szCs w:val="28"/>
        </w:rPr>
      </w:pPr>
    </w:p>
    <w:p w14:paraId="64A79E57" w14:textId="77777777" w:rsidR="00BA75CE" w:rsidRPr="00143E30" w:rsidRDefault="00BA75CE" w:rsidP="009C2975">
      <w:pPr>
        <w:spacing w:after="0" w:line="240" w:lineRule="auto"/>
        <w:contextualSpacing/>
        <w:rPr>
          <w:rFonts w:ascii="Times New Roman" w:hAnsi="Times New Roman" w:cs="Times New Roman"/>
          <w:sz w:val="28"/>
          <w:szCs w:val="28"/>
        </w:rPr>
      </w:pPr>
    </w:p>
    <w:p w14:paraId="79D38E65" w14:textId="77777777" w:rsidR="00BA75CE" w:rsidRPr="00143E30" w:rsidRDefault="00BA75CE" w:rsidP="009C2975">
      <w:pPr>
        <w:spacing w:after="0" w:line="240" w:lineRule="auto"/>
        <w:contextualSpacing/>
        <w:rPr>
          <w:rFonts w:ascii="Times New Roman" w:hAnsi="Times New Roman" w:cs="Times New Roman"/>
          <w:sz w:val="28"/>
          <w:szCs w:val="28"/>
        </w:rPr>
      </w:pPr>
    </w:p>
    <w:p w14:paraId="504928B0" w14:textId="77777777" w:rsidR="007D593D" w:rsidRDefault="007D593D" w:rsidP="009C2975">
      <w:pPr>
        <w:spacing w:after="0" w:line="240" w:lineRule="auto"/>
        <w:contextualSpacing/>
        <w:rPr>
          <w:rFonts w:ascii="Times New Roman" w:hAnsi="Times New Roman" w:cs="Times New Roman"/>
          <w:sz w:val="28"/>
          <w:szCs w:val="28"/>
        </w:rPr>
      </w:pPr>
    </w:p>
    <w:p w14:paraId="53CAA0C0" w14:textId="77777777" w:rsidR="00106F19" w:rsidRDefault="00106F19" w:rsidP="009C2975">
      <w:pPr>
        <w:spacing w:after="0" w:line="240" w:lineRule="auto"/>
        <w:contextualSpacing/>
        <w:rPr>
          <w:rFonts w:ascii="Times New Roman" w:hAnsi="Times New Roman" w:cs="Times New Roman"/>
          <w:sz w:val="28"/>
          <w:szCs w:val="28"/>
        </w:rPr>
      </w:pPr>
    </w:p>
    <w:p w14:paraId="6CB44BC1" w14:textId="77777777" w:rsidR="00106F19" w:rsidRDefault="00106F19" w:rsidP="009C2975">
      <w:pPr>
        <w:spacing w:after="0" w:line="240" w:lineRule="auto"/>
        <w:contextualSpacing/>
        <w:rPr>
          <w:rFonts w:ascii="Times New Roman" w:hAnsi="Times New Roman" w:cs="Times New Roman"/>
          <w:sz w:val="28"/>
          <w:szCs w:val="28"/>
        </w:rPr>
      </w:pPr>
    </w:p>
    <w:p w14:paraId="1836230C" w14:textId="77777777" w:rsidR="00106F19" w:rsidRDefault="00106F19" w:rsidP="009C2975">
      <w:pPr>
        <w:spacing w:after="0" w:line="240" w:lineRule="auto"/>
        <w:contextualSpacing/>
        <w:rPr>
          <w:rFonts w:ascii="Times New Roman" w:hAnsi="Times New Roman" w:cs="Times New Roman"/>
          <w:sz w:val="28"/>
          <w:szCs w:val="28"/>
        </w:rPr>
      </w:pPr>
    </w:p>
    <w:p w14:paraId="31D27EB2" w14:textId="77777777" w:rsidR="007D593D" w:rsidRDefault="007D593D" w:rsidP="009C2975">
      <w:pPr>
        <w:spacing w:after="0" w:line="240" w:lineRule="auto"/>
        <w:contextualSpacing/>
        <w:rPr>
          <w:rFonts w:ascii="Times New Roman" w:hAnsi="Times New Roman" w:cs="Times New Roman"/>
          <w:sz w:val="28"/>
          <w:szCs w:val="28"/>
        </w:rPr>
      </w:pPr>
    </w:p>
    <w:p w14:paraId="5AEA8238" w14:textId="77777777" w:rsidR="007D593D" w:rsidRDefault="007D593D" w:rsidP="009C2975">
      <w:pPr>
        <w:spacing w:after="0" w:line="240" w:lineRule="auto"/>
        <w:contextualSpacing/>
        <w:rPr>
          <w:rFonts w:ascii="Times New Roman" w:hAnsi="Times New Roman" w:cs="Times New Roman"/>
          <w:sz w:val="28"/>
          <w:szCs w:val="28"/>
        </w:rPr>
      </w:pPr>
    </w:p>
    <w:p w14:paraId="1CDFA051" w14:textId="77777777" w:rsidR="007D593D" w:rsidRDefault="007D593D" w:rsidP="009C2975">
      <w:pPr>
        <w:spacing w:after="0" w:line="240" w:lineRule="auto"/>
        <w:contextualSpacing/>
        <w:rPr>
          <w:rFonts w:ascii="Times New Roman" w:hAnsi="Times New Roman" w:cs="Times New Roman"/>
          <w:sz w:val="28"/>
          <w:szCs w:val="28"/>
        </w:rPr>
      </w:pPr>
    </w:p>
    <w:p w14:paraId="47C4CC8E" w14:textId="77777777" w:rsidR="007D593D" w:rsidRDefault="007D593D" w:rsidP="009C2975">
      <w:pPr>
        <w:spacing w:after="0" w:line="240" w:lineRule="auto"/>
        <w:contextualSpacing/>
        <w:rPr>
          <w:rFonts w:ascii="Times New Roman" w:hAnsi="Times New Roman" w:cs="Times New Roman"/>
          <w:sz w:val="28"/>
          <w:szCs w:val="28"/>
        </w:rPr>
      </w:pPr>
    </w:p>
    <w:p w14:paraId="604707BB" w14:textId="77777777" w:rsidR="007D593D" w:rsidRDefault="007D593D" w:rsidP="009C2975">
      <w:pPr>
        <w:spacing w:after="0" w:line="240" w:lineRule="auto"/>
        <w:contextualSpacing/>
        <w:rPr>
          <w:rFonts w:ascii="Times New Roman" w:hAnsi="Times New Roman" w:cs="Times New Roman"/>
          <w:sz w:val="28"/>
          <w:szCs w:val="28"/>
        </w:rPr>
      </w:pPr>
    </w:p>
    <w:p w14:paraId="5037441C" w14:textId="77777777" w:rsidR="007D593D" w:rsidRDefault="007D593D" w:rsidP="009C2975">
      <w:pPr>
        <w:spacing w:after="0" w:line="240" w:lineRule="auto"/>
        <w:contextualSpacing/>
        <w:rPr>
          <w:rFonts w:ascii="Times New Roman" w:hAnsi="Times New Roman" w:cs="Times New Roman"/>
          <w:sz w:val="28"/>
          <w:szCs w:val="28"/>
        </w:rPr>
      </w:pPr>
    </w:p>
    <w:p w14:paraId="7FEC1EBC" w14:textId="77777777" w:rsidR="007D593D" w:rsidRDefault="007D593D" w:rsidP="009C2975">
      <w:pPr>
        <w:spacing w:after="0" w:line="240" w:lineRule="auto"/>
        <w:contextualSpacing/>
        <w:rPr>
          <w:rFonts w:ascii="Times New Roman" w:hAnsi="Times New Roman" w:cs="Times New Roman"/>
          <w:sz w:val="28"/>
          <w:szCs w:val="28"/>
        </w:rPr>
      </w:pPr>
    </w:p>
    <w:p w14:paraId="3C7C6F59" w14:textId="77777777" w:rsidR="007D593D" w:rsidRDefault="007D593D" w:rsidP="009C2975">
      <w:pPr>
        <w:spacing w:after="0" w:line="240" w:lineRule="auto"/>
        <w:contextualSpacing/>
        <w:rPr>
          <w:rFonts w:ascii="Times New Roman" w:hAnsi="Times New Roman" w:cs="Times New Roman"/>
          <w:sz w:val="28"/>
          <w:szCs w:val="28"/>
        </w:rPr>
      </w:pPr>
    </w:p>
    <w:p w14:paraId="025D2C2C" w14:textId="77777777" w:rsidR="007D593D" w:rsidRDefault="007D593D" w:rsidP="009C2975">
      <w:pPr>
        <w:spacing w:after="0" w:line="240" w:lineRule="auto"/>
        <w:contextualSpacing/>
        <w:rPr>
          <w:rFonts w:ascii="Times New Roman" w:hAnsi="Times New Roman" w:cs="Times New Roman"/>
          <w:sz w:val="28"/>
          <w:szCs w:val="28"/>
        </w:rPr>
      </w:pPr>
    </w:p>
    <w:p w14:paraId="444E496A" w14:textId="77777777" w:rsidR="007D593D" w:rsidRDefault="007D593D" w:rsidP="009C2975">
      <w:pPr>
        <w:spacing w:after="0" w:line="240" w:lineRule="auto"/>
        <w:contextualSpacing/>
        <w:rPr>
          <w:rFonts w:ascii="Times New Roman" w:hAnsi="Times New Roman" w:cs="Times New Roman"/>
          <w:sz w:val="28"/>
          <w:szCs w:val="28"/>
        </w:rPr>
      </w:pPr>
    </w:p>
    <w:p w14:paraId="1F1EEA5D" w14:textId="77777777" w:rsidR="007D593D" w:rsidRDefault="007D593D" w:rsidP="009C2975">
      <w:pPr>
        <w:spacing w:after="0" w:line="240" w:lineRule="auto"/>
        <w:contextualSpacing/>
        <w:rPr>
          <w:rFonts w:ascii="Times New Roman" w:hAnsi="Times New Roman" w:cs="Times New Roman"/>
          <w:sz w:val="28"/>
          <w:szCs w:val="28"/>
        </w:rPr>
      </w:pPr>
    </w:p>
    <w:p w14:paraId="44EE941C" w14:textId="77777777" w:rsidR="007D593D" w:rsidRDefault="007D593D" w:rsidP="009C2975">
      <w:pPr>
        <w:spacing w:after="0" w:line="240" w:lineRule="auto"/>
        <w:contextualSpacing/>
        <w:rPr>
          <w:rFonts w:ascii="Times New Roman" w:hAnsi="Times New Roman" w:cs="Times New Roman"/>
          <w:sz w:val="28"/>
          <w:szCs w:val="28"/>
        </w:rPr>
      </w:pPr>
    </w:p>
    <w:p w14:paraId="0697E7D2" w14:textId="77777777" w:rsidR="007D593D" w:rsidRDefault="007D593D" w:rsidP="007D593D">
      <w:pPr>
        <w:pStyle w:val="a3"/>
        <w:spacing w:before="0" w:beforeAutospacing="0" w:after="0" w:afterAutospacing="0"/>
        <w:ind w:left="720"/>
        <w:contextualSpacing/>
        <w:jc w:val="right"/>
        <w:rPr>
          <w:lang w:val="kk-KZ"/>
        </w:rPr>
      </w:pPr>
      <w:r>
        <w:rPr>
          <w:lang w:val="kk-KZ"/>
        </w:rPr>
        <w:t>Конкурстық құжаттаманың</w:t>
      </w:r>
    </w:p>
    <w:p w14:paraId="0CA52A2D" w14:textId="77777777" w:rsidR="007D593D" w:rsidRDefault="007D593D" w:rsidP="007D593D">
      <w:pPr>
        <w:pStyle w:val="a3"/>
        <w:spacing w:before="0" w:beforeAutospacing="0" w:after="0" w:afterAutospacing="0"/>
        <w:ind w:left="720"/>
        <w:contextualSpacing/>
        <w:jc w:val="right"/>
        <w:rPr>
          <w:lang w:val="kk-KZ"/>
        </w:rPr>
      </w:pPr>
      <w:r>
        <w:rPr>
          <w:lang w:val="kk-KZ"/>
        </w:rPr>
        <w:t xml:space="preserve"> электрондық нысанына </w:t>
      </w:r>
    </w:p>
    <w:p w14:paraId="374FAD61" w14:textId="77777777" w:rsidR="007D593D" w:rsidRDefault="007D593D" w:rsidP="007D593D">
      <w:pPr>
        <w:pStyle w:val="a3"/>
        <w:spacing w:before="0" w:beforeAutospacing="0" w:after="0" w:afterAutospacing="0"/>
        <w:ind w:left="720"/>
        <w:contextualSpacing/>
        <w:jc w:val="right"/>
        <w:rPr>
          <w:lang w:val="kk-KZ"/>
        </w:rPr>
      </w:pPr>
      <w:r>
        <w:rPr>
          <w:lang w:val="kk-KZ"/>
        </w:rPr>
        <w:t>2-қосымша</w:t>
      </w:r>
    </w:p>
    <w:p w14:paraId="06BB4273" w14:textId="77777777" w:rsidR="007D593D" w:rsidRDefault="007D593D" w:rsidP="007D593D">
      <w:pPr>
        <w:pStyle w:val="a3"/>
        <w:spacing w:before="0" w:beforeAutospacing="0" w:after="0" w:afterAutospacing="0"/>
        <w:ind w:left="720"/>
        <w:contextualSpacing/>
        <w:jc w:val="right"/>
        <w:rPr>
          <w:lang w:val="kk-KZ"/>
        </w:rPr>
      </w:pPr>
    </w:p>
    <w:p w14:paraId="58F0F1F2" w14:textId="77777777" w:rsidR="007D593D" w:rsidRPr="00D3616D" w:rsidRDefault="007D593D" w:rsidP="007D593D">
      <w:pPr>
        <w:pStyle w:val="a3"/>
        <w:spacing w:before="0" w:beforeAutospacing="0" w:after="0" w:afterAutospacing="0"/>
        <w:ind w:left="720"/>
        <w:contextualSpacing/>
        <w:jc w:val="center"/>
        <w:rPr>
          <w:b/>
          <w:bCs/>
        </w:rPr>
      </w:pPr>
    </w:p>
    <w:p w14:paraId="2E7EA549" w14:textId="77777777" w:rsidR="007D593D" w:rsidRDefault="007D593D" w:rsidP="007D593D">
      <w:pPr>
        <w:spacing w:after="0" w:line="240" w:lineRule="auto"/>
        <w:contextualSpacing/>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Сатып алынатын қызметтердің техникалық ерекшеліктері </w:t>
      </w:r>
    </w:p>
    <w:p w14:paraId="4B97A93A" w14:textId="77777777" w:rsidR="007D593D" w:rsidRPr="00917093" w:rsidRDefault="007D593D" w:rsidP="007D593D">
      <w:pPr>
        <w:spacing w:after="0" w:line="240" w:lineRule="auto"/>
        <w:contextualSpacing/>
        <w:jc w:val="center"/>
        <w:rPr>
          <w:rFonts w:ascii="Times New Roman" w:hAnsi="Times New Roman" w:cs="Times New Roman"/>
          <w:b/>
          <w:sz w:val="28"/>
          <w:szCs w:val="28"/>
          <w:lang w:val="kk-KZ"/>
        </w:rPr>
      </w:pPr>
      <w:r w:rsidRPr="00917093">
        <w:rPr>
          <w:rFonts w:ascii="Times New Roman" w:hAnsi="Times New Roman" w:cs="Times New Roman"/>
          <w:b/>
          <w:sz w:val="28"/>
          <w:szCs w:val="28"/>
          <w:lang w:val="kk-KZ"/>
        </w:rPr>
        <w:t>(</w:t>
      </w:r>
      <w:r>
        <w:rPr>
          <w:rFonts w:ascii="Times New Roman" w:hAnsi="Times New Roman" w:cs="Times New Roman"/>
          <w:b/>
          <w:sz w:val="28"/>
          <w:szCs w:val="28"/>
          <w:lang w:val="kk-KZ"/>
        </w:rPr>
        <w:t>әрбір лотқа жеке ұсынылады</w:t>
      </w:r>
      <w:r w:rsidRPr="00917093">
        <w:rPr>
          <w:rFonts w:ascii="Times New Roman" w:hAnsi="Times New Roman" w:cs="Times New Roman"/>
          <w:b/>
          <w:sz w:val="28"/>
          <w:szCs w:val="28"/>
          <w:lang w:val="kk-KZ"/>
        </w:rPr>
        <w:t>)</w:t>
      </w:r>
    </w:p>
    <w:p w14:paraId="1443E965" w14:textId="77777777" w:rsidR="007D593D" w:rsidRPr="00917093" w:rsidRDefault="007D593D" w:rsidP="007D593D">
      <w:pPr>
        <w:spacing w:after="0" w:line="240" w:lineRule="auto"/>
        <w:contextualSpacing/>
        <w:jc w:val="center"/>
        <w:rPr>
          <w:rFonts w:ascii="Times New Roman" w:hAnsi="Times New Roman" w:cs="Times New Roman"/>
          <w:b/>
          <w:sz w:val="28"/>
          <w:szCs w:val="28"/>
          <w:lang w:val="kk-KZ"/>
        </w:rPr>
      </w:pPr>
    </w:p>
    <w:p w14:paraId="0C5D7A92" w14:textId="77777777" w:rsidR="007D593D" w:rsidRPr="00917093" w:rsidRDefault="007D593D" w:rsidP="007D593D">
      <w:pPr>
        <w:spacing w:after="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Баға ұсыныстарына сұрау</w:t>
      </w:r>
    </w:p>
    <w:p w14:paraId="7933F353" w14:textId="77777777" w:rsidR="007D593D" w:rsidRPr="00917093" w:rsidRDefault="007D593D" w:rsidP="007D593D">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Сатып алу атауы:</w:t>
      </w:r>
      <w:r w:rsidRPr="00917093">
        <w:rPr>
          <w:rFonts w:ascii="Times New Roman" w:hAnsi="Times New Roman" w:cs="Times New Roman"/>
          <w:sz w:val="28"/>
          <w:szCs w:val="28"/>
          <w:lang w:val="kk-KZ"/>
        </w:rPr>
        <w:t xml:space="preserve"> «</w:t>
      </w:r>
      <w:r>
        <w:rPr>
          <w:rFonts w:ascii="Times New Roman" w:hAnsi="Times New Roman" w:cs="Times New Roman"/>
          <w:sz w:val="28"/>
          <w:szCs w:val="28"/>
          <w:lang w:val="kk-KZ"/>
        </w:rPr>
        <w:t>Жеткізуді қоса, гүл композицияларын/дестелерін безендіру жөніндегі қызметтер»</w:t>
      </w:r>
      <w:r w:rsidRPr="00917093">
        <w:rPr>
          <w:rFonts w:ascii="Times New Roman" w:hAnsi="Times New Roman" w:cs="Times New Roman"/>
          <w:sz w:val="28"/>
          <w:szCs w:val="28"/>
          <w:lang w:val="kk-KZ"/>
        </w:rPr>
        <w:t>.</w:t>
      </w:r>
    </w:p>
    <w:p w14:paraId="590AB182" w14:textId="1E47EA8B" w:rsidR="007D593D" w:rsidRPr="00B413FC" w:rsidRDefault="007D593D" w:rsidP="007D593D">
      <w:pPr>
        <w:spacing w:after="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Лоттың </w:t>
      </w:r>
      <w:r w:rsidRPr="00B413FC">
        <w:rPr>
          <w:rFonts w:ascii="Times New Roman" w:hAnsi="Times New Roman" w:cs="Times New Roman"/>
          <w:sz w:val="28"/>
          <w:szCs w:val="28"/>
          <w:lang w:val="kk-KZ"/>
        </w:rPr>
        <w:t>№</w:t>
      </w:r>
      <w:r w:rsidRPr="00B413FC">
        <w:rPr>
          <w:rFonts w:ascii="Times New Roman" w:hAnsi="Times New Roman" w:cs="Times New Roman"/>
          <w:color w:val="333333"/>
          <w:sz w:val="28"/>
          <w:szCs w:val="28"/>
          <w:shd w:val="clear" w:color="auto" w:fill="FFFFFF"/>
          <w:lang w:val="kk-KZ"/>
        </w:rPr>
        <w:t xml:space="preserve"> </w:t>
      </w:r>
      <w:r w:rsidR="00BA75CE" w:rsidRPr="00143E30">
        <w:rPr>
          <w:rFonts w:ascii="Times New Roman" w:hAnsi="Times New Roman" w:cs="Times New Roman"/>
          <w:sz w:val="28"/>
          <w:szCs w:val="28"/>
          <w:lang w:val="kk-KZ"/>
        </w:rPr>
        <w:t>82451078</w:t>
      </w:r>
      <w:r w:rsidR="00A26975" w:rsidRPr="00062BD4">
        <w:rPr>
          <w:rFonts w:ascii="Times New Roman" w:hAnsi="Times New Roman" w:cs="Times New Roman"/>
          <w:sz w:val="28"/>
          <w:szCs w:val="28"/>
          <w:lang w:val="kk-KZ"/>
        </w:rPr>
        <w:t xml:space="preserve">- </w:t>
      </w:r>
      <w:r w:rsidRPr="00B413FC">
        <w:rPr>
          <w:rFonts w:ascii="Times New Roman" w:hAnsi="Times New Roman" w:cs="Times New Roman"/>
          <w:color w:val="333333"/>
          <w:sz w:val="28"/>
          <w:szCs w:val="28"/>
          <w:shd w:val="clear" w:color="auto" w:fill="FFFFFF"/>
          <w:lang w:val="kk-KZ"/>
        </w:rPr>
        <w:t xml:space="preserve">ЗЦП1 </w:t>
      </w:r>
    </w:p>
    <w:p w14:paraId="0A48B9E5" w14:textId="77777777" w:rsidR="007D593D" w:rsidRPr="00B413FC" w:rsidRDefault="007D593D" w:rsidP="007D593D">
      <w:pPr>
        <w:spacing w:after="0" w:line="240" w:lineRule="auto"/>
        <w:contextualSpacing/>
        <w:rPr>
          <w:rFonts w:ascii="Times New Roman" w:hAnsi="Times New Roman" w:cs="Times New Roman"/>
          <w:sz w:val="28"/>
          <w:szCs w:val="28"/>
          <w:lang w:val="kk-KZ"/>
        </w:rPr>
      </w:pPr>
    </w:p>
    <w:p w14:paraId="23104EB9" w14:textId="77777777" w:rsidR="007D593D" w:rsidRDefault="007D593D" w:rsidP="007D593D">
      <w:pPr>
        <w:spacing w:after="0" w:line="240" w:lineRule="auto"/>
        <w:contextualSpacing/>
        <w:jc w:val="center"/>
        <w:rPr>
          <w:rFonts w:ascii="Times New Roman" w:hAnsi="Times New Roman" w:cs="Times New Roman"/>
          <w:b/>
          <w:sz w:val="28"/>
          <w:szCs w:val="28"/>
          <w:lang w:val="kk-KZ"/>
        </w:rPr>
      </w:pPr>
      <w:r>
        <w:rPr>
          <w:rFonts w:ascii="Times New Roman" w:hAnsi="Times New Roman" w:cs="Times New Roman"/>
          <w:b/>
          <w:sz w:val="28"/>
          <w:szCs w:val="28"/>
          <w:lang w:val="kk-KZ"/>
        </w:rPr>
        <w:t>Лоттың атауы:</w:t>
      </w:r>
      <w:r w:rsidRPr="00B413FC">
        <w:rPr>
          <w:rFonts w:ascii="Times New Roman" w:hAnsi="Times New Roman" w:cs="Times New Roman"/>
          <w:b/>
          <w:sz w:val="28"/>
          <w:szCs w:val="28"/>
          <w:lang w:val="kk-KZ"/>
        </w:rPr>
        <w:t xml:space="preserve"> </w:t>
      </w:r>
      <w:r w:rsidRPr="00917093">
        <w:rPr>
          <w:rFonts w:ascii="Times New Roman" w:hAnsi="Times New Roman" w:cs="Times New Roman"/>
          <w:b/>
          <w:bCs/>
          <w:sz w:val="28"/>
          <w:szCs w:val="28"/>
          <w:lang w:val="kk-KZ"/>
        </w:rPr>
        <w:t>«Жеткізуді қоса, гүл композицияларын/дестелерін безендіру жөніндегі қызметтер»</w:t>
      </w:r>
      <w:r>
        <w:rPr>
          <w:rFonts w:ascii="Times New Roman" w:hAnsi="Times New Roman" w:cs="Times New Roman"/>
          <w:b/>
          <w:bCs/>
          <w:sz w:val="28"/>
          <w:szCs w:val="28"/>
          <w:lang w:val="kk-KZ"/>
        </w:rPr>
        <w:t>, қызметті көрсету орны Орал қаласы</w:t>
      </w:r>
    </w:p>
    <w:p w14:paraId="43A8E274" w14:textId="77777777" w:rsidR="007D593D" w:rsidRPr="00917093" w:rsidRDefault="007D593D" w:rsidP="007D593D">
      <w:pPr>
        <w:spacing w:after="0" w:line="240" w:lineRule="auto"/>
        <w:contextualSpacing/>
        <w:jc w:val="center"/>
        <w:rPr>
          <w:rFonts w:ascii="Times New Roman" w:hAnsi="Times New Roman" w:cs="Times New Roman"/>
          <w:b/>
          <w:sz w:val="28"/>
          <w:szCs w:val="28"/>
          <w:lang w:val="kk-KZ"/>
        </w:rPr>
      </w:pPr>
    </w:p>
    <w:p w14:paraId="41044E6A" w14:textId="77777777" w:rsidR="007D593D" w:rsidRDefault="007D593D" w:rsidP="007D593D">
      <w:pPr>
        <w:spacing w:after="0" w:line="240" w:lineRule="auto"/>
        <w:ind w:firstLine="708"/>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Тапсырыс берушінің өтінімі бойынша жыл бойы табиғи гүлдерден безендірілген гүл композицияларын/дестелерін жеткізеді. Гүлдер табиғи, жасыл желектерімен, ірі бутон, тегіс жапырақ сабақшасы болуы тиіс, тасымалдау уақытына қарамастан бастапқы түрі мен формасын сақтауы қажет. Гүлдерде зиянкестермен, аурулармен зақымдалудың болуына жол берілмейді. Гүлдердің бутондарында солу іздері болмауы тиіс. Тақырыбы мен мәніне қарай мыналар қолданылады: композиция үшін 3 стиль – декоративтік, желілік және топтама және букет үшін 4 стиль – дөңгелек, желілік, каскадты және ассиметриялық. Гүл дестелері белгілі бір тақырыпқа немесе жағдайға байланысты жинақталатын болғандықтан, гүл дестелерін безендіру (қатты негізі, орама түсі, декоративтік элементтері, лента, орау материалдары – түрлі-түсті пленка, декоративтік қап, органза, гофриленген қағаз) Тапсырыс берушімен келісіледі. Гүл дестелері формасына қарай (дөңгелек, желілік, каскадты), орамада (корзинада, коробкада, конвертте) және мақсатына қарай (әйелге, ер кісіге, бейтарап) белгілі бір тақырыпқа немесе жағдайға байланысты жинақталады. </w:t>
      </w:r>
    </w:p>
    <w:p w14:paraId="5D40FCEA" w14:textId="77777777" w:rsidR="007D593D" w:rsidRDefault="007D593D" w:rsidP="007D593D">
      <w:pPr>
        <w:spacing w:after="0" w:line="240" w:lineRule="auto"/>
        <w:ind w:firstLine="708"/>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Гүлдер саны, түрлі-түсті гамма, өсімдіктер фактурасы мен құрылымы өтінімде Тапсырыс берушімен белгіленеді.  </w:t>
      </w:r>
    </w:p>
    <w:p w14:paraId="53345D06" w14:textId="318A7003" w:rsidR="007D593D" w:rsidRPr="00B86954" w:rsidRDefault="007D593D" w:rsidP="007D593D">
      <w:pPr>
        <w:spacing w:after="0" w:line="240" w:lineRule="auto"/>
        <w:ind w:firstLine="708"/>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Гүл композицияларын жеткізу тәулік бойы 202</w:t>
      </w:r>
      <w:r w:rsidR="009A6CB2">
        <w:rPr>
          <w:rFonts w:ascii="Times New Roman" w:hAnsi="Times New Roman" w:cs="Times New Roman"/>
          <w:sz w:val="28"/>
          <w:szCs w:val="28"/>
          <w:lang w:val="kk-KZ"/>
        </w:rPr>
        <w:t>6</w:t>
      </w:r>
      <w:r>
        <w:rPr>
          <w:rFonts w:ascii="Times New Roman" w:hAnsi="Times New Roman" w:cs="Times New Roman"/>
          <w:sz w:val="28"/>
          <w:szCs w:val="28"/>
          <w:lang w:val="kk-KZ"/>
        </w:rPr>
        <w:t xml:space="preserve"> жылдың 31 желтоқсанына дейін тапсырыс берушіден өтінім түскен сәттен бастап 20 минут ішінде жүзеге асырылады. Тауарды жеткізу орны: Орал қаласы, Н.Назарбаев даңғылы, 179. Өтінім телефон немесе </w:t>
      </w:r>
      <w:r w:rsidRPr="00B86954">
        <w:rPr>
          <w:rFonts w:ascii="Times New Roman" w:hAnsi="Times New Roman" w:cs="Times New Roman"/>
          <w:sz w:val="28"/>
          <w:szCs w:val="28"/>
          <w:lang w:val="kk-KZ"/>
        </w:rPr>
        <w:t>whatsapp</w:t>
      </w:r>
      <w:r>
        <w:rPr>
          <w:rFonts w:ascii="Times New Roman" w:hAnsi="Times New Roman" w:cs="Times New Roman"/>
          <w:sz w:val="28"/>
          <w:szCs w:val="28"/>
          <w:lang w:val="kk-KZ"/>
        </w:rPr>
        <w:t xml:space="preserve"> қосымшасы арқылы смс/пен беріледі. </w:t>
      </w:r>
      <w:r w:rsidRPr="00B86954">
        <w:rPr>
          <w:rFonts w:ascii="Times New Roman" w:hAnsi="Times New Roman" w:cs="Times New Roman"/>
          <w:sz w:val="28"/>
          <w:szCs w:val="28"/>
          <w:lang w:val="kk-KZ"/>
        </w:rPr>
        <w:t>ГОСТ 18908.1-73</w:t>
      </w:r>
      <w:r>
        <w:rPr>
          <w:rFonts w:ascii="Times New Roman" w:hAnsi="Times New Roman" w:cs="Times New Roman"/>
          <w:sz w:val="28"/>
          <w:szCs w:val="28"/>
          <w:lang w:val="kk-KZ"/>
        </w:rPr>
        <w:t xml:space="preserve"> мемлекетаралық стандартқа сәйкес келуі тиіс. </w:t>
      </w:r>
    </w:p>
    <w:p w14:paraId="1AE1855A" w14:textId="77777777" w:rsidR="007D593D" w:rsidRDefault="007D593D" w:rsidP="007D593D">
      <w:pPr>
        <w:spacing w:after="0" w:line="240" w:lineRule="auto"/>
        <w:ind w:firstLine="708"/>
        <w:contextualSpacing/>
        <w:jc w:val="both"/>
        <w:rPr>
          <w:rFonts w:ascii="Times New Roman" w:hAnsi="Times New Roman" w:cs="Times New Roman"/>
          <w:sz w:val="28"/>
          <w:szCs w:val="28"/>
          <w:lang w:val="kk-KZ"/>
        </w:rPr>
      </w:pPr>
    </w:p>
    <w:p w14:paraId="58C57CD3"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2B528E29"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192476C4"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26ECF5B3"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6B9AAC37"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27CDB22B"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1938DC96"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35732C7A" w14:textId="77777777" w:rsidR="007D593D" w:rsidRPr="00B413FC" w:rsidRDefault="007D593D" w:rsidP="007D593D">
      <w:pPr>
        <w:spacing w:after="0" w:line="240" w:lineRule="auto"/>
        <w:ind w:firstLine="708"/>
        <w:contextualSpacing/>
        <w:jc w:val="both"/>
        <w:rPr>
          <w:rFonts w:ascii="Times New Roman" w:hAnsi="Times New Roman" w:cs="Times New Roman"/>
          <w:sz w:val="28"/>
          <w:szCs w:val="28"/>
          <w:lang w:val="kk-KZ"/>
        </w:rPr>
      </w:pPr>
    </w:p>
    <w:p w14:paraId="1E7E10D3" w14:textId="77777777" w:rsidR="007D593D" w:rsidRPr="006706EC" w:rsidRDefault="007D593D" w:rsidP="007D593D">
      <w:pPr>
        <w:spacing w:after="0" w:line="240" w:lineRule="auto"/>
        <w:contextualSpacing/>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b/>
          <w:sz w:val="28"/>
          <w:szCs w:val="28"/>
          <w:lang w:val="kk-KZ" w:eastAsia="ru-RU"/>
        </w:rPr>
        <w:lastRenderedPageBreak/>
        <w:t xml:space="preserve">Тапсырыс берушінің өтінімі бойынша бір бірлік бағасы төмендегіден аспауы тиіс: </w:t>
      </w:r>
    </w:p>
    <w:tbl>
      <w:tblPr>
        <w:tblW w:w="9809" w:type="dxa"/>
        <w:tblInd w:w="108" w:type="dxa"/>
        <w:tblLook w:val="04A0" w:firstRow="1" w:lastRow="0" w:firstColumn="1" w:lastColumn="0" w:noHBand="0" w:noVBand="1"/>
      </w:tblPr>
      <w:tblGrid>
        <w:gridCol w:w="709"/>
        <w:gridCol w:w="1986"/>
        <w:gridCol w:w="2406"/>
        <w:gridCol w:w="878"/>
        <w:gridCol w:w="1392"/>
        <w:gridCol w:w="1134"/>
        <w:gridCol w:w="1304"/>
      </w:tblGrid>
      <w:tr w:rsidR="007D593D" w:rsidRPr="00084E77" w14:paraId="16EB1172" w14:textId="77777777" w:rsidTr="003D13B9">
        <w:trPr>
          <w:trHeight w:val="666"/>
        </w:trPr>
        <w:tc>
          <w:tcPr>
            <w:tcW w:w="709" w:type="dxa"/>
            <w:tcBorders>
              <w:top w:val="single" w:sz="4" w:space="0" w:color="auto"/>
              <w:left w:val="single" w:sz="4" w:space="0" w:color="auto"/>
              <w:bottom w:val="single" w:sz="4" w:space="0" w:color="auto"/>
              <w:right w:val="single" w:sz="4" w:space="0" w:color="auto"/>
            </w:tcBorders>
            <w:vAlign w:val="center"/>
            <w:hideMark/>
          </w:tcPr>
          <w:p w14:paraId="65583396" w14:textId="77777777" w:rsidR="007D593D" w:rsidRDefault="007D593D" w:rsidP="00AF0947">
            <w:pPr>
              <w:spacing w:after="0" w:line="240" w:lineRule="auto"/>
              <w:contextualSpacing/>
              <w:jc w:val="center"/>
              <w:rPr>
                <w:rFonts w:ascii="Times New Roman" w:eastAsia="Times New Roman" w:hAnsi="Times New Roman" w:cs="Times New Roman"/>
                <w:b/>
                <w:bCs/>
                <w:color w:val="000000"/>
                <w:sz w:val="20"/>
                <w:szCs w:val="20"/>
                <w:lang w:val="kk-KZ" w:eastAsia="ru-RU"/>
              </w:rPr>
            </w:pPr>
            <w:r w:rsidRPr="00084E77">
              <w:rPr>
                <w:rFonts w:ascii="Times New Roman" w:eastAsia="Times New Roman" w:hAnsi="Times New Roman" w:cs="Times New Roman"/>
                <w:b/>
                <w:bCs/>
                <w:color w:val="000000"/>
                <w:sz w:val="20"/>
                <w:szCs w:val="20"/>
                <w:lang w:val="kk-KZ" w:eastAsia="ru-RU"/>
              </w:rPr>
              <w:t xml:space="preserve">№ </w:t>
            </w:r>
          </w:p>
          <w:p w14:paraId="03BFDF88" w14:textId="77777777" w:rsidR="007D593D" w:rsidRPr="00084E77" w:rsidRDefault="007D593D" w:rsidP="00AF0947">
            <w:pPr>
              <w:spacing w:after="0" w:line="240" w:lineRule="auto"/>
              <w:contextualSpacing/>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val="kk-KZ" w:eastAsia="ru-RU"/>
              </w:rPr>
              <w:t>р</w:t>
            </w:r>
            <w:r w:rsidRPr="00084E77">
              <w:rPr>
                <w:rFonts w:ascii="Times New Roman" w:eastAsia="Times New Roman" w:hAnsi="Times New Roman" w:cs="Times New Roman"/>
                <w:b/>
                <w:bCs/>
                <w:color w:val="000000"/>
                <w:sz w:val="20"/>
                <w:szCs w:val="20"/>
                <w:lang w:val="kk-KZ" w:eastAsia="ru-RU"/>
              </w:rPr>
              <w:t>/</w:t>
            </w:r>
            <w:r>
              <w:rPr>
                <w:rFonts w:ascii="Times New Roman" w:eastAsia="Times New Roman" w:hAnsi="Times New Roman" w:cs="Times New Roman"/>
                <w:b/>
                <w:bCs/>
                <w:color w:val="000000"/>
                <w:sz w:val="20"/>
                <w:szCs w:val="20"/>
                <w:lang w:val="kk-KZ" w:eastAsia="ru-RU"/>
              </w:rPr>
              <w:t>с</w:t>
            </w:r>
          </w:p>
        </w:tc>
        <w:tc>
          <w:tcPr>
            <w:tcW w:w="1986" w:type="dxa"/>
            <w:tcBorders>
              <w:top w:val="single" w:sz="4" w:space="0" w:color="auto"/>
              <w:left w:val="nil"/>
              <w:bottom w:val="single" w:sz="4" w:space="0" w:color="auto"/>
              <w:right w:val="single" w:sz="4" w:space="0" w:color="auto"/>
            </w:tcBorders>
            <w:vAlign w:val="center"/>
            <w:hideMark/>
          </w:tcPr>
          <w:p w14:paraId="72EF164E" w14:textId="77777777" w:rsidR="007D593D" w:rsidRPr="00231ECB" w:rsidRDefault="007D593D" w:rsidP="00AF0947">
            <w:pPr>
              <w:spacing w:after="0" w:line="240" w:lineRule="auto"/>
              <w:contextualSpacing/>
              <w:jc w:val="center"/>
              <w:rPr>
                <w:rFonts w:ascii="Times New Roman" w:eastAsia="Times New Roman" w:hAnsi="Times New Roman" w:cs="Times New Roman"/>
                <w:b/>
                <w:bCs/>
                <w:color w:val="000000"/>
                <w:sz w:val="20"/>
                <w:szCs w:val="20"/>
                <w:lang w:val="kk-KZ" w:eastAsia="ru-RU"/>
              </w:rPr>
            </w:pPr>
            <w:r>
              <w:rPr>
                <w:rFonts w:ascii="Times New Roman" w:eastAsia="Times New Roman" w:hAnsi="Times New Roman" w:cs="Times New Roman"/>
                <w:b/>
                <w:bCs/>
                <w:color w:val="000000"/>
                <w:sz w:val="20"/>
                <w:szCs w:val="20"/>
                <w:lang w:val="kk-KZ" w:eastAsia="ru-RU"/>
              </w:rPr>
              <w:t>Қызмет атауы</w:t>
            </w:r>
          </w:p>
        </w:tc>
        <w:tc>
          <w:tcPr>
            <w:tcW w:w="2406" w:type="dxa"/>
            <w:tcBorders>
              <w:top w:val="single" w:sz="4" w:space="0" w:color="auto"/>
              <w:left w:val="nil"/>
              <w:bottom w:val="single" w:sz="4" w:space="0" w:color="auto"/>
              <w:right w:val="single" w:sz="4" w:space="0" w:color="auto"/>
            </w:tcBorders>
            <w:vAlign w:val="center"/>
            <w:hideMark/>
          </w:tcPr>
          <w:p w14:paraId="5937AD7D" w14:textId="77777777" w:rsidR="007D593D" w:rsidRPr="00084E77" w:rsidRDefault="007D593D" w:rsidP="00AF0947">
            <w:pPr>
              <w:spacing w:after="0" w:line="240" w:lineRule="auto"/>
              <w:contextualSpacing/>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val="kk-KZ" w:eastAsia="ru-RU"/>
              </w:rPr>
              <w:t>Атауы және сипаттамасы</w:t>
            </w:r>
            <w:r w:rsidRPr="00084E77">
              <w:rPr>
                <w:rFonts w:ascii="Times New Roman" w:eastAsia="Times New Roman" w:hAnsi="Times New Roman" w:cs="Times New Roman"/>
                <w:b/>
                <w:bCs/>
                <w:color w:val="000000"/>
                <w:sz w:val="20"/>
                <w:szCs w:val="20"/>
                <w:lang w:eastAsia="ru-RU"/>
              </w:rPr>
              <w:t xml:space="preserve"> </w:t>
            </w:r>
          </w:p>
        </w:tc>
        <w:tc>
          <w:tcPr>
            <w:tcW w:w="878" w:type="dxa"/>
            <w:tcBorders>
              <w:top w:val="single" w:sz="4" w:space="0" w:color="auto"/>
              <w:left w:val="nil"/>
              <w:bottom w:val="single" w:sz="4" w:space="0" w:color="auto"/>
              <w:right w:val="single" w:sz="4" w:space="0" w:color="auto"/>
            </w:tcBorders>
            <w:vAlign w:val="center"/>
            <w:hideMark/>
          </w:tcPr>
          <w:p w14:paraId="480777B1" w14:textId="77777777" w:rsidR="007D593D" w:rsidRPr="00231ECB" w:rsidRDefault="007D593D" w:rsidP="00AF0947">
            <w:pPr>
              <w:spacing w:after="0" w:line="240" w:lineRule="auto"/>
              <w:contextualSpacing/>
              <w:jc w:val="center"/>
              <w:rPr>
                <w:rFonts w:ascii="Times New Roman" w:eastAsia="Times New Roman" w:hAnsi="Times New Roman" w:cs="Times New Roman"/>
                <w:b/>
                <w:bCs/>
                <w:color w:val="000000"/>
                <w:sz w:val="20"/>
                <w:szCs w:val="20"/>
                <w:lang w:val="kk-KZ" w:eastAsia="ru-RU"/>
              </w:rPr>
            </w:pPr>
            <w:r>
              <w:rPr>
                <w:rFonts w:ascii="Times New Roman" w:eastAsia="Times New Roman" w:hAnsi="Times New Roman" w:cs="Times New Roman"/>
                <w:b/>
                <w:bCs/>
                <w:color w:val="000000"/>
                <w:sz w:val="20"/>
                <w:szCs w:val="20"/>
                <w:lang w:val="kk-KZ" w:eastAsia="ru-RU"/>
              </w:rPr>
              <w:t>Өлшем бірлігі</w:t>
            </w:r>
          </w:p>
        </w:tc>
        <w:tc>
          <w:tcPr>
            <w:tcW w:w="1392" w:type="dxa"/>
            <w:tcBorders>
              <w:top w:val="single" w:sz="4" w:space="0" w:color="auto"/>
              <w:left w:val="nil"/>
              <w:bottom w:val="single" w:sz="4" w:space="0" w:color="auto"/>
              <w:right w:val="single" w:sz="4" w:space="0" w:color="auto"/>
            </w:tcBorders>
            <w:vAlign w:val="center"/>
            <w:hideMark/>
          </w:tcPr>
          <w:p w14:paraId="61878EA0" w14:textId="77777777" w:rsidR="007D593D" w:rsidRPr="00231ECB" w:rsidRDefault="007D593D" w:rsidP="00AF0947">
            <w:pPr>
              <w:spacing w:after="0" w:line="240" w:lineRule="auto"/>
              <w:contextualSpacing/>
              <w:jc w:val="center"/>
              <w:rPr>
                <w:rFonts w:ascii="Times New Roman" w:eastAsia="Times New Roman" w:hAnsi="Times New Roman" w:cs="Times New Roman"/>
                <w:b/>
                <w:bCs/>
                <w:color w:val="000000"/>
                <w:sz w:val="20"/>
                <w:szCs w:val="20"/>
                <w:lang w:val="kk-KZ" w:eastAsia="ru-RU"/>
              </w:rPr>
            </w:pPr>
            <w:r>
              <w:rPr>
                <w:rFonts w:ascii="Times New Roman" w:eastAsia="Times New Roman" w:hAnsi="Times New Roman" w:cs="Times New Roman"/>
                <w:b/>
                <w:bCs/>
                <w:color w:val="000000"/>
                <w:sz w:val="20"/>
                <w:szCs w:val="20"/>
                <w:lang w:val="kk-KZ" w:eastAsia="ru-RU"/>
              </w:rPr>
              <w:t>саны</w:t>
            </w:r>
          </w:p>
        </w:tc>
        <w:tc>
          <w:tcPr>
            <w:tcW w:w="1134" w:type="dxa"/>
            <w:tcBorders>
              <w:top w:val="single" w:sz="4" w:space="0" w:color="auto"/>
              <w:left w:val="nil"/>
              <w:bottom w:val="single" w:sz="4" w:space="0" w:color="auto"/>
              <w:right w:val="single" w:sz="4" w:space="0" w:color="auto"/>
            </w:tcBorders>
            <w:vAlign w:val="center"/>
            <w:hideMark/>
          </w:tcPr>
          <w:p w14:paraId="28777B59" w14:textId="77777777" w:rsidR="007D593D" w:rsidRPr="00B413FC" w:rsidRDefault="007D593D" w:rsidP="00AF0947">
            <w:pPr>
              <w:spacing w:after="0" w:line="240" w:lineRule="auto"/>
              <w:contextualSpacing/>
              <w:jc w:val="center"/>
              <w:rPr>
                <w:rFonts w:ascii="Times New Roman" w:eastAsia="Times New Roman" w:hAnsi="Times New Roman" w:cs="Times New Roman"/>
                <w:b/>
                <w:bCs/>
                <w:color w:val="000000"/>
                <w:sz w:val="20"/>
                <w:szCs w:val="20"/>
                <w:lang w:val="kk-KZ" w:eastAsia="ru-RU"/>
              </w:rPr>
            </w:pPr>
            <w:r>
              <w:rPr>
                <w:rFonts w:ascii="Times New Roman" w:eastAsia="Times New Roman" w:hAnsi="Times New Roman" w:cs="Times New Roman"/>
                <w:b/>
                <w:bCs/>
                <w:color w:val="000000"/>
                <w:sz w:val="20"/>
                <w:szCs w:val="20"/>
                <w:lang w:val="kk-KZ" w:eastAsia="ru-RU"/>
              </w:rPr>
              <w:t>Бір бірлік бағасы, ҚҚС-сыз</w:t>
            </w:r>
            <w:r w:rsidRPr="00B413FC">
              <w:rPr>
                <w:rFonts w:ascii="Times New Roman" w:eastAsia="Times New Roman" w:hAnsi="Times New Roman" w:cs="Times New Roman"/>
                <w:b/>
                <w:bCs/>
                <w:color w:val="000000"/>
                <w:sz w:val="20"/>
                <w:szCs w:val="20"/>
                <w:lang w:val="kk-KZ" w:eastAsia="ru-RU"/>
              </w:rPr>
              <w:t xml:space="preserve"> </w:t>
            </w:r>
          </w:p>
        </w:tc>
        <w:tc>
          <w:tcPr>
            <w:tcW w:w="1304" w:type="dxa"/>
            <w:tcBorders>
              <w:top w:val="single" w:sz="4" w:space="0" w:color="auto"/>
              <w:left w:val="nil"/>
              <w:bottom w:val="single" w:sz="4" w:space="0" w:color="auto"/>
              <w:right w:val="single" w:sz="4" w:space="0" w:color="auto"/>
            </w:tcBorders>
            <w:vAlign w:val="center"/>
            <w:hideMark/>
          </w:tcPr>
          <w:p w14:paraId="0AC3DC67" w14:textId="77777777" w:rsidR="007D593D" w:rsidRPr="00084E77" w:rsidRDefault="007D593D" w:rsidP="00AF0947">
            <w:pPr>
              <w:spacing w:after="0" w:line="240" w:lineRule="auto"/>
              <w:contextualSpacing/>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val="kk-KZ" w:eastAsia="ru-RU"/>
              </w:rPr>
              <w:t>Сомасы, ҚҚС-сыз</w:t>
            </w:r>
          </w:p>
        </w:tc>
      </w:tr>
      <w:tr w:rsidR="007D593D" w:rsidRPr="00084E77" w14:paraId="5163DFB8" w14:textId="77777777" w:rsidTr="003D13B9">
        <w:trPr>
          <w:trHeight w:val="300"/>
        </w:trPr>
        <w:tc>
          <w:tcPr>
            <w:tcW w:w="709" w:type="dxa"/>
            <w:tcBorders>
              <w:top w:val="nil"/>
              <w:left w:val="single" w:sz="4" w:space="0" w:color="auto"/>
              <w:bottom w:val="single" w:sz="4" w:space="0" w:color="auto"/>
              <w:right w:val="single" w:sz="4" w:space="0" w:color="auto"/>
            </w:tcBorders>
            <w:noWrap/>
            <w:vAlign w:val="center"/>
            <w:hideMark/>
          </w:tcPr>
          <w:p w14:paraId="5308F477"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1</w:t>
            </w:r>
          </w:p>
        </w:tc>
        <w:tc>
          <w:tcPr>
            <w:tcW w:w="1986" w:type="dxa"/>
            <w:tcBorders>
              <w:top w:val="nil"/>
              <w:left w:val="nil"/>
              <w:bottom w:val="single" w:sz="4" w:space="0" w:color="auto"/>
              <w:right w:val="single" w:sz="4" w:space="0" w:color="auto"/>
            </w:tcBorders>
            <w:noWrap/>
            <w:vAlign w:val="center"/>
            <w:hideMark/>
          </w:tcPr>
          <w:p w14:paraId="19975FF6"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2</w:t>
            </w:r>
          </w:p>
        </w:tc>
        <w:tc>
          <w:tcPr>
            <w:tcW w:w="2406" w:type="dxa"/>
            <w:tcBorders>
              <w:top w:val="nil"/>
              <w:left w:val="nil"/>
              <w:bottom w:val="single" w:sz="4" w:space="0" w:color="auto"/>
              <w:right w:val="single" w:sz="4" w:space="0" w:color="auto"/>
            </w:tcBorders>
            <w:vAlign w:val="center"/>
            <w:hideMark/>
          </w:tcPr>
          <w:p w14:paraId="5F4914F7"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3</w:t>
            </w:r>
          </w:p>
        </w:tc>
        <w:tc>
          <w:tcPr>
            <w:tcW w:w="878" w:type="dxa"/>
            <w:tcBorders>
              <w:top w:val="nil"/>
              <w:left w:val="nil"/>
              <w:bottom w:val="single" w:sz="4" w:space="0" w:color="auto"/>
              <w:right w:val="single" w:sz="4" w:space="0" w:color="auto"/>
            </w:tcBorders>
            <w:noWrap/>
            <w:vAlign w:val="center"/>
            <w:hideMark/>
          </w:tcPr>
          <w:p w14:paraId="11B63534"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4</w:t>
            </w:r>
          </w:p>
        </w:tc>
        <w:tc>
          <w:tcPr>
            <w:tcW w:w="1392" w:type="dxa"/>
            <w:tcBorders>
              <w:top w:val="nil"/>
              <w:left w:val="nil"/>
              <w:bottom w:val="single" w:sz="4" w:space="0" w:color="auto"/>
              <w:right w:val="single" w:sz="4" w:space="0" w:color="auto"/>
            </w:tcBorders>
            <w:noWrap/>
            <w:vAlign w:val="center"/>
            <w:hideMark/>
          </w:tcPr>
          <w:p w14:paraId="1623CDD5"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single" w:sz="4" w:space="0" w:color="auto"/>
            </w:tcBorders>
            <w:noWrap/>
            <w:vAlign w:val="center"/>
            <w:hideMark/>
          </w:tcPr>
          <w:p w14:paraId="769C11DB"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5</w:t>
            </w:r>
          </w:p>
        </w:tc>
        <w:tc>
          <w:tcPr>
            <w:tcW w:w="1304" w:type="dxa"/>
            <w:tcBorders>
              <w:top w:val="nil"/>
              <w:left w:val="nil"/>
              <w:bottom w:val="single" w:sz="4" w:space="0" w:color="auto"/>
              <w:right w:val="single" w:sz="4" w:space="0" w:color="auto"/>
            </w:tcBorders>
            <w:noWrap/>
            <w:vAlign w:val="center"/>
            <w:hideMark/>
          </w:tcPr>
          <w:p w14:paraId="5C660893"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6</w:t>
            </w:r>
          </w:p>
        </w:tc>
      </w:tr>
      <w:tr w:rsidR="003D13B9" w:rsidRPr="00084E77" w14:paraId="240B0A0B" w14:textId="77777777" w:rsidTr="003D13B9">
        <w:trPr>
          <w:trHeight w:val="228"/>
        </w:trPr>
        <w:tc>
          <w:tcPr>
            <w:tcW w:w="709" w:type="dxa"/>
            <w:tcBorders>
              <w:top w:val="nil"/>
              <w:left w:val="single" w:sz="4" w:space="0" w:color="auto"/>
              <w:bottom w:val="single" w:sz="4" w:space="0" w:color="auto"/>
              <w:right w:val="single" w:sz="4" w:space="0" w:color="auto"/>
            </w:tcBorders>
            <w:noWrap/>
            <w:vAlign w:val="center"/>
            <w:hideMark/>
          </w:tcPr>
          <w:p w14:paraId="7F8A7A65"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1</w:t>
            </w:r>
          </w:p>
        </w:tc>
        <w:tc>
          <w:tcPr>
            <w:tcW w:w="1986" w:type="dxa"/>
            <w:vMerge w:val="restart"/>
            <w:tcBorders>
              <w:top w:val="nil"/>
              <w:left w:val="single" w:sz="4" w:space="0" w:color="auto"/>
              <w:bottom w:val="single" w:sz="4" w:space="0" w:color="auto"/>
              <w:right w:val="single" w:sz="4" w:space="0" w:color="auto"/>
            </w:tcBorders>
            <w:vAlign w:val="center"/>
            <w:hideMark/>
          </w:tcPr>
          <w:p w14:paraId="7E866BC0" w14:textId="77777777" w:rsidR="003D13B9" w:rsidRPr="009558C5" w:rsidRDefault="003D13B9" w:rsidP="003D13B9">
            <w:pPr>
              <w:spacing w:after="0" w:line="240" w:lineRule="auto"/>
              <w:contextualSpacing/>
              <w:jc w:val="center"/>
              <w:rPr>
                <w:rFonts w:ascii="Times New Roman" w:eastAsia="Times New Roman" w:hAnsi="Times New Roman" w:cs="Times New Roman"/>
                <w:color w:val="000000"/>
                <w:lang w:eastAsia="ru-RU"/>
              </w:rPr>
            </w:pPr>
            <w:r>
              <w:rPr>
                <w:rFonts w:ascii="Times New Roman" w:hAnsi="Times New Roman" w:cs="Times New Roman"/>
                <w:lang w:val="kk-KZ"/>
              </w:rPr>
              <w:t xml:space="preserve">Жеткізумен, гүл композицияларын/ дестелерін безендіру жөніндегі қызметтер </w:t>
            </w:r>
          </w:p>
        </w:tc>
        <w:tc>
          <w:tcPr>
            <w:tcW w:w="2406" w:type="dxa"/>
            <w:tcBorders>
              <w:top w:val="nil"/>
              <w:left w:val="nil"/>
              <w:bottom w:val="single" w:sz="4" w:space="0" w:color="auto"/>
              <w:right w:val="single" w:sz="4" w:space="0" w:color="auto"/>
            </w:tcBorders>
            <w:vAlign w:val="center"/>
            <w:hideMark/>
          </w:tcPr>
          <w:p w14:paraId="05E096B8"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Ерлерге арналған безендірілген  гүл композициясы/букеті</w:t>
            </w:r>
            <w:r w:rsidRPr="00084E77">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 xml:space="preserve">раушангүл, каллы, лилия, георгины, гвоздики, хризантемы, </w:t>
            </w:r>
            <w:r w:rsidRPr="00084E77">
              <w:rPr>
                <w:rFonts w:ascii="Times New Roman" w:eastAsia="Times New Roman" w:hAnsi="Times New Roman" w:cs="Times New Roman"/>
                <w:color w:val="000000"/>
                <w:sz w:val="20"/>
                <w:szCs w:val="20"/>
                <w:lang w:val="kk-KZ" w:eastAsia="ru-RU"/>
              </w:rPr>
              <w:t>гипсофилы</w:t>
            </w:r>
            <w:r>
              <w:rPr>
                <w:rFonts w:ascii="Times New Roman" w:eastAsia="Times New Roman" w:hAnsi="Times New Roman" w:cs="Times New Roman"/>
                <w:color w:val="000000"/>
                <w:sz w:val="20"/>
                <w:szCs w:val="20"/>
                <w:lang w:val="kk-KZ" w:eastAsia="ru-RU"/>
              </w:rPr>
              <w:t>, гарберы) – келісім бойынша</w:t>
            </w:r>
          </w:p>
        </w:tc>
        <w:tc>
          <w:tcPr>
            <w:tcW w:w="878" w:type="dxa"/>
            <w:tcBorders>
              <w:top w:val="nil"/>
              <w:left w:val="nil"/>
              <w:bottom w:val="single" w:sz="4" w:space="0" w:color="auto"/>
              <w:right w:val="single" w:sz="4" w:space="0" w:color="auto"/>
            </w:tcBorders>
            <w:noWrap/>
            <w:vAlign w:val="center"/>
            <w:hideMark/>
          </w:tcPr>
          <w:p w14:paraId="1402CEF6"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single" w:sz="4" w:space="0" w:color="auto"/>
              <w:left w:val="single" w:sz="4" w:space="0" w:color="auto"/>
              <w:bottom w:val="single" w:sz="4" w:space="0" w:color="auto"/>
              <w:right w:val="single" w:sz="4" w:space="0" w:color="auto"/>
            </w:tcBorders>
            <w:noWrap/>
            <w:vAlign w:val="center"/>
            <w:hideMark/>
          </w:tcPr>
          <w:p w14:paraId="4ACA7D19" w14:textId="1DE46FFA" w:rsidR="003D13B9" w:rsidRPr="009802CA" w:rsidRDefault="003D13B9" w:rsidP="003D13B9">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w:t>
            </w:r>
            <w:r w:rsidR="009802CA">
              <w:rPr>
                <w:rFonts w:ascii="Times New Roman" w:hAnsi="Times New Roman" w:cs="Times New Roman"/>
                <w:color w:val="000000"/>
                <w:sz w:val="20"/>
                <w:szCs w:val="20"/>
                <w:lang w:val="en-US"/>
              </w:rPr>
              <w:t>5</w:t>
            </w:r>
          </w:p>
        </w:tc>
        <w:tc>
          <w:tcPr>
            <w:tcW w:w="1134" w:type="dxa"/>
            <w:tcBorders>
              <w:top w:val="single" w:sz="4" w:space="0" w:color="auto"/>
              <w:left w:val="nil"/>
              <w:bottom w:val="single" w:sz="4" w:space="0" w:color="auto"/>
              <w:right w:val="single" w:sz="4" w:space="0" w:color="auto"/>
            </w:tcBorders>
            <w:vAlign w:val="center"/>
            <w:hideMark/>
          </w:tcPr>
          <w:p w14:paraId="552DF7BB" w14:textId="3A05F5B6" w:rsidR="003D13B9" w:rsidRPr="00084E77" w:rsidRDefault="003D13B9" w:rsidP="003D13B9">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9 100,00</w:t>
            </w:r>
          </w:p>
        </w:tc>
        <w:tc>
          <w:tcPr>
            <w:tcW w:w="1304" w:type="dxa"/>
            <w:tcBorders>
              <w:top w:val="single" w:sz="4" w:space="0" w:color="auto"/>
              <w:left w:val="nil"/>
              <w:bottom w:val="single" w:sz="4" w:space="0" w:color="auto"/>
              <w:right w:val="single" w:sz="4" w:space="0" w:color="auto"/>
            </w:tcBorders>
            <w:noWrap/>
            <w:vAlign w:val="center"/>
            <w:hideMark/>
          </w:tcPr>
          <w:p w14:paraId="5F859DFE" w14:textId="74DA24E5" w:rsidR="003D13B9" w:rsidRPr="00084E77" w:rsidRDefault="009802CA" w:rsidP="003D13B9">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Pr="00084E77">
              <w:rPr>
                <w:rFonts w:ascii="Times New Roman" w:hAnsi="Times New Roman" w:cs="Times New Roman"/>
                <w:color w:val="000000"/>
                <w:sz w:val="20"/>
                <w:szCs w:val="20"/>
              </w:rPr>
              <w:t>00,00</w:t>
            </w:r>
          </w:p>
        </w:tc>
      </w:tr>
      <w:tr w:rsidR="003D13B9" w:rsidRPr="00084E77" w14:paraId="0A725E7C" w14:textId="77777777" w:rsidTr="003D13B9">
        <w:trPr>
          <w:trHeight w:val="163"/>
        </w:trPr>
        <w:tc>
          <w:tcPr>
            <w:tcW w:w="709" w:type="dxa"/>
            <w:tcBorders>
              <w:top w:val="nil"/>
              <w:left w:val="single" w:sz="4" w:space="0" w:color="auto"/>
              <w:bottom w:val="single" w:sz="4" w:space="0" w:color="auto"/>
              <w:right w:val="single" w:sz="4" w:space="0" w:color="auto"/>
            </w:tcBorders>
            <w:noWrap/>
            <w:vAlign w:val="center"/>
            <w:hideMark/>
          </w:tcPr>
          <w:p w14:paraId="568D09A2"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2</w:t>
            </w:r>
          </w:p>
        </w:tc>
        <w:tc>
          <w:tcPr>
            <w:tcW w:w="1986" w:type="dxa"/>
            <w:vMerge/>
            <w:tcBorders>
              <w:top w:val="nil"/>
              <w:left w:val="single" w:sz="4" w:space="0" w:color="auto"/>
              <w:bottom w:val="single" w:sz="4" w:space="0" w:color="auto"/>
              <w:right w:val="single" w:sz="4" w:space="0" w:color="auto"/>
            </w:tcBorders>
            <w:vAlign w:val="center"/>
            <w:hideMark/>
          </w:tcPr>
          <w:p w14:paraId="7BB76A2F"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p>
        </w:tc>
        <w:tc>
          <w:tcPr>
            <w:tcW w:w="2406" w:type="dxa"/>
            <w:tcBorders>
              <w:top w:val="nil"/>
              <w:left w:val="nil"/>
              <w:bottom w:val="single" w:sz="4" w:space="0" w:color="auto"/>
              <w:right w:val="single" w:sz="4" w:space="0" w:color="auto"/>
            </w:tcBorders>
            <w:hideMark/>
          </w:tcPr>
          <w:p w14:paraId="46718137"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Әйелдерге арналған безендірілген гүл композициясы/букеті</w:t>
            </w:r>
            <w:r w:rsidRPr="00084E77">
              <w:rPr>
                <w:rFonts w:ascii="Times New Roman" w:eastAsia="Times New Roman" w:hAnsi="Times New Roman" w:cs="Times New Roman"/>
                <w:color w:val="000000"/>
                <w:sz w:val="20"/>
                <w:szCs w:val="20"/>
                <w:lang w:val="kk-KZ" w:eastAsia="ru-RU"/>
              </w:rPr>
              <w:t xml:space="preserve"> </w:t>
            </w:r>
            <w:r w:rsidRPr="0052192B">
              <w:rPr>
                <w:rFonts w:ascii="Times New Roman" w:eastAsia="Times New Roman" w:hAnsi="Times New Roman" w:cs="Times New Roman"/>
                <w:color w:val="000000"/>
                <w:sz w:val="20"/>
                <w:szCs w:val="20"/>
                <w:lang w:val="kk-KZ" w:eastAsia="ru-RU"/>
              </w:rPr>
              <w:t>(</w:t>
            </w:r>
            <w:r>
              <w:rPr>
                <w:rFonts w:ascii="Times New Roman" w:eastAsia="Times New Roman" w:hAnsi="Times New Roman" w:cs="Times New Roman"/>
                <w:color w:val="000000"/>
                <w:sz w:val="20"/>
                <w:szCs w:val="20"/>
                <w:lang w:val="kk-KZ" w:eastAsia="ru-RU"/>
              </w:rPr>
              <w:t>раушангүл</w:t>
            </w:r>
            <w:r w:rsidRPr="0052192B">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гортензия</w:t>
            </w:r>
            <w:r w:rsidRPr="0052192B">
              <w:rPr>
                <w:rFonts w:ascii="Times New Roman" w:eastAsia="Times New Roman" w:hAnsi="Times New Roman" w:cs="Times New Roman"/>
                <w:color w:val="000000"/>
                <w:sz w:val="20"/>
                <w:szCs w:val="20"/>
                <w:lang w:val="kk-KZ" w:eastAsia="ru-RU"/>
              </w:rPr>
              <w:t>, лили</w:t>
            </w:r>
            <w:r>
              <w:rPr>
                <w:rFonts w:ascii="Times New Roman" w:eastAsia="Times New Roman" w:hAnsi="Times New Roman" w:cs="Times New Roman"/>
                <w:color w:val="000000"/>
                <w:sz w:val="20"/>
                <w:szCs w:val="20"/>
                <w:lang w:val="kk-KZ" w:eastAsia="ru-RU"/>
              </w:rPr>
              <w:t>я</w:t>
            </w:r>
            <w:r w:rsidRPr="0052192B">
              <w:rPr>
                <w:rFonts w:ascii="Times New Roman" w:eastAsia="Times New Roman" w:hAnsi="Times New Roman" w:cs="Times New Roman"/>
                <w:color w:val="000000"/>
                <w:sz w:val="20"/>
                <w:szCs w:val="20"/>
                <w:lang w:val="kk-KZ" w:eastAsia="ru-RU"/>
              </w:rPr>
              <w:t xml:space="preserve">, георгины, </w:t>
            </w:r>
            <w:r>
              <w:rPr>
                <w:rFonts w:ascii="Times New Roman" w:eastAsia="Times New Roman" w:hAnsi="Times New Roman" w:cs="Times New Roman"/>
                <w:color w:val="000000"/>
                <w:sz w:val="20"/>
                <w:szCs w:val="20"/>
                <w:lang w:val="kk-KZ" w:eastAsia="ru-RU"/>
              </w:rPr>
              <w:t>қызғалдақ</w:t>
            </w:r>
            <w:r w:rsidRPr="0052192B">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 xml:space="preserve">пионы, ромашки, орхидеи, </w:t>
            </w:r>
            <w:r w:rsidRPr="0052192B">
              <w:rPr>
                <w:rFonts w:ascii="Times New Roman" w:eastAsia="Times New Roman" w:hAnsi="Times New Roman" w:cs="Times New Roman"/>
                <w:color w:val="000000"/>
                <w:sz w:val="20"/>
                <w:szCs w:val="20"/>
                <w:lang w:val="kk-KZ" w:eastAsia="ru-RU"/>
              </w:rPr>
              <w:t xml:space="preserve">хризантемы, </w:t>
            </w:r>
            <w:r w:rsidRPr="00084E77">
              <w:rPr>
                <w:rFonts w:ascii="Times New Roman" w:eastAsia="Times New Roman" w:hAnsi="Times New Roman" w:cs="Times New Roman"/>
                <w:color w:val="000000"/>
                <w:sz w:val="20"/>
                <w:szCs w:val="20"/>
                <w:lang w:val="kk-KZ" w:eastAsia="ru-RU"/>
              </w:rPr>
              <w:t>гипсофилы</w:t>
            </w:r>
            <w:r>
              <w:rPr>
                <w:rFonts w:ascii="Times New Roman" w:eastAsia="Times New Roman" w:hAnsi="Times New Roman" w:cs="Times New Roman"/>
                <w:color w:val="000000"/>
                <w:sz w:val="20"/>
                <w:szCs w:val="20"/>
                <w:lang w:val="kk-KZ" w:eastAsia="ru-RU"/>
              </w:rPr>
              <w:t>,</w:t>
            </w:r>
            <w:r w:rsidRPr="0052192B">
              <w:rPr>
                <w:rFonts w:ascii="Times New Roman" w:eastAsia="Times New Roman" w:hAnsi="Times New Roman" w:cs="Times New Roman"/>
                <w:color w:val="000000"/>
                <w:sz w:val="20"/>
                <w:szCs w:val="20"/>
                <w:lang w:val="kk-KZ" w:eastAsia="ru-RU"/>
              </w:rPr>
              <w:t xml:space="preserve"> гарберы) </w:t>
            </w:r>
            <w:r>
              <w:rPr>
                <w:rFonts w:ascii="Times New Roman" w:eastAsia="Times New Roman" w:hAnsi="Times New Roman" w:cs="Times New Roman"/>
                <w:color w:val="000000"/>
                <w:sz w:val="20"/>
                <w:szCs w:val="20"/>
                <w:lang w:val="kk-KZ" w:eastAsia="ru-RU"/>
              </w:rPr>
              <w:t>– келісім бойынша</w:t>
            </w:r>
          </w:p>
        </w:tc>
        <w:tc>
          <w:tcPr>
            <w:tcW w:w="878" w:type="dxa"/>
            <w:tcBorders>
              <w:top w:val="nil"/>
              <w:left w:val="nil"/>
              <w:bottom w:val="single" w:sz="4" w:space="0" w:color="auto"/>
              <w:right w:val="single" w:sz="4" w:space="0" w:color="auto"/>
            </w:tcBorders>
            <w:noWrap/>
            <w:vAlign w:val="center"/>
            <w:hideMark/>
          </w:tcPr>
          <w:p w14:paraId="0B76E371"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noWrap/>
            <w:vAlign w:val="center"/>
            <w:hideMark/>
          </w:tcPr>
          <w:p w14:paraId="6B000BF6" w14:textId="5F570D35" w:rsidR="003D13B9" w:rsidRPr="00084E77" w:rsidRDefault="009802CA" w:rsidP="003D13B9">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003D13B9">
              <w:rPr>
                <w:rFonts w:ascii="Times New Roman" w:hAnsi="Times New Roman" w:cs="Times New Roman"/>
                <w:color w:val="000000"/>
                <w:sz w:val="20"/>
                <w:szCs w:val="20"/>
                <w:lang w:val="en-US"/>
              </w:rPr>
              <w:t>5</w:t>
            </w:r>
          </w:p>
        </w:tc>
        <w:tc>
          <w:tcPr>
            <w:tcW w:w="1134" w:type="dxa"/>
            <w:tcBorders>
              <w:top w:val="nil"/>
              <w:left w:val="nil"/>
              <w:bottom w:val="single" w:sz="4" w:space="0" w:color="auto"/>
              <w:right w:val="single" w:sz="4" w:space="0" w:color="auto"/>
            </w:tcBorders>
            <w:vAlign w:val="center"/>
            <w:hideMark/>
          </w:tcPr>
          <w:p w14:paraId="7BD7D91F" w14:textId="0F4395E0" w:rsidR="003D13B9" w:rsidRPr="00084E77" w:rsidRDefault="003D13B9" w:rsidP="003D13B9">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9 100,00</w:t>
            </w:r>
          </w:p>
        </w:tc>
        <w:tc>
          <w:tcPr>
            <w:tcW w:w="1304" w:type="dxa"/>
            <w:tcBorders>
              <w:top w:val="nil"/>
              <w:left w:val="nil"/>
              <w:bottom w:val="single" w:sz="4" w:space="0" w:color="auto"/>
              <w:right w:val="single" w:sz="4" w:space="0" w:color="auto"/>
            </w:tcBorders>
            <w:noWrap/>
            <w:vAlign w:val="center"/>
            <w:hideMark/>
          </w:tcPr>
          <w:p w14:paraId="22B164BD" w14:textId="2810122B" w:rsidR="003D13B9" w:rsidRPr="00084E77" w:rsidRDefault="009802CA" w:rsidP="003D13B9">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Pr="00084E77">
              <w:rPr>
                <w:rFonts w:ascii="Times New Roman" w:hAnsi="Times New Roman" w:cs="Times New Roman"/>
                <w:color w:val="000000"/>
                <w:sz w:val="20"/>
                <w:szCs w:val="20"/>
              </w:rPr>
              <w:t>00,00</w:t>
            </w:r>
          </w:p>
        </w:tc>
      </w:tr>
      <w:tr w:rsidR="003D13B9" w:rsidRPr="00084E77" w14:paraId="143A0CB7" w14:textId="77777777" w:rsidTr="003D13B9">
        <w:trPr>
          <w:trHeight w:val="70"/>
        </w:trPr>
        <w:tc>
          <w:tcPr>
            <w:tcW w:w="709" w:type="dxa"/>
            <w:tcBorders>
              <w:top w:val="nil"/>
              <w:left w:val="single" w:sz="4" w:space="0" w:color="auto"/>
              <w:bottom w:val="single" w:sz="4" w:space="0" w:color="auto"/>
              <w:right w:val="single" w:sz="4" w:space="0" w:color="auto"/>
            </w:tcBorders>
            <w:noWrap/>
            <w:vAlign w:val="center"/>
            <w:hideMark/>
          </w:tcPr>
          <w:p w14:paraId="609F7AE2"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val="kk-KZ" w:eastAsia="ru-RU"/>
              </w:rPr>
              <w:t>3</w:t>
            </w:r>
          </w:p>
        </w:tc>
        <w:tc>
          <w:tcPr>
            <w:tcW w:w="1986" w:type="dxa"/>
            <w:vMerge/>
            <w:tcBorders>
              <w:top w:val="nil"/>
              <w:left w:val="single" w:sz="4" w:space="0" w:color="auto"/>
              <w:bottom w:val="single" w:sz="4" w:space="0" w:color="auto"/>
              <w:right w:val="single" w:sz="4" w:space="0" w:color="auto"/>
            </w:tcBorders>
            <w:vAlign w:val="center"/>
            <w:hideMark/>
          </w:tcPr>
          <w:p w14:paraId="613A2703"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p>
        </w:tc>
        <w:tc>
          <w:tcPr>
            <w:tcW w:w="2406" w:type="dxa"/>
            <w:tcBorders>
              <w:top w:val="nil"/>
              <w:left w:val="nil"/>
              <w:bottom w:val="single" w:sz="4" w:space="0" w:color="auto"/>
              <w:right w:val="single" w:sz="4" w:space="0" w:color="auto"/>
            </w:tcBorders>
            <w:hideMark/>
          </w:tcPr>
          <w:p w14:paraId="0EF7820C"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val="kk-KZ" w:eastAsia="ru-RU"/>
              </w:rPr>
              <w:t>Безендірілген бейтарап</w:t>
            </w:r>
            <w:r w:rsidRPr="0052192B">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гүл композициясы/букеті</w:t>
            </w:r>
            <w:r w:rsidRPr="00084E77">
              <w:rPr>
                <w:rFonts w:ascii="Times New Roman" w:eastAsia="Times New Roman" w:hAnsi="Times New Roman" w:cs="Times New Roman"/>
                <w:color w:val="000000"/>
                <w:sz w:val="20"/>
                <w:szCs w:val="20"/>
                <w:lang w:val="kk-KZ" w:eastAsia="ru-RU"/>
              </w:rPr>
              <w:t xml:space="preserve"> </w:t>
            </w:r>
            <w:r w:rsidRPr="0052192B">
              <w:rPr>
                <w:rFonts w:ascii="Times New Roman" w:eastAsia="Times New Roman" w:hAnsi="Times New Roman" w:cs="Times New Roman"/>
                <w:color w:val="000000"/>
                <w:sz w:val="20"/>
                <w:szCs w:val="20"/>
                <w:lang w:val="kk-KZ" w:eastAsia="ru-RU"/>
              </w:rPr>
              <w:t>(</w:t>
            </w:r>
            <w:r>
              <w:rPr>
                <w:rFonts w:ascii="Times New Roman" w:eastAsia="Times New Roman" w:hAnsi="Times New Roman" w:cs="Times New Roman"/>
                <w:color w:val="000000"/>
                <w:sz w:val="20"/>
                <w:szCs w:val="20"/>
                <w:lang w:val="kk-KZ" w:eastAsia="ru-RU"/>
              </w:rPr>
              <w:t>раушангүл</w:t>
            </w:r>
            <w:r w:rsidRPr="0052192B">
              <w:rPr>
                <w:rFonts w:ascii="Times New Roman" w:eastAsia="Times New Roman" w:hAnsi="Times New Roman" w:cs="Times New Roman"/>
                <w:color w:val="000000"/>
                <w:sz w:val="20"/>
                <w:szCs w:val="20"/>
                <w:lang w:val="kk-KZ" w:eastAsia="ru-RU"/>
              </w:rPr>
              <w:t>, каллы, лили</w:t>
            </w:r>
            <w:r>
              <w:rPr>
                <w:rFonts w:ascii="Times New Roman" w:eastAsia="Times New Roman" w:hAnsi="Times New Roman" w:cs="Times New Roman"/>
                <w:color w:val="000000"/>
                <w:sz w:val="20"/>
                <w:szCs w:val="20"/>
                <w:lang w:val="kk-KZ" w:eastAsia="ru-RU"/>
              </w:rPr>
              <w:t>я</w:t>
            </w:r>
            <w:r w:rsidRPr="0052192B">
              <w:rPr>
                <w:rFonts w:ascii="Times New Roman" w:eastAsia="Times New Roman" w:hAnsi="Times New Roman" w:cs="Times New Roman"/>
                <w:color w:val="000000"/>
                <w:sz w:val="20"/>
                <w:szCs w:val="20"/>
                <w:lang w:val="kk-KZ" w:eastAsia="ru-RU"/>
              </w:rPr>
              <w:t xml:space="preserve">, георгины, </w:t>
            </w:r>
            <w:r>
              <w:rPr>
                <w:rFonts w:ascii="Times New Roman" w:eastAsia="Times New Roman" w:hAnsi="Times New Roman" w:cs="Times New Roman"/>
                <w:color w:val="000000"/>
                <w:sz w:val="20"/>
                <w:szCs w:val="20"/>
                <w:lang w:val="kk-KZ" w:eastAsia="ru-RU"/>
              </w:rPr>
              <w:t>қызғалдақ</w:t>
            </w:r>
            <w:r w:rsidRPr="0052192B">
              <w:rPr>
                <w:rFonts w:ascii="Times New Roman" w:eastAsia="Times New Roman" w:hAnsi="Times New Roman" w:cs="Times New Roman"/>
                <w:color w:val="000000"/>
                <w:sz w:val="20"/>
                <w:szCs w:val="20"/>
                <w:lang w:val="kk-KZ" w:eastAsia="ru-RU"/>
              </w:rPr>
              <w:t xml:space="preserve">, </w:t>
            </w:r>
            <w:r>
              <w:rPr>
                <w:rFonts w:ascii="Times New Roman" w:eastAsia="Times New Roman" w:hAnsi="Times New Roman" w:cs="Times New Roman"/>
                <w:color w:val="000000"/>
                <w:sz w:val="20"/>
                <w:szCs w:val="20"/>
                <w:lang w:val="kk-KZ" w:eastAsia="ru-RU"/>
              </w:rPr>
              <w:t xml:space="preserve">пионы, ромашки, орхидеи, </w:t>
            </w:r>
            <w:r w:rsidRPr="0052192B">
              <w:rPr>
                <w:rFonts w:ascii="Times New Roman" w:eastAsia="Times New Roman" w:hAnsi="Times New Roman" w:cs="Times New Roman"/>
                <w:color w:val="000000"/>
                <w:sz w:val="20"/>
                <w:szCs w:val="20"/>
                <w:lang w:val="kk-KZ" w:eastAsia="ru-RU"/>
              </w:rPr>
              <w:t>гвоздики, хризантемы, гарберы</w:t>
            </w:r>
            <w:r>
              <w:rPr>
                <w:rFonts w:ascii="Times New Roman" w:eastAsia="Times New Roman" w:hAnsi="Times New Roman" w:cs="Times New Roman"/>
                <w:color w:val="000000"/>
                <w:sz w:val="20"/>
                <w:szCs w:val="20"/>
                <w:lang w:val="kk-KZ" w:eastAsia="ru-RU"/>
              </w:rPr>
              <w:t xml:space="preserve">, </w:t>
            </w:r>
            <w:r w:rsidRPr="00084E77">
              <w:rPr>
                <w:rFonts w:ascii="Times New Roman" w:eastAsia="Times New Roman" w:hAnsi="Times New Roman" w:cs="Times New Roman"/>
                <w:color w:val="000000"/>
                <w:sz w:val="20"/>
                <w:szCs w:val="20"/>
                <w:lang w:val="kk-KZ" w:eastAsia="ru-RU"/>
              </w:rPr>
              <w:t>гипсофилы</w:t>
            </w:r>
            <w:r>
              <w:rPr>
                <w:rFonts w:ascii="Times New Roman" w:eastAsia="Times New Roman" w:hAnsi="Times New Roman" w:cs="Times New Roman"/>
                <w:color w:val="000000"/>
                <w:sz w:val="20"/>
                <w:szCs w:val="20"/>
                <w:lang w:val="kk-KZ" w:eastAsia="ru-RU"/>
              </w:rPr>
              <w:t>, гортензии- ашық түстер</w:t>
            </w:r>
            <w:r w:rsidRPr="0052192B">
              <w:rPr>
                <w:rFonts w:ascii="Times New Roman" w:eastAsia="Times New Roman" w:hAnsi="Times New Roman" w:cs="Times New Roman"/>
                <w:color w:val="000000"/>
                <w:sz w:val="20"/>
                <w:szCs w:val="20"/>
                <w:lang w:val="kk-KZ" w:eastAsia="ru-RU"/>
              </w:rPr>
              <w:t>)</w:t>
            </w:r>
            <w:r>
              <w:rPr>
                <w:rFonts w:ascii="Times New Roman" w:eastAsia="Times New Roman" w:hAnsi="Times New Roman" w:cs="Times New Roman"/>
                <w:color w:val="000000"/>
                <w:sz w:val="20"/>
                <w:szCs w:val="20"/>
                <w:lang w:val="kk-KZ" w:eastAsia="ru-RU"/>
              </w:rPr>
              <w:t xml:space="preserve"> – келісім бойынша</w:t>
            </w:r>
            <w:r w:rsidRPr="0052192B">
              <w:rPr>
                <w:rFonts w:ascii="Times New Roman" w:eastAsia="Times New Roman" w:hAnsi="Times New Roman" w:cs="Times New Roman"/>
                <w:color w:val="000000"/>
                <w:sz w:val="20"/>
                <w:szCs w:val="20"/>
                <w:lang w:val="kk-KZ" w:eastAsia="ru-RU"/>
              </w:rPr>
              <w:t xml:space="preserve"> </w:t>
            </w:r>
          </w:p>
        </w:tc>
        <w:tc>
          <w:tcPr>
            <w:tcW w:w="878" w:type="dxa"/>
            <w:tcBorders>
              <w:top w:val="nil"/>
              <w:left w:val="nil"/>
              <w:bottom w:val="single" w:sz="4" w:space="0" w:color="auto"/>
              <w:right w:val="single" w:sz="4" w:space="0" w:color="auto"/>
            </w:tcBorders>
            <w:noWrap/>
            <w:vAlign w:val="center"/>
            <w:hideMark/>
          </w:tcPr>
          <w:p w14:paraId="4844C5AC" w14:textId="77777777" w:rsidR="003D13B9" w:rsidRPr="00084E77" w:rsidRDefault="003D13B9" w:rsidP="003D13B9">
            <w:pPr>
              <w:spacing w:after="0" w:line="240" w:lineRule="auto"/>
              <w:contextualSpacing/>
              <w:jc w:val="center"/>
              <w:rPr>
                <w:rFonts w:ascii="Times New Roman" w:eastAsia="Times New Roman" w:hAnsi="Times New Roman" w:cs="Times New Roman"/>
                <w:color w:val="000000"/>
                <w:sz w:val="20"/>
                <w:szCs w:val="20"/>
                <w:lang w:eastAsia="ru-RU"/>
              </w:rPr>
            </w:pPr>
            <w:r w:rsidRPr="00084E77">
              <w:rPr>
                <w:rFonts w:ascii="Times New Roman" w:eastAsia="Times New Roman" w:hAnsi="Times New Roman" w:cs="Times New Roman"/>
                <w:color w:val="000000"/>
                <w:sz w:val="20"/>
                <w:szCs w:val="20"/>
                <w:lang w:eastAsia="ru-RU"/>
              </w:rPr>
              <w:t>букет</w:t>
            </w:r>
          </w:p>
        </w:tc>
        <w:tc>
          <w:tcPr>
            <w:tcW w:w="1392" w:type="dxa"/>
            <w:tcBorders>
              <w:top w:val="nil"/>
              <w:left w:val="single" w:sz="4" w:space="0" w:color="auto"/>
              <w:bottom w:val="single" w:sz="4" w:space="0" w:color="auto"/>
              <w:right w:val="single" w:sz="4" w:space="0" w:color="auto"/>
            </w:tcBorders>
            <w:noWrap/>
            <w:vAlign w:val="center"/>
            <w:hideMark/>
          </w:tcPr>
          <w:p w14:paraId="116043FC" w14:textId="5F5868D9" w:rsidR="003D13B9" w:rsidRPr="00084E77" w:rsidRDefault="009802CA" w:rsidP="003D13B9">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w:t>
            </w:r>
            <w:r w:rsidR="003D13B9">
              <w:rPr>
                <w:rFonts w:ascii="Times New Roman" w:hAnsi="Times New Roman" w:cs="Times New Roman"/>
                <w:color w:val="000000"/>
                <w:sz w:val="20"/>
                <w:szCs w:val="20"/>
                <w:lang w:val="en-US"/>
              </w:rPr>
              <w:t>5</w:t>
            </w:r>
          </w:p>
        </w:tc>
        <w:tc>
          <w:tcPr>
            <w:tcW w:w="1134" w:type="dxa"/>
            <w:tcBorders>
              <w:top w:val="nil"/>
              <w:left w:val="nil"/>
              <w:bottom w:val="single" w:sz="4" w:space="0" w:color="auto"/>
              <w:right w:val="single" w:sz="4" w:space="0" w:color="auto"/>
            </w:tcBorders>
            <w:vAlign w:val="center"/>
            <w:hideMark/>
          </w:tcPr>
          <w:p w14:paraId="351CCE9F" w14:textId="07EFBD61" w:rsidR="003D13B9" w:rsidRPr="00084E77" w:rsidRDefault="003D13B9" w:rsidP="003D13B9">
            <w:pPr>
              <w:jc w:val="center"/>
              <w:rPr>
                <w:rFonts w:ascii="Times New Roman" w:hAnsi="Times New Roman" w:cs="Times New Roman"/>
                <w:color w:val="000000"/>
                <w:sz w:val="20"/>
                <w:szCs w:val="20"/>
              </w:rPr>
            </w:pPr>
            <w:r w:rsidRPr="00084E77">
              <w:rPr>
                <w:rFonts w:ascii="Times New Roman" w:hAnsi="Times New Roman" w:cs="Times New Roman"/>
                <w:color w:val="000000"/>
                <w:sz w:val="20"/>
                <w:szCs w:val="20"/>
              </w:rPr>
              <w:t>9 100,00</w:t>
            </w:r>
          </w:p>
        </w:tc>
        <w:tc>
          <w:tcPr>
            <w:tcW w:w="1304" w:type="dxa"/>
            <w:tcBorders>
              <w:top w:val="nil"/>
              <w:left w:val="nil"/>
              <w:bottom w:val="single" w:sz="4" w:space="0" w:color="auto"/>
              <w:right w:val="single" w:sz="4" w:space="0" w:color="auto"/>
            </w:tcBorders>
            <w:noWrap/>
            <w:vAlign w:val="center"/>
            <w:hideMark/>
          </w:tcPr>
          <w:p w14:paraId="2D2F8CD2" w14:textId="0C02FA60" w:rsidR="003D13B9" w:rsidRPr="00084E77" w:rsidRDefault="009802CA" w:rsidP="003D13B9">
            <w:pPr>
              <w:jc w:val="center"/>
              <w:rPr>
                <w:rFonts w:ascii="Times New Roman" w:hAnsi="Times New Roman" w:cs="Times New Roman"/>
                <w:color w:val="000000"/>
                <w:sz w:val="20"/>
                <w:szCs w:val="20"/>
              </w:rPr>
            </w:pPr>
            <w:r>
              <w:rPr>
                <w:rFonts w:ascii="Times New Roman" w:hAnsi="Times New Roman" w:cs="Times New Roman"/>
                <w:color w:val="000000"/>
                <w:sz w:val="20"/>
                <w:szCs w:val="20"/>
                <w:lang w:val="en-US"/>
              </w:rPr>
              <w:t>227</w:t>
            </w:r>
            <w:r w:rsidRPr="00084E77">
              <w:rPr>
                <w:rFonts w:ascii="Times New Roman" w:hAnsi="Times New Roman" w:cs="Times New Roman"/>
                <w:color w:val="000000"/>
                <w:sz w:val="20"/>
                <w:szCs w:val="20"/>
              </w:rPr>
              <w:t xml:space="preserve"> </w:t>
            </w:r>
            <w:r>
              <w:rPr>
                <w:rFonts w:ascii="Times New Roman" w:hAnsi="Times New Roman" w:cs="Times New Roman"/>
                <w:color w:val="000000"/>
                <w:sz w:val="20"/>
                <w:szCs w:val="20"/>
                <w:lang w:val="en-US"/>
              </w:rPr>
              <w:t>5</w:t>
            </w:r>
            <w:r w:rsidRPr="00084E77">
              <w:rPr>
                <w:rFonts w:ascii="Times New Roman" w:hAnsi="Times New Roman" w:cs="Times New Roman"/>
                <w:color w:val="000000"/>
                <w:sz w:val="20"/>
                <w:szCs w:val="20"/>
              </w:rPr>
              <w:t>00,00</w:t>
            </w:r>
          </w:p>
        </w:tc>
      </w:tr>
      <w:tr w:rsidR="007D593D" w:rsidRPr="00084E77" w14:paraId="15A5C0A7" w14:textId="77777777" w:rsidTr="003D13B9">
        <w:trPr>
          <w:trHeight w:val="300"/>
        </w:trPr>
        <w:tc>
          <w:tcPr>
            <w:tcW w:w="709" w:type="dxa"/>
            <w:tcBorders>
              <w:top w:val="nil"/>
              <w:left w:val="nil"/>
              <w:bottom w:val="nil"/>
              <w:right w:val="nil"/>
            </w:tcBorders>
            <w:noWrap/>
            <w:vAlign w:val="center"/>
            <w:hideMark/>
          </w:tcPr>
          <w:p w14:paraId="0A0F75FC"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p>
        </w:tc>
        <w:tc>
          <w:tcPr>
            <w:tcW w:w="1986" w:type="dxa"/>
            <w:tcBorders>
              <w:top w:val="nil"/>
              <w:left w:val="nil"/>
              <w:bottom w:val="nil"/>
              <w:right w:val="nil"/>
            </w:tcBorders>
            <w:noWrap/>
            <w:vAlign w:val="center"/>
            <w:hideMark/>
          </w:tcPr>
          <w:p w14:paraId="0E2E0776" w14:textId="77777777" w:rsidR="007D593D" w:rsidRPr="00084E77" w:rsidRDefault="007D593D" w:rsidP="00AF0947">
            <w:pPr>
              <w:spacing w:after="0" w:line="240" w:lineRule="auto"/>
              <w:contextualSpacing/>
              <w:jc w:val="center"/>
              <w:rPr>
                <w:rFonts w:ascii="Times New Roman" w:eastAsia="Times New Roman" w:hAnsi="Times New Roman" w:cs="Times New Roman"/>
                <w:sz w:val="20"/>
                <w:szCs w:val="20"/>
                <w:lang w:eastAsia="ru-RU"/>
              </w:rPr>
            </w:pPr>
          </w:p>
        </w:tc>
        <w:tc>
          <w:tcPr>
            <w:tcW w:w="2406" w:type="dxa"/>
            <w:tcBorders>
              <w:top w:val="nil"/>
              <w:left w:val="nil"/>
              <w:bottom w:val="nil"/>
              <w:right w:val="nil"/>
            </w:tcBorders>
            <w:vAlign w:val="center"/>
            <w:hideMark/>
          </w:tcPr>
          <w:p w14:paraId="16E0F537" w14:textId="77777777" w:rsidR="007D593D" w:rsidRPr="00084E77" w:rsidRDefault="007D593D" w:rsidP="00AF0947">
            <w:pPr>
              <w:spacing w:after="0" w:line="240" w:lineRule="auto"/>
              <w:contextualSpacing/>
              <w:jc w:val="center"/>
              <w:rPr>
                <w:rFonts w:ascii="Times New Roman" w:eastAsia="Times New Roman" w:hAnsi="Times New Roman" w:cs="Times New Roman"/>
                <w:sz w:val="20"/>
                <w:szCs w:val="20"/>
                <w:lang w:eastAsia="ru-RU"/>
              </w:rPr>
            </w:pPr>
          </w:p>
        </w:tc>
        <w:tc>
          <w:tcPr>
            <w:tcW w:w="878" w:type="dxa"/>
            <w:tcBorders>
              <w:top w:val="nil"/>
              <w:left w:val="nil"/>
              <w:bottom w:val="nil"/>
              <w:right w:val="nil"/>
            </w:tcBorders>
            <w:noWrap/>
            <w:vAlign w:val="center"/>
            <w:hideMark/>
          </w:tcPr>
          <w:p w14:paraId="4F2BED10" w14:textId="77777777" w:rsidR="007D593D" w:rsidRPr="00084E77" w:rsidRDefault="007D593D" w:rsidP="00AF0947">
            <w:pPr>
              <w:spacing w:after="0" w:line="240" w:lineRule="auto"/>
              <w:contextualSpacing/>
              <w:jc w:val="center"/>
              <w:rPr>
                <w:rFonts w:ascii="Times New Roman" w:eastAsia="Times New Roman" w:hAnsi="Times New Roman" w:cs="Times New Roman"/>
                <w:sz w:val="20"/>
                <w:szCs w:val="20"/>
                <w:lang w:eastAsia="ru-RU"/>
              </w:rPr>
            </w:pPr>
          </w:p>
        </w:tc>
        <w:tc>
          <w:tcPr>
            <w:tcW w:w="1392" w:type="dxa"/>
            <w:tcBorders>
              <w:top w:val="nil"/>
              <w:left w:val="nil"/>
              <w:bottom w:val="nil"/>
              <w:right w:val="nil"/>
            </w:tcBorders>
            <w:noWrap/>
            <w:vAlign w:val="center"/>
            <w:hideMark/>
          </w:tcPr>
          <w:p w14:paraId="63324D7C" w14:textId="77777777" w:rsidR="007D593D" w:rsidRPr="00084E77" w:rsidRDefault="007D593D" w:rsidP="00AF0947">
            <w:pPr>
              <w:spacing w:after="0" w:line="240" w:lineRule="auto"/>
              <w:contextualSpacing/>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noWrap/>
            <w:vAlign w:val="center"/>
            <w:hideMark/>
          </w:tcPr>
          <w:p w14:paraId="1BD3839D" w14:textId="77777777" w:rsidR="007D593D" w:rsidRPr="00084E77" w:rsidRDefault="007D593D" w:rsidP="00AF0947">
            <w:pPr>
              <w:spacing w:after="0" w:line="240" w:lineRule="auto"/>
              <w:contextualSpacing/>
              <w:jc w:val="center"/>
              <w:rPr>
                <w:rFonts w:ascii="Times New Roman" w:eastAsia="Times New Roman" w:hAnsi="Times New Roman" w:cs="Times New Roman"/>
                <w:sz w:val="20"/>
                <w:szCs w:val="20"/>
                <w:lang w:eastAsia="ru-RU"/>
              </w:rPr>
            </w:pPr>
          </w:p>
        </w:tc>
        <w:tc>
          <w:tcPr>
            <w:tcW w:w="1304" w:type="dxa"/>
            <w:tcBorders>
              <w:top w:val="nil"/>
              <w:left w:val="nil"/>
              <w:bottom w:val="nil"/>
              <w:right w:val="nil"/>
            </w:tcBorders>
            <w:noWrap/>
            <w:vAlign w:val="center"/>
            <w:hideMark/>
          </w:tcPr>
          <w:p w14:paraId="1C6CD14A" w14:textId="77777777" w:rsidR="007D593D" w:rsidRPr="00084E77" w:rsidRDefault="007D593D" w:rsidP="00AF0947">
            <w:pPr>
              <w:spacing w:after="0" w:line="240" w:lineRule="auto"/>
              <w:contextualSpacing/>
              <w:jc w:val="center"/>
              <w:rPr>
                <w:rFonts w:ascii="Times New Roman" w:eastAsia="Times New Roman" w:hAnsi="Times New Roman" w:cs="Times New Roman"/>
                <w:color w:val="000000"/>
                <w:sz w:val="20"/>
                <w:szCs w:val="20"/>
                <w:lang w:eastAsia="ru-RU"/>
              </w:rPr>
            </w:pPr>
          </w:p>
        </w:tc>
      </w:tr>
    </w:tbl>
    <w:p w14:paraId="12DC860F" w14:textId="77777777" w:rsidR="007D593D" w:rsidRDefault="007D593D" w:rsidP="007D593D">
      <w:pPr>
        <w:spacing w:after="0" w:line="240" w:lineRule="auto"/>
        <w:contextualSpacing/>
        <w:jc w:val="both"/>
        <w:rPr>
          <w:rFonts w:ascii="Times New Roman" w:eastAsia="Times New Roman" w:hAnsi="Times New Roman" w:cs="Times New Roman"/>
          <w:i/>
          <w:sz w:val="24"/>
          <w:szCs w:val="24"/>
          <w:lang w:val="kk-KZ" w:eastAsia="ru-RU"/>
        </w:rPr>
      </w:pPr>
      <w:r w:rsidRPr="009C2975">
        <w:rPr>
          <w:rFonts w:ascii="Times New Roman" w:eastAsia="Times New Roman" w:hAnsi="Times New Roman" w:cs="Times New Roman"/>
          <w:i/>
          <w:sz w:val="24"/>
          <w:szCs w:val="24"/>
          <w:lang w:val="kk-KZ" w:eastAsia="ru-RU"/>
        </w:rPr>
        <w:t>*</w:t>
      </w:r>
      <w:r>
        <w:rPr>
          <w:rFonts w:ascii="Times New Roman" w:eastAsia="Times New Roman" w:hAnsi="Times New Roman" w:cs="Times New Roman"/>
          <w:i/>
          <w:sz w:val="24"/>
          <w:szCs w:val="24"/>
          <w:lang w:val="kk-KZ" w:eastAsia="ru-RU"/>
        </w:rPr>
        <w:t>Ескерту</w:t>
      </w:r>
      <w:r w:rsidRPr="009C2975">
        <w:rPr>
          <w:rFonts w:ascii="Times New Roman" w:eastAsia="Times New Roman" w:hAnsi="Times New Roman" w:cs="Times New Roman"/>
          <w:i/>
          <w:sz w:val="24"/>
          <w:szCs w:val="24"/>
          <w:lang w:val="kk-KZ" w:eastAsia="ru-RU"/>
        </w:rPr>
        <w:t xml:space="preserve">: </w:t>
      </w:r>
      <w:r>
        <w:rPr>
          <w:rFonts w:ascii="Times New Roman" w:eastAsia="Times New Roman" w:hAnsi="Times New Roman" w:cs="Times New Roman"/>
          <w:i/>
          <w:sz w:val="24"/>
          <w:szCs w:val="24"/>
          <w:lang w:val="kk-KZ" w:eastAsia="ru-RU"/>
        </w:rPr>
        <w:t>букет саны қажеттілігіне қарай болады. Әлеуетті өнім беруші Тапсырыс берушінің өтінімі кезінде гүлдердің барлық түрлерінің болуын қамтамасыз етеді.</w:t>
      </w:r>
    </w:p>
    <w:p w14:paraId="310FBA8D" w14:textId="77777777" w:rsidR="007D593D" w:rsidRDefault="007D593D" w:rsidP="007D593D">
      <w:pPr>
        <w:spacing w:after="0" w:line="240" w:lineRule="auto"/>
        <w:contextualSpacing/>
        <w:rPr>
          <w:rFonts w:ascii="Times New Roman" w:eastAsia="Times New Roman" w:hAnsi="Times New Roman" w:cs="Times New Roman"/>
          <w:i/>
          <w:sz w:val="24"/>
          <w:szCs w:val="24"/>
          <w:lang w:val="kk-KZ" w:eastAsia="ru-RU"/>
        </w:rPr>
      </w:pPr>
    </w:p>
    <w:p w14:paraId="4374898A" w14:textId="77777777" w:rsidR="007D593D" w:rsidRDefault="007D593D" w:rsidP="007D593D">
      <w:pPr>
        <w:spacing w:after="0" w:line="240" w:lineRule="auto"/>
        <w:contextualSpacing/>
        <w:rPr>
          <w:rFonts w:ascii="Times New Roman" w:eastAsia="Times New Roman" w:hAnsi="Times New Roman" w:cs="Times New Roman"/>
          <w:i/>
          <w:sz w:val="24"/>
          <w:szCs w:val="24"/>
          <w:lang w:val="kk-KZ" w:eastAsia="ru-RU"/>
        </w:rPr>
      </w:pPr>
    </w:p>
    <w:p w14:paraId="2504B4C4"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0F6B6EF8"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632CBC39"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4A84DBAF"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406AA1D6"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12BD98DA"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52086F5C"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p w14:paraId="5A2989CA" w14:textId="77777777" w:rsidR="007D593D" w:rsidRPr="007D593D" w:rsidRDefault="007D593D" w:rsidP="009C2975">
      <w:pPr>
        <w:spacing w:after="0" w:line="240" w:lineRule="auto"/>
        <w:contextualSpacing/>
        <w:rPr>
          <w:rFonts w:ascii="Times New Roman" w:hAnsi="Times New Roman" w:cs="Times New Roman"/>
          <w:sz w:val="28"/>
          <w:szCs w:val="28"/>
          <w:lang w:val="kk-KZ"/>
        </w:rPr>
      </w:pPr>
    </w:p>
    <w:sectPr w:rsidR="007D593D" w:rsidRPr="007D593D" w:rsidSect="00F850D3">
      <w:pgSz w:w="11906" w:h="16838"/>
      <w:pgMar w:top="851"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B82"/>
    <w:rsid w:val="0001710E"/>
    <w:rsid w:val="00046B7B"/>
    <w:rsid w:val="00062BD4"/>
    <w:rsid w:val="00084E77"/>
    <w:rsid w:val="000E33FE"/>
    <w:rsid w:val="000F479F"/>
    <w:rsid w:val="00102E05"/>
    <w:rsid w:val="00106F19"/>
    <w:rsid w:val="00140F2A"/>
    <w:rsid w:val="00143E30"/>
    <w:rsid w:val="001554BE"/>
    <w:rsid w:val="001E6E09"/>
    <w:rsid w:val="00255557"/>
    <w:rsid w:val="002A59BD"/>
    <w:rsid w:val="003554AD"/>
    <w:rsid w:val="00377F1A"/>
    <w:rsid w:val="00382E13"/>
    <w:rsid w:val="003D13B9"/>
    <w:rsid w:val="003D3234"/>
    <w:rsid w:val="003D40AD"/>
    <w:rsid w:val="003D750D"/>
    <w:rsid w:val="003F6DC2"/>
    <w:rsid w:val="0042270C"/>
    <w:rsid w:val="00440E0E"/>
    <w:rsid w:val="00453BBB"/>
    <w:rsid w:val="00486804"/>
    <w:rsid w:val="004E4DA3"/>
    <w:rsid w:val="005246D8"/>
    <w:rsid w:val="00535B82"/>
    <w:rsid w:val="00547FE1"/>
    <w:rsid w:val="00561BE0"/>
    <w:rsid w:val="00572266"/>
    <w:rsid w:val="00582B87"/>
    <w:rsid w:val="006201E4"/>
    <w:rsid w:val="006706EC"/>
    <w:rsid w:val="00673076"/>
    <w:rsid w:val="00687EF0"/>
    <w:rsid w:val="00695EFE"/>
    <w:rsid w:val="006B67D9"/>
    <w:rsid w:val="00741BF7"/>
    <w:rsid w:val="007575F4"/>
    <w:rsid w:val="00766DF0"/>
    <w:rsid w:val="007B1EE4"/>
    <w:rsid w:val="007D593D"/>
    <w:rsid w:val="007F26C8"/>
    <w:rsid w:val="00821AF0"/>
    <w:rsid w:val="008445C2"/>
    <w:rsid w:val="0086058A"/>
    <w:rsid w:val="008737D4"/>
    <w:rsid w:val="0091014B"/>
    <w:rsid w:val="00920C88"/>
    <w:rsid w:val="0093423F"/>
    <w:rsid w:val="009558C5"/>
    <w:rsid w:val="009802CA"/>
    <w:rsid w:val="00986846"/>
    <w:rsid w:val="009A373A"/>
    <w:rsid w:val="009A6CB2"/>
    <w:rsid w:val="009C2975"/>
    <w:rsid w:val="00A151DA"/>
    <w:rsid w:val="00A17271"/>
    <w:rsid w:val="00A26975"/>
    <w:rsid w:val="00A67B12"/>
    <w:rsid w:val="00A74738"/>
    <w:rsid w:val="00AA347A"/>
    <w:rsid w:val="00AC7E0C"/>
    <w:rsid w:val="00AE75AC"/>
    <w:rsid w:val="00B04A63"/>
    <w:rsid w:val="00B13C65"/>
    <w:rsid w:val="00B81811"/>
    <w:rsid w:val="00BA75CE"/>
    <w:rsid w:val="00BE18A8"/>
    <w:rsid w:val="00C76337"/>
    <w:rsid w:val="00C8257A"/>
    <w:rsid w:val="00D41583"/>
    <w:rsid w:val="00D43CE0"/>
    <w:rsid w:val="00D43D59"/>
    <w:rsid w:val="00DB0A32"/>
    <w:rsid w:val="00DC04A2"/>
    <w:rsid w:val="00E161CF"/>
    <w:rsid w:val="00E20B3E"/>
    <w:rsid w:val="00E55973"/>
    <w:rsid w:val="00E91E7A"/>
    <w:rsid w:val="00EB3784"/>
    <w:rsid w:val="00EB7A9D"/>
    <w:rsid w:val="00F03D9E"/>
    <w:rsid w:val="00F35272"/>
    <w:rsid w:val="00F472C4"/>
    <w:rsid w:val="00F850D3"/>
    <w:rsid w:val="00FD0B91"/>
    <w:rsid w:val="00FE3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F346"/>
  <w15:docId w15:val="{1E7BE354-18AB-44CA-A460-E9D8460D8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7FE1"/>
  </w:style>
  <w:style w:type="paragraph" w:styleId="9">
    <w:name w:val="heading 9"/>
    <w:basedOn w:val="a"/>
    <w:next w:val="a"/>
    <w:link w:val="90"/>
    <w:unhideWhenUsed/>
    <w:qFormat/>
    <w:rsid w:val="00673076"/>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673076"/>
    <w:rPr>
      <w:rFonts w:ascii="Cambria" w:eastAsia="Times New Roman" w:hAnsi="Cambria" w:cs="Times New Roman"/>
    </w:rPr>
  </w:style>
  <w:style w:type="paragraph" w:styleId="a3">
    <w:name w:val="Normal (Web)"/>
    <w:basedOn w:val="a"/>
    <w:uiPriority w:val="99"/>
    <w:rsid w:val="006730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61BE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61BE0"/>
    <w:rPr>
      <w:rFonts w:ascii="Segoe UI" w:hAnsi="Segoe UI" w:cs="Segoe UI"/>
      <w:sz w:val="18"/>
      <w:szCs w:val="18"/>
    </w:rPr>
  </w:style>
  <w:style w:type="character" w:styleId="a6">
    <w:name w:val="Hyperlink"/>
    <w:basedOn w:val="a0"/>
    <w:uiPriority w:val="99"/>
    <w:unhideWhenUsed/>
    <w:rsid w:val="00255557"/>
    <w:rPr>
      <w:color w:val="0563C1" w:themeColor="hyperlink"/>
      <w:u w:val="single"/>
    </w:rPr>
  </w:style>
  <w:style w:type="character" w:styleId="a7">
    <w:name w:val="Unresolved Mention"/>
    <w:basedOn w:val="a0"/>
    <w:uiPriority w:val="99"/>
    <w:semiHidden/>
    <w:unhideWhenUsed/>
    <w:rsid w:val="00255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17700">
      <w:bodyDiv w:val="1"/>
      <w:marLeft w:val="0"/>
      <w:marRight w:val="0"/>
      <w:marTop w:val="0"/>
      <w:marBottom w:val="0"/>
      <w:divBdr>
        <w:top w:val="none" w:sz="0" w:space="0" w:color="auto"/>
        <w:left w:val="none" w:sz="0" w:space="0" w:color="auto"/>
        <w:bottom w:val="none" w:sz="0" w:space="0" w:color="auto"/>
        <w:right w:val="none" w:sz="0" w:space="0" w:color="auto"/>
      </w:divBdr>
    </w:div>
    <w:div w:id="11819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954</Words>
  <Characters>5438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Tolan Tolan</cp:lastModifiedBy>
  <cp:revision>18</cp:revision>
  <cp:lastPrinted>2025-10-13T08:21:00Z</cp:lastPrinted>
  <dcterms:created xsi:type="dcterms:W3CDTF">2025-10-13T08:50:00Z</dcterms:created>
  <dcterms:modified xsi:type="dcterms:W3CDTF">2026-10-13T11:57:00Z</dcterms:modified>
</cp:coreProperties>
</file>