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A4D3CF" w14:textId="77777777" w:rsidR="002B7C6B" w:rsidRDefault="00BF065B" w:rsidP="00BF065B">
      <w:pPr>
        <w:spacing w:after="0"/>
        <w:jc w:val="center"/>
        <w:rPr>
          <w:b/>
          <w:sz w:val="36"/>
        </w:rPr>
      </w:pPr>
      <w:bookmarkStart w:id="0" w:name="_GoBack"/>
      <w:bookmarkEnd w:id="0"/>
      <w:r w:rsidRPr="00BF065B">
        <w:rPr>
          <w:b/>
          <w:sz w:val="36"/>
        </w:rPr>
        <w:t>Техническая спецификация</w:t>
      </w:r>
    </w:p>
    <w:p w14:paraId="0754BE00" w14:textId="77777777" w:rsidR="00FB7618" w:rsidRDefault="00DF0D73" w:rsidP="00215CC7">
      <w:pPr>
        <w:spacing w:after="0" w:line="240" w:lineRule="auto"/>
        <w:ind w:firstLine="708"/>
        <w:jc w:val="both"/>
        <w:rPr>
          <w:rFonts w:ascii="Times New Roman" w:eastAsia="Batang" w:hAnsi="Times New Roman"/>
          <w:color w:val="000000"/>
          <w:sz w:val="24"/>
          <w:szCs w:val="24"/>
          <w:lang w:eastAsia="zh-CN"/>
        </w:rPr>
      </w:pPr>
      <w:r w:rsidRPr="0031124E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Услуга по </w:t>
      </w:r>
      <w:r w:rsidRPr="0031124E">
        <w:rPr>
          <w:rFonts w:ascii="Times New Roman" w:eastAsia="Batang" w:hAnsi="Times New Roman"/>
          <w:b/>
          <w:bCs/>
          <w:color w:val="000000"/>
          <w:sz w:val="24"/>
          <w:szCs w:val="24"/>
          <w:lang w:eastAsia="zh-CN"/>
        </w:rPr>
        <w:t>продлению подписки</w:t>
      </w:r>
      <w:r w:rsidRPr="0031124E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1С </w:t>
      </w:r>
      <w:proofErr w:type="spellStart"/>
      <w:r w:rsidRPr="0031124E">
        <w:rPr>
          <w:rFonts w:ascii="Times New Roman" w:eastAsia="Batang" w:hAnsi="Times New Roman"/>
          <w:color w:val="000000"/>
          <w:sz w:val="24"/>
          <w:szCs w:val="24"/>
          <w:lang w:eastAsia="zh-CN"/>
        </w:rPr>
        <w:t>ITSaas</w:t>
      </w:r>
      <w:proofErr w:type="spellEnd"/>
      <w:r w:rsidRPr="0031124E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Бюджет (</w:t>
      </w:r>
      <w:proofErr w:type="spellStart"/>
      <w:r w:rsidRPr="0031124E">
        <w:rPr>
          <w:rFonts w:ascii="Times New Roman" w:eastAsia="Batang" w:hAnsi="Times New Roman"/>
          <w:color w:val="000000"/>
          <w:sz w:val="24"/>
          <w:szCs w:val="24"/>
          <w:lang w:eastAsia="zh-CN"/>
        </w:rPr>
        <w:t>Fresh</w:t>
      </w:r>
      <w:proofErr w:type="spellEnd"/>
      <w:r w:rsidRPr="0031124E">
        <w:rPr>
          <w:rFonts w:ascii="Times New Roman" w:eastAsia="Batang" w:hAnsi="Times New Roman"/>
          <w:color w:val="000000"/>
          <w:sz w:val="24"/>
          <w:szCs w:val="24"/>
          <w:lang w:eastAsia="zh-CN"/>
        </w:rPr>
        <w:t>) сроком на 1 год</w:t>
      </w:r>
      <w:r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на официальном сайте 1с  </w:t>
      </w:r>
      <w:hyperlink r:id="rId6" w:history="1">
        <w:r w:rsidRPr="00A26BC1">
          <w:rPr>
            <w:rStyle w:val="a8"/>
            <w:rFonts w:ascii="Times New Roman" w:eastAsia="Batang" w:hAnsi="Times New Roman"/>
            <w:b/>
            <w:bCs/>
            <w:sz w:val="24"/>
            <w:szCs w:val="24"/>
            <w:lang w:eastAsia="zh-CN"/>
          </w:rPr>
          <w:t>https://gos.1cfresh.kz/</w:t>
        </w:r>
      </w:hyperlink>
      <w:r>
        <w:rPr>
          <w:rFonts w:ascii="Times New Roman" w:eastAsia="Batang" w:hAnsi="Times New Roman"/>
          <w:b/>
          <w:bCs/>
          <w:color w:val="000000"/>
          <w:sz w:val="24"/>
          <w:szCs w:val="24"/>
          <w:lang w:eastAsia="zh-CN"/>
        </w:rPr>
        <w:t xml:space="preserve"> с сохранением действующего личного кабинета. </w:t>
      </w:r>
      <w:r w:rsidRPr="00C829A1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Любые расширения, дополнения и иные </w:t>
      </w:r>
      <w:r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изменения (за исключением официальных обновлений доступных по подписке </w:t>
      </w:r>
      <w:r w:rsidRPr="00D57DE3"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Pr="00D57DE3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C</w:t>
      </w:r>
      <w:r w:rsidRPr="00D57DE3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57DE3">
        <w:rPr>
          <w:rFonts w:ascii="Times New Roman" w:hAnsi="Times New Roman"/>
          <w:b/>
          <w:bCs/>
          <w:color w:val="000000"/>
          <w:sz w:val="24"/>
          <w:szCs w:val="24"/>
        </w:rPr>
        <w:t>Fresh</w:t>
      </w:r>
      <w:proofErr w:type="spellEnd"/>
      <w:r w:rsidRPr="00D57DE3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57DE3">
        <w:rPr>
          <w:rFonts w:ascii="Times New Roman" w:hAnsi="Times New Roman"/>
          <w:b/>
          <w:bCs/>
          <w:color w:val="000000"/>
          <w:sz w:val="24"/>
          <w:szCs w:val="24"/>
        </w:rPr>
        <w:t>ITSaaS</w:t>
      </w:r>
      <w:proofErr w:type="spellEnd"/>
      <w:r w:rsidRPr="00D57DE3">
        <w:rPr>
          <w:rFonts w:ascii="Times New Roman" w:hAnsi="Times New Roman"/>
          <w:b/>
          <w:bCs/>
          <w:color w:val="000000"/>
          <w:sz w:val="24"/>
          <w:szCs w:val="24"/>
        </w:rPr>
        <w:t xml:space="preserve"> Бюджет</w:t>
      </w:r>
      <w:r>
        <w:rPr>
          <w:rFonts w:ascii="Times New Roman" w:eastAsia="Batang" w:hAnsi="Times New Roman"/>
          <w:color w:val="000000"/>
          <w:sz w:val="24"/>
          <w:szCs w:val="24"/>
          <w:lang w:eastAsia="zh-CN"/>
        </w:rPr>
        <w:t>) конфигурации</w:t>
      </w:r>
      <w:r w:rsidRPr="00D976E2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</w:t>
      </w:r>
      <w:r>
        <w:rPr>
          <w:rFonts w:ascii="Times New Roman" w:eastAsia="Batang" w:hAnsi="Times New Roman"/>
          <w:color w:val="000000"/>
          <w:sz w:val="24"/>
          <w:szCs w:val="24"/>
          <w:lang w:eastAsia="zh-CN"/>
        </w:rPr>
        <w:t>должны быть письменно согласованы с заказчиком.</w:t>
      </w:r>
      <w:r w:rsidR="00FB7618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</w:t>
      </w:r>
    </w:p>
    <w:p w14:paraId="4955414A" w14:textId="069A2BEC" w:rsidR="00346F9B" w:rsidRDefault="00E460BD" w:rsidP="00215CC7">
      <w:pPr>
        <w:spacing w:after="0" w:line="240" w:lineRule="auto"/>
        <w:ind w:firstLine="708"/>
        <w:jc w:val="both"/>
        <w:rPr>
          <w:sz w:val="23"/>
          <w:szCs w:val="23"/>
        </w:rPr>
      </w:pPr>
      <w:r>
        <w:rPr>
          <w:rFonts w:ascii="Times New Roman" w:eastAsia="Batang" w:hAnsi="Times New Roman"/>
          <w:b/>
          <w:bCs/>
          <w:color w:val="000000"/>
          <w:sz w:val="24"/>
          <w:szCs w:val="24"/>
          <w:lang w:eastAsia="zh-CN"/>
        </w:rPr>
        <w:t xml:space="preserve">Сопровождение и техническое обслуживание </w:t>
      </w:r>
      <w:r w:rsidR="005D2C9C" w:rsidRPr="00E40A68">
        <w:rPr>
          <w:rFonts w:ascii="Times New Roman" w:eastAsia="Batang" w:hAnsi="Times New Roman"/>
          <w:b/>
          <w:color w:val="000000"/>
          <w:sz w:val="24"/>
          <w:szCs w:val="24"/>
          <w:highlight w:val="yellow"/>
          <w:lang w:eastAsia="zh-CN"/>
        </w:rPr>
        <w:t>расширенной версии</w:t>
      </w:r>
      <w:r w:rsidR="005D2C9C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</w:t>
      </w:r>
      <w:r w:rsidR="00A45D65">
        <w:rPr>
          <w:rFonts w:ascii="Times New Roman" w:eastAsia="Batang" w:hAnsi="Times New Roman"/>
          <w:b/>
          <w:bCs/>
          <w:color w:val="000000"/>
          <w:sz w:val="24"/>
          <w:szCs w:val="24"/>
          <w:lang w:eastAsia="zh-CN"/>
        </w:rPr>
        <w:t>программы</w:t>
      </w:r>
      <w:r w:rsidR="00A45D65" w:rsidRPr="0031124E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</w:t>
      </w:r>
      <w:r w:rsidR="0031124E" w:rsidRPr="0031124E">
        <w:rPr>
          <w:rFonts w:ascii="Times New Roman" w:eastAsia="Batang" w:hAnsi="Times New Roman"/>
          <w:color w:val="000000"/>
          <w:sz w:val="24"/>
          <w:szCs w:val="24"/>
          <w:lang w:eastAsia="zh-CN"/>
        </w:rPr>
        <w:t>1С</w:t>
      </w:r>
      <w:r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</w:t>
      </w:r>
      <w:r w:rsidRPr="00E460BD">
        <w:rPr>
          <w:rFonts w:ascii="Times New Roman" w:eastAsia="Batang" w:hAnsi="Times New Roman"/>
          <w:color w:val="000000"/>
          <w:sz w:val="24"/>
          <w:szCs w:val="24"/>
          <w:lang w:eastAsia="zh-CN"/>
        </w:rPr>
        <w:t>Бухгалтерский учет для государственных предприятий Казахстана</w:t>
      </w:r>
      <w:r w:rsidR="0031124E" w:rsidRPr="0031124E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</w:t>
      </w:r>
      <w:r w:rsidR="004248D3">
        <w:rPr>
          <w:rFonts w:ascii="Times New Roman" w:eastAsia="Batang" w:hAnsi="Times New Roman"/>
          <w:b/>
          <w:bCs/>
          <w:color w:val="000000"/>
          <w:sz w:val="24"/>
          <w:szCs w:val="24"/>
          <w:lang w:eastAsia="zh-CN"/>
        </w:rPr>
        <w:t xml:space="preserve">не менее </w:t>
      </w:r>
      <w:r w:rsidR="00D43F23" w:rsidRPr="00D43F23">
        <w:rPr>
          <w:rFonts w:ascii="Times New Roman" w:eastAsia="Batang" w:hAnsi="Times New Roman"/>
          <w:b/>
          <w:bCs/>
          <w:color w:val="000000"/>
          <w:sz w:val="24"/>
          <w:szCs w:val="24"/>
          <w:lang w:eastAsia="zh-CN"/>
        </w:rPr>
        <w:t>15</w:t>
      </w:r>
      <w:r w:rsidR="0031124E" w:rsidRPr="0031124E">
        <w:rPr>
          <w:rFonts w:ascii="Times New Roman" w:eastAsia="Batang" w:hAnsi="Times New Roman"/>
          <w:b/>
          <w:bCs/>
          <w:color w:val="000000"/>
          <w:sz w:val="24"/>
          <w:szCs w:val="24"/>
          <w:lang w:eastAsia="zh-CN"/>
        </w:rPr>
        <w:t xml:space="preserve"> часов в год</w:t>
      </w:r>
      <w:r w:rsidR="0031124E" w:rsidRPr="0031124E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с </w:t>
      </w:r>
      <w:r w:rsidR="0031124E" w:rsidRPr="005D2C9C">
        <w:rPr>
          <w:rFonts w:ascii="Times New Roman" w:eastAsia="Batang" w:hAnsi="Times New Roman"/>
          <w:b/>
          <w:color w:val="000000"/>
          <w:sz w:val="24"/>
          <w:szCs w:val="24"/>
          <w:lang w:eastAsia="zh-CN"/>
        </w:rPr>
        <w:t>обязательным выездом</w:t>
      </w:r>
      <w:r w:rsidR="0031124E" w:rsidRPr="0031124E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в офис клиента </w:t>
      </w:r>
      <w:r w:rsidR="0031124E" w:rsidRPr="001D3B8A">
        <w:rPr>
          <w:rFonts w:ascii="Times New Roman" w:eastAsia="Batang" w:hAnsi="Times New Roman"/>
          <w:b/>
          <w:color w:val="000000"/>
          <w:sz w:val="24"/>
          <w:szCs w:val="24"/>
          <w:lang w:eastAsia="zh-CN"/>
        </w:rPr>
        <w:t>по согласованию</w:t>
      </w:r>
      <w:r w:rsidR="0031124E" w:rsidRPr="0031124E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. Обязательное требование к сопровождению является сохранение имеющейся подсистемы </w:t>
      </w:r>
      <w:r w:rsidR="0031124E" w:rsidRPr="00BB073A">
        <w:rPr>
          <w:rFonts w:ascii="Times New Roman" w:eastAsia="Batang" w:hAnsi="Times New Roman"/>
          <w:b/>
          <w:bCs/>
          <w:color w:val="000000"/>
          <w:sz w:val="24"/>
          <w:szCs w:val="24"/>
          <w:highlight w:val="yellow"/>
          <w:lang w:eastAsia="zh-CN"/>
        </w:rPr>
        <w:t xml:space="preserve">Помощник </w:t>
      </w:r>
      <w:r w:rsidR="00BB073A" w:rsidRPr="00BB073A">
        <w:rPr>
          <w:rFonts w:ascii="Times New Roman" w:eastAsia="Batang" w:hAnsi="Times New Roman"/>
          <w:b/>
          <w:bCs/>
          <w:color w:val="000000"/>
          <w:sz w:val="24"/>
          <w:szCs w:val="24"/>
          <w:highlight w:val="yellow"/>
          <w:lang w:eastAsia="zh-CN"/>
        </w:rPr>
        <w:t>бухгалтера для гос. предприятий</w:t>
      </w:r>
      <w:r w:rsidR="00166EC0">
        <w:rPr>
          <w:rFonts w:ascii="Times New Roman" w:eastAsia="Batang" w:hAnsi="Times New Roman"/>
          <w:b/>
          <w:bCs/>
          <w:color w:val="000000"/>
          <w:sz w:val="24"/>
          <w:szCs w:val="24"/>
          <w:lang w:eastAsia="zh-CN"/>
        </w:rPr>
        <w:t xml:space="preserve"> </w:t>
      </w:r>
      <w:r w:rsidR="0031124E" w:rsidRPr="0031124E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для 1с </w:t>
      </w:r>
      <w:proofErr w:type="spellStart"/>
      <w:r w:rsidR="0031124E" w:rsidRPr="0031124E">
        <w:rPr>
          <w:rFonts w:ascii="Times New Roman" w:eastAsia="Batang" w:hAnsi="Times New Roman"/>
          <w:color w:val="000000"/>
          <w:sz w:val="24"/>
          <w:szCs w:val="24"/>
          <w:lang w:eastAsia="zh-CN"/>
        </w:rPr>
        <w:t>ITSaas</w:t>
      </w:r>
      <w:proofErr w:type="spellEnd"/>
      <w:r w:rsidR="0031124E" w:rsidRPr="0031124E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Бюджет (</w:t>
      </w:r>
      <w:proofErr w:type="spellStart"/>
      <w:r w:rsidR="0031124E" w:rsidRPr="0031124E">
        <w:rPr>
          <w:rFonts w:ascii="Times New Roman" w:eastAsia="Batang" w:hAnsi="Times New Roman"/>
          <w:color w:val="000000"/>
          <w:sz w:val="24"/>
          <w:szCs w:val="24"/>
          <w:lang w:eastAsia="zh-CN"/>
        </w:rPr>
        <w:t>Fresh</w:t>
      </w:r>
      <w:proofErr w:type="spellEnd"/>
      <w:r w:rsidR="005C6F19">
        <w:rPr>
          <w:rFonts w:ascii="Times New Roman" w:eastAsia="Batang" w:hAnsi="Times New Roman"/>
          <w:color w:val="000000"/>
          <w:sz w:val="24"/>
          <w:szCs w:val="24"/>
          <w:lang w:eastAsia="zh-CN"/>
        </w:rPr>
        <w:t>).</w:t>
      </w:r>
      <w:r w:rsidR="005C6F19" w:rsidRPr="005C6F19">
        <w:rPr>
          <w:sz w:val="23"/>
          <w:szCs w:val="23"/>
        </w:rPr>
        <w:t xml:space="preserve"> </w:t>
      </w:r>
      <w:r w:rsidR="00465A78">
        <w:rPr>
          <w:sz w:val="24"/>
          <w:szCs w:val="24"/>
        </w:rPr>
        <w:t>В случае смены обслуживающей организации, данная подсистема станет недоступной.</w:t>
      </w:r>
      <w:r w:rsidR="00465A78" w:rsidRPr="00465A78">
        <w:rPr>
          <w:sz w:val="24"/>
          <w:szCs w:val="24"/>
        </w:rPr>
        <w:t xml:space="preserve"> </w:t>
      </w:r>
      <w:r w:rsidR="005C6F19" w:rsidRPr="00771143">
        <w:rPr>
          <w:sz w:val="23"/>
          <w:szCs w:val="23"/>
        </w:rPr>
        <w:t xml:space="preserve">В таком случае необходимо разработать аналогичную подсистему с таким же функционалом </w:t>
      </w:r>
      <w:r w:rsidR="005C6F19" w:rsidRPr="00771143">
        <w:rPr>
          <w:b/>
          <w:bCs/>
          <w:sz w:val="23"/>
          <w:szCs w:val="23"/>
        </w:rPr>
        <w:t>и предоставить доступ к ней по облачному сервису (</w:t>
      </w:r>
      <w:r w:rsidR="005C6F19" w:rsidRPr="00771143">
        <w:rPr>
          <w:b/>
          <w:bCs/>
          <w:sz w:val="23"/>
          <w:szCs w:val="23"/>
          <w:lang w:val="en-US"/>
        </w:rPr>
        <w:t>Fresh</w:t>
      </w:r>
      <w:r w:rsidR="005C6F19" w:rsidRPr="00771143">
        <w:rPr>
          <w:b/>
          <w:bCs/>
          <w:sz w:val="23"/>
          <w:szCs w:val="23"/>
        </w:rPr>
        <w:t xml:space="preserve">) в течении 10 рабочих дней </w:t>
      </w:r>
      <w:r w:rsidR="001A38A5">
        <w:rPr>
          <w:sz w:val="23"/>
          <w:szCs w:val="23"/>
        </w:rPr>
        <w:t xml:space="preserve">со дня заключения договора. </w:t>
      </w:r>
      <w:r w:rsidR="00FC5853">
        <w:rPr>
          <w:sz w:val="23"/>
          <w:szCs w:val="23"/>
        </w:rPr>
        <w:t>Техническим</w:t>
      </w:r>
      <w:r w:rsidR="001A38A5">
        <w:rPr>
          <w:sz w:val="23"/>
          <w:szCs w:val="23"/>
        </w:rPr>
        <w:t xml:space="preserve"> задание</w:t>
      </w:r>
      <w:r w:rsidR="00FC5853">
        <w:rPr>
          <w:sz w:val="23"/>
          <w:szCs w:val="23"/>
        </w:rPr>
        <w:t>м</w:t>
      </w:r>
      <w:r w:rsidR="001A38A5">
        <w:rPr>
          <w:sz w:val="23"/>
          <w:szCs w:val="23"/>
        </w:rPr>
        <w:t xml:space="preserve"> </w:t>
      </w:r>
      <w:r w:rsidR="0007158C">
        <w:rPr>
          <w:sz w:val="23"/>
          <w:szCs w:val="23"/>
        </w:rPr>
        <w:t>по разработке  аналогичной подсистемы является функционал данной подсистемы</w:t>
      </w:r>
      <w:r w:rsidR="007D12D8">
        <w:rPr>
          <w:sz w:val="23"/>
          <w:szCs w:val="23"/>
        </w:rPr>
        <w:t>,</w:t>
      </w:r>
      <w:r w:rsidR="0007158C">
        <w:rPr>
          <w:sz w:val="23"/>
          <w:szCs w:val="23"/>
        </w:rPr>
        <w:t xml:space="preserve"> с которым</w:t>
      </w:r>
      <w:r w:rsidR="001A38A5">
        <w:rPr>
          <w:sz w:val="23"/>
          <w:szCs w:val="23"/>
        </w:rPr>
        <w:t xml:space="preserve"> можно ознакомиться ниже. Уточ</w:t>
      </w:r>
      <w:r w:rsidR="0039247D">
        <w:rPr>
          <w:sz w:val="23"/>
          <w:szCs w:val="23"/>
        </w:rPr>
        <w:t>нения, дополнения и реко</w:t>
      </w:r>
      <w:r w:rsidR="0007158C">
        <w:rPr>
          <w:sz w:val="23"/>
          <w:szCs w:val="23"/>
        </w:rPr>
        <w:t>мендации необходимо уточнять у заказчика.</w:t>
      </w:r>
    </w:p>
    <w:p w14:paraId="31499628" w14:textId="288A895A" w:rsidR="007C0C92" w:rsidRDefault="00450701" w:rsidP="00215C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работы, связанные с разработкой аналогичной подсистемы </w:t>
      </w:r>
      <w:r w:rsidRPr="00BB073A">
        <w:rPr>
          <w:b/>
          <w:bCs/>
          <w:highlight w:val="yellow"/>
        </w:rPr>
        <w:t xml:space="preserve">Помощник бухгалтера для </w:t>
      </w:r>
      <w:proofErr w:type="gramStart"/>
      <w:r w:rsidRPr="00BB073A">
        <w:rPr>
          <w:b/>
          <w:bCs/>
          <w:highlight w:val="yellow"/>
        </w:rPr>
        <w:t>гос. предприятий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 является </w:t>
      </w:r>
      <w:r>
        <w:rPr>
          <w:rFonts w:ascii="Times New Roman" w:hAnsi="Times New Roman" w:cs="Times New Roman"/>
          <w:b/>
          <w:bCs/>
          <w:sz w:val="24"/>
          <w:szCs w:val="24"/>
        </w:rPr>
        <w:t>предметом настоящего договора</w:t>
      </w:r>
      <w:r>
        <w:rPr>
          <w:rFonts w:ascii="Times New Roman" w:hAnsi="Times New Roman" w:cs="Times New Roman"/>
          <w:sz w:val="24"/>
          <w:szCs w:val="24"/>
        </w:rPr>
        <w:t>, равно также как и ее дальнейшая доработка и расширение и осуществляется за счет ресурсов потенциального поставщика.</w:t>
      </w:r>
      <w:r w:rsidR="00346F9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94D543" w14:textId="77777777" w:rsidR="00FB7618" w:rsidRDefault="00FB7618" w:rsidP="00215CC7">
      <w:pPr>
        <w:spacing w:after="0" w:line="240" w:lineRule="auto"/>
        <w:ind w:firstLine="708"/>
        <w:jc w:val="both"/>
        <w:rPr>
          <w:b/>
          <w:sz w:val="24"/>
          <w:szCs w:val="24"/>
        </w:rPr>
      </w:pPr>
    </w:p>
    <w:p w14:paraId="183FE201" w14:textId="77777777" w:rsidR="00215CC7" w:rsidRDefault="00215CC7" w:rsidP="00346F9B">
      <w:pPr>
        <w:spacing w:after="0" w:line="120" w:lineRule="auto"/>
        <w:rPr>
          <w:b/>
          <w:sz w:val="24"/>
          <w:szCs w:val="24"/>
        </w:rPr>
      </w:pPr>
    </w:p>
    <w:p w14:paraId="27A1A699" w14:textId="66B681A8" w:rsidR="00380B8F" w:rsidRDefault="00705020" w:rsidP="00346F9B">
      <w:pPr>
        <w:spacing w:after="0"/>
        <w:rPr>
          <w:rFonts w:ascii="Times New Roman" w:hAnsi="Times New Roman"/>
          <w:color w:val="000000"/>
          <w:sz w:val="24"/>
          <w:szCs w:val="24"/>
        </w:rPr>
      </w:pPr>
      <w:r>
        <w:rPr>
          <w:b/>
          <w:sz w:val="24"/>
          <w:szCs w:val="24"/>
        </w:rPr>
        <w:t>Исполнитель должен</w:t>
      </w:r>
      <w:r w:rsidR="00F10562">
        <w:rPr>
          <w:b/>
          <w:sz w:val="24"/>
          <w:szCs w:val="24"/>
        </w:rPr>
        <w:t>:</w:t>
      </w:r>
    </w:p>
    <w:p w14:paraId="18A50EF7" w14:textId="4B861D76" w:rsidR="008F639C" w:rsidRDefault="008362EF" w:rsidP="00435518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8362EF">
        <w:rPr>
          <w:rFonts w:ascii="Times New Roman" w:hAnsi="Times New Roman"/>
          <w:color w:val="000000"/>
          <w:sz w:val="24"/>
          <w:szCs w:val="24"/>
        </w:rPr>
        <w:t>Продлить подписку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F4901" w:rsidRPr="00D57DE3"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="00DF4901" w:rsidRPr="00D57DE3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C</w:t>
      </w:r>
      <w:r w:rsidR="00DF4901" w:rsidRPr="00D57DE3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57DE3">
        <w:rPr>
          <w:rFonts w:ascii="Times New Roman" w:hAnsi="Times New Roman"/>
          <w:b/>
          <w:bCs/>
          <w:color w:val="000000"/>
          <w:sz w:val="24"/>
          <w:szCs w:val="24"/>
        </w:rPr>
        <w:t>Fresh</w:t>
      </w:r>
      <w:proofErr w:type="spellEnd"/>
      <w:r w:rsidRPr="00D57DE3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57DE3">
        <w:rPr>
          <w:rFonts w:ascii="Times New Roman" w:hAnsi="Times New Roman"/>
          <w:b/>
          <w:bCs/>
          <w:color w:val="000000"/>
          <w:sz w:val="24"/>
          <w:szCs w:val="24"/>
        </w:rPr>
        <w:t>ITSaaS</w:t>
      </w:r>
      <w:proofErr w:type="spellEnd"/>
      <w:r w:rsidRPr="00D57DE3">
        <w:rPr>
          <w:rFonts w:ascii="Times New Roman" w:hAnsi="Times New Roman"/>
          <w:b/>
          <w:bCs/>
          <w:color w:val="000000"/>
          <w:sz w:val="24"/>
          <w:szCs w:val="24"/>
        </w:rPr>
        <w:t xml:space="preserve"> Бюджет</w:t>
      </w:r>
      <w:r w:rsidRPr="008362EF">
        <w:rPr>
          <w:rFonts w:ascii="Times New Roman" w:hAnsi="Times New Roman"/>
          <w:color w:val="000000"/>
          <w:sz w:val="24"/>
          <w:szCs w:val="24"/>
        </w:rPr>
        <w:t xml:space="preserve"> сроком на 1 год</w:t>
      </w:r>
      <w:r w:rsidR="0067580C">
        <w:rPr>
          <w:rFonts w:ascii="Times New Roman" w:hAnsi="Times New Roman"/>
          <w:color w:val="000000"/>
          <w:sz w:val="24"/>
          <w:szCs w:val="24"/>
        </w:rPr>
        <w:t xml:space="preserve"> на официальном сайте 1с </w:t>
      </w:r>
      <w:hyperlink r:id="rId7" w:history="1">
        <w:r w:rsidR="0067580C" w:rsidRPr="00A26BC1">
          <w:rPr>
            <w:rStyle w:val="a8"/>
            <w:rFonts w:ascii="Times New Roman" w:hAnsi="Times New Roman"/>
            <w:sz w:val="24"/>
            <w:szCs w:val="24"/>
          </w:rPr>
          <w:t>https://gos.1cfresh.kz/</w:t>
        </w:r>
      </w:hyperlink>
      <w:r w:rsidR="00AF1203">
        <w:rPr>
          <w:rFonts w:ascii="Times New Roman" w:hAnsi="Times New Roman"/>
          <w:color w:val="000000"/>
          <w:sz w:val="24"/>
          <w:szCs w:val="24"/>
        </w:rPr>
        <w:t xml:space="preserve"> с сохранением действующего личного кабинета.</w:t>
      </w:r>
    </w:p>
    <w:p w14:paraId="729EBE7A" w14:textId="77777777" w:rsidR="00941F8F" w:rsidRPr="00953483" w:rsidRDefault="00FC5853" w:rsidP="00FC5853">
      <w:pPr>
        <w:pStyle w:val="a4"/>
        <w:numPr>
          <w:ilvl w:val="0"/>
          <w:numId w:val="3"/>
        </w:numPr>
        <w:spacing w:after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 xml:space="preserve">Выполнить услуги в полном объеме в согласованные сроки </w:t>
      </w:r>
      <w:r w:rsidRPr="001374CD">
        <w:rPr>
          <w:rFonts w:ascii="Times New Roman" w:hAnsi="Times New Roman" w:cs="Times New Roman"/>
          <w:b/>
          <w:color w:val="000000"/>
          <w:sz w:val="23"/>
          <w:szCs w:val="23"/>
        </w:rPr>
        <w:t>без передачи обязанностей третьим лицам (другой стороне)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 во избежание неполного или некачественного оказания услуг, в том числе нарушения сроков оказания услуг.</w:t>
      </w:r>
    </w:p>
    <w:p w14:paraId="521646EE" w14:textId="418C3674" w:rsidR="00953483" w:rsidRPr="008D4717" w:rsidRDefault="001D5ACF" w:rsidP="00FC5853">
      <w:pPr>
        <w:pStyle w:val="a4"/>
        <w:numPr>
          <w:ilvl w:val="0"/>
          <w:numId w:val="3"/>
        </w:numPr>
        <w:spacing w:after="0"/>
        <w:rPr>
          <w:rFonts w:ascii="Times New Roman" w:hAnsi="Times New Roman"/>
          <w:color w:val="000000"/>
          <w:sz w:val="24"/>
          <w:szCs w:val="24"/>
        </w:rPr>
      </w:pPr>
      <w:r w:rsidRPr="001D5ACF">
        <w:rPr>
          <w:rFonts w:ascii="Times New Roman" w:eastAsia="Batang" w:hAnsi="Times New Roman"/>
          <w:b/>
          <w:color w:val="000000"/>
          <w:sz w:val="24"/>
          <w:szCs w:val="24"/>
          <w:lang w:eastAsia="ru-RU"/>
        </w:rPr>
        <w:t>Офис компании</w:t>
      </w:r>
      <w:r w:rsidRPr="001D5ACF">
        <w:rPr>
          <w:rFonts w:ascii="Times New Roman" w:eastAsia="Batang" w:hAnsi="Times New Roman"/>
          <w:color w:val="000000"/>
          <w:sz w:val="24"/>
          <w:szCs w:val="24"/>
          <w:lang w:eastAsia="ru-RU"/>
        </w:rPr>
        <w:t xml:space="preserve">-поставщика должен располагаться в </w:t>
      </w:r>
      <w:r w:rsidRPr="001D5ACF">
        <w:rPr>
          <w:rFonts w:ascii="Times New Roman" w:eastAsia="Batang" w:hAnsi="Times New Roman"/>
          <w:b/>
          <w:color w:val="000000"/>
          <w:sz w:val="24"/>
          <w:szCs w:val="24"/>
          <w:lang w:eastAsia="ru-RU"/>
        </w:rPr>
        <w:t>регионе Заказчика</w:t>
      </w:r>
      <w:r w:rsidR="007D64D7" w:rsidRPr="007D64D7">
        <w:rPr>
          <w:rFonts w:ascii="Times New Roman" w:eastAsia="Batang" w:hAnsi="Times New Roman"/>
          <w:color w:val="000000"/>
          <w:sz w:val="24"/>
          <w:szCs w:val="24"/>
          <w:lang w:eastAsia="ru-RU"/>
        </w:rPr>
        <w:t xml:space="preserve"> </w:t>
      </w:r>
      <w:r w:rsidR="007D64D7">
        <w:rPr>
          <w:rFonts w:ascii="Times New Roman" w:eastAsia="Batang" w:hAnsi="Times New Roman"/>
          <w:color w:val="000000"/>
          <w:sz w:val="24"/>
          <w:szCs w:val="24"/>
          <w:lang w:eastAsia="ru-RU"/>
        </w:rPr>
        <w:t>для</w:t>
      </w:r>
      <w:r w:rsidR="007D64D7" w:rsidRPr="001D5ACF">
        <w:rPr>
          <w:rFonts w:ascii="Times New Roman" w:eastAsia="Batang" w:hAnsi="Times New Roman"/>
          <w:color w:val="000000"/>
          <w:sz w:val="24"/>
          <w:szCs w:val="24"/>
          <w:lang w:eastAsia="ru-RU"/>
        </w:rPr>
        <w:t xml:space="preserve"> оперативно</w:t>
      </w:r>
      <w:r w:rsidR="007D64D7">
        <w:rPr>
          <w:rFonts w:ascii="Times New Roman" w:eastAsia="Batang" w:hAnsi="Times New Roman"/>
          <w:color w:val="000000"/>
          <w:sz w:val="24"/>
          <w:szCs w:val="24"/>
          <w:lang w:eastAsia="ru-RU"/>
        </w:rPr>
        <w:t xml:space="preserve">го </w:t>
      </w:r>
      <w:r w:rsidR="007D64D7" w:rsidRPr="001D5ACF">
        <w:rPr>
          <w:rFonts w:ascii="Times New Roman" w:eastAsia="Batang" w:hAnsi="Times New Roman"/>
          <w:b/>
          <w:color w:val="000000"/>
          <w:sz w:val="24"/>
          <w:szCs w:val="24"/>
          <w:lang w:eastAsia="ru-RU"/>
        </w:rPr>
        <w:t>присутствия специалистов Поставщика</w:t>
      </w:r>
      <w:r w:rsidR="007D64D7" w:rsidRPr="001D5ACF">
        <w:rPr>
          <w:rFonts w:ascii="Times New Roman" w:eastAsia="Batang" w:hAnsi="Times New Roman"/>
          <w:color w:val="000000"/>
          <w:sz w:val="24"/>
          <w:szCs w:val="24"/>
          <w:lang w:eastAsia="ru-RU"/>
        </w:rPr>
        <w:t xml:space="preserve"> на рабочих местах Заказчика</w:t>
      </w:r>
      <w:r w:rsidR="007D64D7">
        <w:rPr>
          <w:rFonts w:ascii="Times New Roman" w:eastAsia="Batang" w:hAnsi="Times New Roman"/>
          <w:color w:val="000000"/>
          <w:sz w:val="24"/>
          <w:szCs w:val="24"/>
          <w:lang w:eastAsia="ru-RU"/>
        </w:rPr>
        <w:t xml:space="preserve"> </w:t>
      </w:r>
      <w:r w:rsidR="007D64D7" w:rsidRPr="001D5ACF">
        <w:rPr>
          <w:rFonts w:ascii="Times New Roman" w:eastAsia="Batang" w:hAnsi="Times New Roman"/>
          <w:color w:val="000000"/>
          <w:sz w:val="24"/>
          <w:szCs w:val="24"/>
          <w:lang w:eastAsia="ru-RU"/>
        </w:rPr>
        <w:t>(в течение 1 рабочего дня</w:t>
      </w:r>
      <w:r w:rsidR="007D64D7">
        <w:rPr>
          <w:rFonts w:ascii="Times New Roman" w:eastAsia="Batang" w:hAnsi="Times New Roman"/>
          <w:color w:val="000000"/>
          <w:sz w:val="24"/>
          <w:szCs w:val="24"/>
          <w:lang w:eastAsia="ru-RU"/>
        </w:rPr>
        <w:t xml:space="preserve"> с момента поступления заявки). </w:t>
      </w:r>
      <w:r w:rsidRPr="001D5ACF">
        <w:rPr>
          <w:rFonts w:ascii="Times New Roman" w:eastAsia="Batang" w:hAnsi="Times New Roman"/>
          <w:color w:val="000000"/>
          <w:sz w:val="24"/>
          <w:szCs w:val="24"/>
          <w:lang w:eastAsia="ru-RU"/>
        </w:rPr>
        <w:t>В</w:t>
      </w:r>
      <w:r>
        <w:t>озмещение командировочных расходов Исполнителя, расходов на ГСМ и других расходов, связанных с приездом специалистов Поставщика к Заказчику, не является предметом договора.</w:t>
      </w:r>
    </w:p>
    <w:p w14:paraId="02A03EB9" w14:textId="70274CBF" w:rsidR="00DB1E91" w:rsidRDefault="00CB487F" w:rsidP="00DB1E91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8F639C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Оказывать </w:t>
      </w:r>
      <w:r w:rsidR="00864CF9" w:rsidRPr="008F639C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</w:t>
      </w:r>
      <w:r w:rsidR="00953483" w:rsidRPr="001D5ACF">
        <w:rPr>
          <w:rFonts w:ascii="Times New Roman" w:eastAsia="Batang" w:hAnsi="Times New Roman"/>
          <w:b/>
          <w:bCs/>
          <w:color w:val="000000"/>
          <w:sz w:val="24"/>
          <w:szCs w:val="24"/>
          <w:lang w:eastAsia="zh-CN"/>
        </w:rPr>
        <w:t>сопровождение</w:t>
      </w:r>
      <w:r w:rsidR="00953483" w:rsidRPr="00953483">
        <w:rPr>
          <w:rFonts w:ascii="Times New Roman" w:eastAsia="Batang" w:hAnsi="Times New Roman"/>
          <w:bCs/>
          <w:color w:val="000000"/>
          <w:sz w:val="24"/>
          <w:szCs w:val="24"/>
          <w:lang w:eastAsia="zh-CN"/>
        </w:rPr>
        <w:t xml:space="preserve"> и </w:t>
      </w:r>
      <w:r w:rsidR="00953483" w:rsidRPr="001D5ACF">
        <w:rPr>
          <w:rFonts w:ascii="Times New Roman" w:eastAsia="Batang" w:hAnsi="Times New Roman"/>
          <w:b/>
          <w:bCs/>
          <w:color w:val="000000"/>
          <w:sz w:val="24"/>
          <w:szCs w:val="24"/>
          <w:lang w:eastAsia="zh-CN"/>
        </w:rPr>
        <w:t>техническое</w:t>
      </w:r>
      <w:r w:rsidR="00953483" w:rsidRPr="00953483">
        <w:rPr>
          <w:rFonts w:ascii="Times New Roman" w:eastAsia="Batang" w:hAnsi="Times New Roman"/>
          <w:bCs/>
          <w:color w:val="000000"/>
          <w:sz w:val="24"/>
          <w:szCs w:val="24"/>
          <w:lang w:eastAsia="zh-CN"/>
        </w:rPr>
        <w:t xml:space="preserve"> обслуживание</w:t>
      </w:r>
      <w:r w:rsidR="00953483">
        <w:rPr>
          <w:rFonts w:ascii="Times New Roman" w:eastAsia="Batang" w:hAnsi="Times New Roman"/>
          <w:b/>
          <w:bCs/>
          <w:color w:val="000000"/>
          <w:sz w:val="24"/>
          <w:szCs w:val="24"/>
          <w:lang w:eastAsia="zh-CN"/>
        </w:rPr>
        <w:t xml:space="preserve"> </w:t>
      </w:r>
      <w:r w:rsidR="00953483" w:rsidRPr="005D2C9C">
        <w:rPr>
          <w:rFonts w:ascii="Times New Roman" w:eastAsia="Batang" w:hAnsi="Times New Roman"/>
          <w:b/>
          <w:color w:val="000000"/>
          <w:sz w:val="24"/>
          <w:szCs w:val="24"/>
          <w:lang w:eastAsia="zh-CN"/>
        </w:rPr>
        <w:t>расширенной версии</w:t>
      </w:r>
      <w:r w:rsidR="00953483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</w:t>
      </w:r>
      <w:r w:rsidR="00A45D65">
        <w:rPr>
          <w:rFonts w:ascii="Times New Roman" w:eastAsia="Batang" w:hAnsi="Times New Roman"/>
          <w:b/>
          <w:bCs/>
          <w:color w:val="000000"/>
          <w:sz w:val="24"/>
          <w:szCs w:val="24"/>
          <w:lang w:eastAsia="zh-CN"/>
        </w:rPr>
        <w:t>программы</w:t>
      </w:r>
      <w:r w:rsidR="00A45D65" w:rsidRPr="0031124E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</w:t>
      </w:r>
      <w:r w:rsidR="00953483" w:rsidRPr="0031124E">
        <w:rPr>
          <w:rFonts w:ascii="Times New Roman" w:eastAsia="Batang" w:hAnsi="Times New Roman"/>
          <w:color w:val="000000"/>
          <w:sz w:val="24"/>
          <w:szCs w:val="24"/>
          <w:lang w:eastAsia="zh-CN"/>
        </w:rPr>
        <w:t>1С</w:t>
      </w:r>
      <w:r w:rsidR="008362EF" w:rsidRPr="008F639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F639C">
        <w:rPr>
          <w:rFonts w:ascii="Times New Roman" w:hAnsi="Times New Roman"/>
          <w:color w:val="000000"/>
          <w:sz w:val="24"/>
          <w:szCs w:val="24"/>
        </w:rPr>
        <w:t>персонала Заказчика по работе с типовым и разработанным функционалом программы</w:t>
      </w:r>
      <w:r w:rsidR="0036545F" w:rsidRPr="008F639C">
        <w:rPr>
          <w:rFonts w:ascii="Times New Roman" w:hAnsi="Times New Roman"/>
          <w:color w:val="000000"/>
          <w:sz w:val="24"/>
          <w:szCs w:val="24"/>
        </w:rPr>
        <w:t xml:space="preserve"> по телефону в рабочее время с 09-.00 до 18. 00. </w:t>
      </w:r>
    </w:p>
    <w:p w14:paraId="25A9AEA9" w14:textId="4A267941" w:rsidR="000933ED" w:rsidRPr="00953483" w:rsidRDefault="00B429FE" w:rsidP="00DB1E91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DB1E91">
        <w:rPr>
          <w:rFonts w:ascii="Times New Roman" w:eastAsia="Batang" w:hAnsi="Times New Roman"/>
          <w:color w:val="000000"/>
          <w:sz w:val="24"/>
          <w:szCs w:val="24"/>
          <w:lang w:eastAsia="ru-RU"/>
        </w:rPr>
        <w:t xml:space="preserve">Оказывать </w:t>
      </w:r>
      <w:r w:rsidR="0036545F" w:rsidRPr="00DB1E91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практическую </w:t>
      </w:r>
      <w:r w:rsidRPr="00DB1E91">
        <w:rPr>
          <w:rFonts w:ascii="Times New Roman" w:eastAsia="Batang" w:hAnsi="Times New Roman"/>
          <w:color w:val="000000"/>
          <w:sz w:val="24"/>
          <w:szCs w:val="24"/>
          <w:lang w:eastAsia="ru-RU"/>
        </w:rPr>
        <w:t>п</w:t>
      </w:r>
      <w:r w:rsidRPr="00DB1E91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омощь в </w:t>
      </w:r>
      <w:r w:rsidR="0036545F" w:rsidRPr="00DB1E91">
        <w:rPr>
          <w:rFonts w:ascii="Times New Roman" w:eastAsia="Batang" w:hAnsi="Times New Roman"/>
          <w:color w:val="000000"/>
          <w:sz w:val="24"/>
          <w:szCs w:val="24"/>
          <w:lang w:eastAsia="zh-CN"/>
        </w:rPr>
        <w:t>анализе</w:t>
      </w:r>
      <w:r w:rsidR="002C5373" w:rsidRPr="00DB1E91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и устранении</w:t>
      </w:r>
      <w:r w:rsidRPr="00DB1E91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</w:t>
      </w:r>
      <w:r w:rsidR="00AF359B" w:rsidRPr="00DB1E91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ошибок </w:t>
      </w:r>
      <w:r w:rsidR="002C5373" w:rsidRPr="00DB1E91">
        <w:rPr>
          <w:rFonts w:ascii="Times New Roman" w:eastAsia="Batang" w:hAnsi="Times New Roman"/>
          <w:color w:val="000000"/>
          <w:sz w:val="24"/>
          <w:szCs w:val="24"/>
          <w:lang w:eastAsia="zh-CN"/>
        </w:rPr>
        <w:t>в случаях не корректного заполнения</w:t>
      </w:r>
      <w:r w:rsidR="0063614C" w:rsidRPr="00DB1E91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документов</w:t>
      </w:r>
      <w:r w:rsidR="00EA3591" w:rsidRPr="00DB1E91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, а </w:t>
      </w:r>
      <w:r w:rsidR="00CF565E" w:rsidRPr="00DB1E91">
        <w:rPr>
          <w:rFonts w:ascii="Times New Roman" w:eastAsia="Batang" w:hAnsi="Times New Roman"/>
          <w:color w:val="000000"/>
          <w:sz w:val="24"/>
          <w:szCs w:val="24"/>
          <w:lang w:eastAsia="zh-CN"/>
        </w:rPr>
        <w:t>также</w:t>
      </w:r>
      <w:r w:rsidR="00EA3591" w:rsidRPr="00DB1E91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</w:t>
      </w:r>
      <w:r w:rsidR="002C5373" w:rsidRPr="00DB1E91">
        <w:rPr>
          <w:rFonts w:ascii="Times New Roman" w:eastAsia="Batang" w:hAnsi="Times New Roman"/>
          <w:color w:val="000000"/>
          <w:sz w:val="24"/>
          <w:szCs w:val="24"/>
          <w:lang w:eastAsia="zh-CN"/>
        </w:rPr>
        <w:t>данных</w:t>
      </w:r>
      <w:r w:rsidR="00EA3591" w:rsidRPr="00DB1E91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сформированных</w:t>
      </w:r>
      <w:r w:rsidR="002C5373" w:rsidRPr="00DB1E91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в </w:t>
      </w:r>
      <w:r w:rsidRPr="00DB1E91">
        <w:rPr>
          <w:rFonts w:ascii="Times New Roman" w:eastAsia="Batang" w:hAnsi="Times New Roman"/>
          <w:color w:val="000000"/>
          <w:sz w:val="24"/>
          <w:szCs w:val="24"/>
          <w:lang w:eastAsia="zh-CN"/>
        </w:rPr>
        <w:t>налоговой и финансовой отёчности</w:t>
      </w:r>
      <w:r w:rsidR="0036545F" w:rsidRPr="00DB1E91">
        <w:rPr>
          <w:rFonts w:ascii="Times New Roman" w:eastAsia="Batang" w:hAnsi="Times New Roman"/>
          <w:color w:val="000000"/>
          <w:sz w:val="24"/>
          <w:szCs w:val="24"/>
          <w:lang w:eastAsia="zh-CN"/>
        </w:rPr>
        <w:t>,</w:t>
      </w:r>
      <w:r w:rsidR="002C5373" w:rsidRPr="00DB1E91">
        <w:rPr>
          <w:rFonts w:ascii="Times New Roman" w:eastAsia="Batang" w:hAnsi="Times New Roman"/>
          <w:color w:val="000000"/>
          <w:sz w:val="24"/>
          <w:szCs w:val="24"/>
          <w:lang w:eastAsia="zh-CN"/>
        </w:rPr>
        <w:t xml:space="preserve"> </w:t>
      </w:r>
      <w:proofErr w:type="spellStart"/>
      <w:r w:rsidR="002C5373" w:rsidRPr="00DB1E91">
        <w:rPr>
          <w:rFonts w:ascii="Times New Roman" w:eastAsia="Batang" w:hAnsi="Times New Roman"/>
          <w:color w:val="000000"/>
          <w:sz w:val="24"/>
          <w:szCs w:val="24"/>
          <w:lang w:eastAsia="zh-CN"/>
        </w:rPr>
        <w:t>оборотно</w:t>
      </w:r>
      <w:proofErr w:type="spellEnd"/>
      <w:r w:rsidR="002C5373" w:rsidRPr="00DB1E91">
        <w:rPr>
          <w:rFonts w:ascii="Times New Roman" w:eastAsia="Batang" w:hAnsi="Times New Roman"/>
          <w:color w:val="000000"/>
          <w:sz w:val="24"/>
          <w:szCs w:val="24"/>
          <w:lang w:eastAsia="zh-CN"/>
        </w:rPr>
        <w:t>-сальдовой ведомости и других отчетов</w:t>
      </w:r>
      <w:r w:rsidR="002B4E98" w:rsidRPr="00DB1E91">
        <w:rPr>
          <w:rFonts w:ascii="Times New Roman" w:eastAsia="Batang" w:hAnsi="Times New Roman" w:cs="Times New Roman"/>
          <w:color w:val="000000"/>
          <w:sz w:val="24"/>
          <w:szCs w:val="24"/>
          <w:lang w:eastAsia="zh-CN"/>
        </w:rPr>
        <w:t>.</w:t>
      </w:r>
      <w:r w:rsidR="00EA3591" w:rsidRPr="00DB1E91">
        <w:rPr>
          <w:rFonts w:ascii="Times New Roman" w:eastAsia="Batang" w:hAnsi="Times New Roman" w:cs="Times New Roman"/>
          <w:color w:val="000000"/>
          <w:sz w:val="24"/>
          <w:szCs w:val="24"/>
          <w:lang w:eastAsia="zh-CN"/>
        </w:rPr>
        <w:t xml:space="preserve"> </w:t>
      </w:r>
      <w:r w:rsidR="009A72D7" w:rsidRPr="00DB1E91">
        <w:rPr>
          <w:rFonts w:ascii="Times New Roman" w:eastAsia="Batang" w:hAnsi="Times New Roman" w:cs="Times New Roman"/>
          <w:color w:val="000000"/>
          <w:sz w:val="24"/>
          <w:szCs w:val="24"/>
          <w:lang w:eastAsia="zh-CN"/>
        </w:rPr>
        <w:t>С</w:t>
      </w:r>
      <w:r w:rsidR="00EA3591" w:rsidRPr="00DB1E91">
        <w:rPr>
          <w:rFonts w:ascii="Times New Roman" w:eastAsia="Batang" w:hAnsi="Times New Roman" w:cs="Times New Roman"/>
          <w:color w:val="000000"/>
          <w:sz w:val="24"/>
          <w:szCs w:val="24"/>
          <w:lang w:eastAsia="zh-CN"/>
        </w:rPr>
        <w:t xml:space="preserve">пециалист должен понимать </w:t>
      </w:r>
      <w:r w:rsidR="009A72D7" w:rsidRPr="00DB1E91">
        <w:rPr>
          <w:rFonts w:ascii="Times New Roman" w:eastAsia="Batang" w:hAnsi="Times New Roman" w:cs="Times New Roman"/>
          <w:color w:val="000000"/>
          <w:sz w:val="24"/>
          <w:szCs w:val="24"/>
          <w:lang w:eastAsia="zh-CN"/>
        </w:rPr>
        <w:t xml:space="preserve">специфику  работы госпредприятия </w:t>
      </w:r>
      <w:r w:rsidR="009E145E" w:rsidRPr="00DB1E91">
        <w:rPr>
          <w:rFonts w:ascii="Times New Roman" w:eastAsia="Batang" w:hAnsi="Times New Roman" w:cs="Times New Roman"/>
          <w:color w:val="000000"/>
          <w:sz w:val="24"/>
          <w:szCs w:val="24"/>
          <w:lang w:eastAsia="zh-CN"/>
        </w:rPr>
        <w:t xml:space="preserve">и обладать </w:t>
      </w:r>
      <w:r w:rsidR="002C7ACC" w:rsidRPr="00DB1E91">
        <w:rPr>
          <w:rFonts w:ascii="Times New Roman" w:eastAsia="Batang" w:hAnsi="Times New Roman" w:cs="Times New Roman"/>
          <w:color w:val="000000"/>
          <w:sz w:val="24"/>
          <w:szCs w:val="24"/>
          <w:lang w:eastAsia="zh-CN"/>
        </w:rPr>
        <w:t xml:space="preserve">знаниями </w:t>
      </w:r>
      <w:r w:rsidR="009A72D7" w:rsidRPr="00DB1E91">
        <w:rPr>
          <w:rFonts w:ascii="Times New Roman" w:eastAsia="Batang" w:hAnsi="Times New Roman" w:cs="Times New Roman"/>
          <w:color w:val="000000"/>
          <w:sz w:val="24"/>
          <w:szCs w:val="24"/>
          <w:lang w:eastAsia="zh-CN"/>
        </w:rPr>
        <w:t>основ Бухгалтерского учета</w:t>
      </w:r>
      <w:r w:rsidR="00C864F9" w:rsidRPr="00DB1E91">
        <w:rPr>
          <w:rFonts w:ascii="Times New Roman" w:eastAsia="Batang" w:hAnsi="Times New Roman" w:cs="Times New Roman"/>
          <w:color w:val="000000"/>
          <w:sz w:val="24"/>
          <w:szCs w:val="24"/>
          <w:lang w:eastAsia="zh-CN"/>
        </w:rPr>
        <w:t>. Н</w:t>
      </w:r>
      <w:r w:rsidR="00E51661" w:rsidRPr="00DB1E91">
        <w:rPr>
          <w:rFonts w:ascii="Times New Roman" w:eastAsia="Batang" w:hAnsi="Times New Roman" w:cs="Times New Roman"/>
          <w:color w:val="000000"/>
          <w:sz w:val="24"/>
          <w:szCs w:val="24"/>
          <w:lang w:eastAsia="zh-CN"/>
        </w:rPr>
        <w:t>еобходимо подтвердить соответствующую компетенцию сертификатом «Профессионального бухгалтера» либо иным равнозначным документом</w:t>
      </w:r>
      <w:r w:rsidR="00415527" w:rsidRPr="00DB1E91">
        <w:rPr>
          <w:rFonts w:ascii="Times New Roman" w:eastAsia="Batang" w:hAnsi="Times New Roman" w:cs="Times New Roman"/>
          <w:color w:val="000000"/>
          <w:sz w:val="24"/>
          <w:szCs w:val="24"/>
          <w:lang w:eastAsia="zh-CN"/>
        </w:rPr>
        <w:t>.</w:t>
      </w:r>
    </w:p>
    <w:p w14:paraId="2F19C78C" w14:textId="626814AC" w:rsidR="008F639C" w:rsidRPr="000933ED" w:rsidRDefault="00CB0E6C" w:rsidP="000933ED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t>Предоставить</w:t>
      </w:r>
      <w:r w:rsidRPr="00A5551A">
        <w:t xml:space="preserve"> </w:t>
      </w:r>
      <w:r>
        <w:t xml:space="preserve">доступ к подсистеме </w:t>
      </w:r>
      <w:r w:rsidRPr="00BB073A">
        <w:rPr>
          <w:b/>
          <w:bCs/>
          <w:highlight w:val="yellow"/>
        </w:rPr>
        <w:t>Помощник бухгалтера для гос. предприятий</w:t>
      </w:r>
      <w:r>
        <w:t xml:space="preserve"> для 1с </w:t>
      </w:r>
      <w:proofErr w:type="spellStart"/>
      <w:r w:rsidRPr="00293CB0">
        <w:rPr>
          <w:lang w:val="en-US"/>
        </w:rPr>
        <w:t>ITSaas</w:t>
      </w:r>
      <w:proofErr w:type="spellEnd"/>
      <w:r w:rsidRPr="00293CB0">
        <w:t xml:space="preserve"> </w:t>
      </w:r>
      <w:r>
        <w:t>Бюджет (</w:t>
      </w:r>
      <w:r w:rsidRPr="00293CB0">
        <w:rPr>
          <w:lang w:val="en-US"/>
        </w:rPr>
        <w:t>Fresh</w:t>
      </w:r>
      <w:r>
        <w:t>)</w:t>
      </w:r>
      <w:r w:rsidR="00357754">
        <w:t xml:space="preserve">. </w:t>
      </w:r>
      <w:r w:rsidR="00215CC7">
        <w:rPr>
          <w:sz w:val="24"/>
          <w:szCs w:val="24"/>
        </w:rPr>
        <w:t xml:space="preserve">В случае смены обслуживающей организации, данная подсистема станет недоступной. </w:t>
      </w:r>
      <w:r w:rsidR="002F35DD" w:rsidRPr="00771143">
        <w:rPr>
          <w:sz w:val="23"/>
          <w:szCs w:val="23"/>
        </w:rPr>
        <w:t xml:space="preserve">В таком случае необходимо разработать аналогичную подсистему с таким же функционалом </w:t>
      </w:r>
      <w:r w:rsidR="002F35DD" w:rsidRPr="00771143">
        <w:rPr>
          <w:b/>
          <w:bCs/>
          <w:sz w:val="23"/>
          <w:szCs w:val="23"/>
        </w:rPr>
        <w:t>и предоставить доступ к ней по облачному сервису (</w:t>
      </w:r>
      <w:r w:rsidR="002F35DD" w:rsidRPr="00771143">
        <w:rPr>
          <w:b/>
          <w:bCs/>
          <w:sz w:val="23"/>
          <w:szCs w:val="23"/>
          <w:lang w:val="en-US"/>
        </w:rPr>
        <w:t>Fresh</w:t>
      </w:r>
      <w:r w:rsidR="002F35DD" w:rsidRPr="00771143">
        <w:rPr>
          <w:b/>
          <w:bCs/>
          <w:sz w:val="23"/>
          <w:szCs w:val="23"/>
        </w:rPr>
        <w:t>) в течении 10 рабочих дне</w:t>
      </w:r>
      <w:r w:rsidR="00FC5853">
        <w:rPr>
          <w:b/>
          <w:bCs/>
          <w:sz w:val="23"/>
          <w:szCs w:val="23"/>
        </w:rPr>
        <w:t>й.</w:t>
      </w:r>
    </w:p>
    <w:p w14:paraId="42FBCAC8" w14:textId="78C51A36" w:rsidR="00FC4EE3" w:rsidRPr="00FC4EE3" w:rsidRDefault="00FC4EE3" w:rsidP="00FC4EE3">
      <w:pPr>
        <w:pStyle w:val="a5"/>
        <w:spacing w:before="0" w:after="320" w:line="240" w:lineRule="auto"/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FC4EE3">
        <w:rPr>
          <w:rFonts w:ascii="Times New Roman" w:eastAsiaTheme="minorHAnsi" w:hAnsi="Times New Roman" w:cs="Times New Roman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Функционал подсистемы  </w:t>
      </w:r>
      <w:r w:rsidR="0007158C"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для</w:t>
      </w:r>
      <w:r w:rsidRPr="00FC4EE3"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1с </w:t>
      </w:r>
      <w:proofErr w:type="spellStart"/>
      <w:r w:rsidRPr="00FC4EE3"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ITSaas</w:t>
      </w:r>
      <w:proofErr w:type="spellEnd"/>
      <w:r w:rsidRPr="00FC4EE3"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Бюджет (</w:t>
      </w:r>
      <w:proofErr w:type="spellStart"/>
      <w:r w:rsidRPr="00FC4EE3"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Fresh</w:t>
      </w:r>
      <w:proofErr w:type="spellEnd"/>
      <w:r w:rsidRPr="00FC4EE3"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) должен включать:</w:t>
      </w:r>
    </w:p>
    <w:p w14:paraId="509F426E" w14:textId="77777777" w:rsidR="00FC4EE3" w:rsidRPr="00FC4EE3" w:rsidRDefault="00FC4EE3" w:rsidP="00FC4EE3">
      <w:pPr>
        <w:pStyle w:val="a6"/>
        <w:numPr>
          <w:ilvl w:val="0"/>
          <w:numId w:val="13"/>
        </w:numPr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FC4EE3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Проверка сотрудников на наличие заявлений на предоставление вычетов и вывод списка сотрудников без предоставления вычета</w:t>
      </w:r>
    </w:p>
    <w:p w14:paraId="08C465C2" w14:textId="77777777" w:rsidR="00FC4EE3" w:rsidRPr="00FC4EE3" w:rsidRDefault="00FC4EE3" w:rsidP="00FC4EE3">
      <w:pPr>
        <w:pStyle w:val="a6"/>
        <w:numPr>
          <w:ilvl w:val="0"/>
          <w:numId w:val="13"/>
        </w:numPr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FC4EE3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lastRenderedPageBreak/>
        <w:t xml:space="preserve">Проверка соответствия аналитики бухгалтерского и налогового учета в поступлениях товаров и услуг за выбранный период. Выявление </w:t>
      </w:r>
      <w:proofErr w:type="gramStart"/>
      <w:r w:rsidRPr="00FC4EE3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документов</w:t>
      </w:r>
      <w:proofErr w:type="gramEnd"/>
      <w:r w:rsidRPr="00FC4EE3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где соответствие аналитики не выполняется и предоставление возможности быстро исправить ошибку.</w:t>
      </w:r>
    </w:p>
    <w:p w14:paraId="71807740" w14:textId="77777777" w:rsidR="00FC4EE3" w:rsidRPr="00FC4EE3" w:rsidRDefault="00FC4EE3" w:rsidP="00FC4EE3">
      <w:pPr>
        <w:pStyle w:val="a6"/>
        <w:numPr>
          <w:ilvl w:val="0"/>
          <w:numId w:val="13"/>
        </w:numPr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FC4EE3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Проверка на дубли в справочнике физических лиц. Вывод в удобной форме информации о наличии дублей по физическим лицам, с разбивкой по группам дублей и отображением дополнительных полей для удобства определения актуальных данных.</w:t>
      </w:r>
    </w:p>
    <w:p w14:paraId="686BBFCB" w14:textId="77777777" w:rsidR="00FC4EE3" w:rsidRPr="00FC4EE3" w:rsidRDefault="00FC4EE3" w:rsidP="00FC4EE3">
      <w:pPr>
        <w:pStyle w:val="a6"/>
        <w:numPr>
          <w:ilvl w:val="0"/>
          <w:numId w:val="13"/>
        </w:numPr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FC4EE3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Проверка наличия документов закрытия месяца и установки всех необходимых параметров в них за выбранный период по всем существующим источникам происхождения в наглядной форме с разбивкой по месяцам.</w:t>
      </w:r>
    </w:p>
    <w:p w14:paraId="08A9BE2B" w14:textId="77777777" w:rsidR="00FC4EE3" w:rsidRPr="00FC4EE3" w:rsidRDefault="00FC4EE3" w:rsidP="00FC4EE3">
      <w:pPr>
        <w:pStyle w:val="a6"/>
        <w:numPr>
          <w:ilvl w:val="0"/>
          <w:numId w:val="13"/>
        </w:numPr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FC4EE3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Отчет для определения неверно оформленных документов поступления запасов/основных средств за выбранный период. С предоставлением возможности легко исправить неверно введённый документ.</w:t>
      </w:r>
    </w:p>
    <w:p w14:paraId="72F12EEA" w14:textId="6D2E8779" w:rsidR="00FC4EE3" w:rsidRPr="00FC4EE3" w:rsidRDefault="00FC4EE3" w:rsidP="00FC4EE3">
      <w:pPr>
        <w:pStyle w:val="a6"/>
        <w:numPr>
          <w:ilvl w:val="0"/>
          <w:numId w:val="13"/>
        </w:numPr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FC4EE3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Проверка неверно оформленных поступлений родительских взносов с выявлением документов</w:t>
      </w:r>
      <w:r w:rsidR="001B37CE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,</w:t>
      </w:r>
      <w:r w:rsidRPr="00FC4EE3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где оплата сделана без указания ребенка или же где признак уплаты за ребенка не установлен. С предоставлением возможности легко исправить неверно введённый документ.</w:t>
      </w:r>
    </w:p>
    <w:p w14:paraId="29A1C929" w14:textId="77777777" w:rsidR="00FC4EE3" w:rsidRPr="00FC4EE3" w:rsidRDefault="00FC4EE3" w:rsidP="00FC4EE3">
      <w:pPr>
        <w:pStyle w:val="a6"/>
        <w:numPr>
          <w:ilvl w:val="0"/>
          <w:numId w:val="13"/>
        </w:numPr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FC4EE3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Сверка данных остатков регистра бухгалтерии по счетам зарплаты и налогов со специальными регистрами раздела «зарплата и налоги», определение расхождений между регистрами по физическим лицам в разрезе программ. Сверка осуществляется по выбранному разделу (зарплата или вид налога/взноса) или же по всем разделам. Информация предоставляется как по всем физическим лицам, так и в варианте сверок без учета программ или отображение только данных с расхождениями в суммах на выбранную дату.</w:t>
      </w:r>
    </w:p>
    <w:p w14:paraId="3EAEF100" w14:textId="77777777" w:rsidR="00FC4EE3" w:rsidRPr="00FC4EE3" w:rsidRDefault="00FC4EE3" w:rsidP="00FC4EE3">
      <w:pPr>
        <w:pStyle w:val="a6"/>
        <w:numPr>
          <w:ilvl w:val="0"/>
          <w:numId w:val="13"/>
        </w:numPr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FC4EE3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Проверка данных основных средств, позволяющая вывести список ОС с незаполненными датами выпуска, для возможности заполнения реквизита и дальнейшего отражения данной информации в отчете ЭССО. Возможность установить даты выпуска как по документам принятия к учету/ввода </w:t>
      </w:r>
      <w:proofErr w:type="gramStart"/>
      <w:r w:rsidRPr="00FC4EE3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остатков</w:t>
      </w:r>
      <w:proofErr w:type="gramEnd"/>
      <w:r w:rsidRPr="00FC4EE3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так и по значению реквизита основного средства.</w:t>
      </w:r>
    </w:p>
    <w:p w14:paraId="5860754D" w14:textId="77777777" w:rsidR="00FC4EE3" w:rsidRPr="00FC4EE3" w:rsidRDefault="00FC4EE3" w:rsidP="00FC4EE3">
      <w:pPr>
        <w:pStyle w:val="a6"/>
        <w:numPr>
          <w:ilvl w:val="0"/>
          <w:numId w:val="13"/>
        </w:numPr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FC4EE3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Выявление и вывод данных основных </w:t>
      </w:r>
      <w:proofErr w:type="gramStart"/>
      <w:r w:rsidRPr="00FC4EE3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средств</w:t>
      </w:r>
      <w:proofErr w:type="gramEnd"/>
      <w:r w:rsidRPr="00FC4EE3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по которым на определенную дату сумма первоначальной стоимости за минусом суммы накопленного износа составляет отрицательную сумму.</w:t>
      </w:r>
    </w:p>
    <w:p w14:paraId="0780DED2" w14:textId="77777777" w:rsidR="00FC4EE3" w:rsidRPr="00FC4EE3" w:rsidRDefault="00FC4EE3" w:rsidP="00FC4EE3">
      <w:pPr>
        <w:pStyle w:val="a6"/>
        <w:numPr>
          <w:ilvl w:val="0"/>
          <w:numId w:val="13"/>
        </w:numPr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FC4EE3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Выявление и вывод данных групп основных </w:t>
      </w:r>
      <w:proofErr w:type="gramStart"/>
      <w:r w:rsidRPr="00FC4EE3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средств</w:t>
      </w:r>
      <w:proofErr w:type="gramEnd"/>
      <w:r w:rsidRPr="00FC4EE3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по которым значение сроков эксплуатации при принятии к учету или при вводе начальных остатков было указано неверно.</w:t>
      </w:r>
    </w:p>
    <w:p w14:paraId="75F0DB94" w14:textId="77777777" w:rsidR="00FC4EE3" w:rsidRPr="00FC4EE3" w:rsidRDefault="00FC4EE3" w:rsidP="00FC4EE3">
      <w:pPr>
        <w:pStyle w:val="a6"/>
        <w:numPr>
          <w:ilvl w:val="0"/>
          <w:numId w:val="13"/>
        </w:numPr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FC4EE3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Исправление наименований основных средств (удаление лишних пробелов) для корректного формирования отчета для загрузки в ЭССО</w:t>
      </w:r>
    </w:p>
    <w:p w14:paraId="3424ACEF" w14:textId="77777777" w:rsidR="00FC4EE3" w:rsidRPr="00FC4EE3" w:rsidRDefault="00FC4EE3" w:rsidP="00FC4EE3">
      <w:pPr>
        <w:pStyle w:val="a6"/>
        <w:numPr>
          <w:ilvl w:val="0"/>
          <w:numId w:val="13"/>
        </w:numPr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FC4EE3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Проверка основных </w:t>
      </w:r>
      <w:proofErr w:type="gramStart"/>
      <w:r w:rsidRPr="00FC4EE3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средств</w:t>
      </w:r>
      <w:proofErr w:type="gramEnd"/>
      <w:r w:rsidRPr="00FC4EE3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по которым было зафиксировано состояния «Поступило», но не было оформлено принятие к учету, вывод данных таких основных средств и документов которыми были зафиксированы соответствующие состояния. Также проверка на соответствие периодов в поступлении и принятии к учету основных средств (принятие к учету должен быть оформлен позже по времени, чем поступление) и автоматическое исправление последовательности оформления документов.</w:t>
      </w:r>
    </w:p>
    <w:p w14:paraId="7E0B2383" w14:textId="77777777" w:rsidR="00FC4EE3" w:rsidRDefault="00FC4EE3" w:rsidP="00FC4EE3">
      <w:pPr>
        <w:pStyle w:val="a6"/>
        <w:numPr>
          <w:ilvl w:val="0"/>
          <w:numId w:val="13"/>
        </w:numPr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FC4EE3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Проверка накопленной амортизации и сравнение ее с расчетной амортизацией, вычисленной на определенную дату на основании параметров расчёта амортизации основного средства. Автоматическое определение позиций </w:t>
      </w:r>
      <w:proofErr w:type="gramStart"/>
      <w:r w:rsidRPr="00FC4EE3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ОС</w:t>
      </w:r>
      <w:proofErr w:type="gramEnd"/>
      <w:r w:rsidRPr="00FC4EE3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по которым расчетная амортизация отличается от текущей накопленной больше чем на указанную погрешность. Автоматическое формирование корректирующий проводок через документ Операция позволяющие выровнять накопленную амортизацию в соответствии с расчетной.</w:t>
      </w:r>
    </w:p>
    <w:p w14:paraId="11CBAA9F" w14:textId="6C0A6E7E" w:rsidR="00782429" w:rsidRDefault="00782429" w:rsidP="00FC4EE3">
      <w:pPr>
        <w:pStyle w:val="a6"/>
        <w:numPr>
          <w:ilvl w:val="0"/>
          <w:numId w:val="13"/>
        </w:numPr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Проверка основных средств, где не заполнено основание «Поступление в гос.</w:t>
      </w:r>
      <w:r w:rsidR="00352C1C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собственность». Отчет должен формироваться в разрезе периода</w:t>
      </w:r>
      <w:r w:rsidR="00352C1C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.</w:t>
      </w:r>
      <w:r w:rsidR="00F5166A" w:rsidRPr="00F5166A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F5166A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Дополнительно должно выводиться название основных средств, документ поступления, БИН поставщика и наименование.</w:t>
      </w:r>
    </w:p>
    <w:p w14:paraId="75ADD96C" w14:textId="2247ECD1" w:rsidR="00352C1C" w:rsidRDefault="00352C1C" w:rsidP="00FC4EE3">
      <w:pPr>
        <w:pStyle w:val="a6"/>
        <w:numPr>
          <w:ilvl w:val="0"/>
          <w:numId w:val="13"/>
        </w:numPr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Обработка данных справочника «Основных средств», где проставляется набор произвольных реквизитов в соответствующие поля основных средств необходимых для формирования отчета ЭССО инвентаризация</w:t>
      </w:r>
    </w:p>
    <w:p w14:paraId="2EB81CB8" w14:textId="22C62794" w:rsidR="00A45D65" w:rsidRDefault="00A45D65" w:rsidP="00FC4EE3">
      <w:pPr>
        <w:pStyle w:val="a6"/>
        <w:numPr>
          <w:ilvl w:val="0"/>
          <w:numId w:val="13"/>
        </w:numPr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Инструмент для корректировки «перекоса» по периодам в регистрах</w:t>
      </w:r>
      <w:r w:rsidR="00761C55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зарплата и налогов с созданием </w:t>
      </w:r>
      <w:r w:rsidR="001E5550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корректирующих документов</w:t>
      </w:r>
      <w:r w:rsidR="00761C55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,  а также исправление  и проведение документов</w:t>
      </w:r>
      <w:r w:rsidR="001E5550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выплата заработной платы</w:t>
      </w:r>
      <w:r w:rsidR="00761C55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за произвольный период</w:t>
      </w:r>
      <w:r w:rsidR="001E5550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.</w:t>
      </w:r>
    </w:p>
    <w:p w14:paraId="1D459663" w14:textId="0D55D3E3" w:rsidR="00AB1BA1" w:rsidRDefault="00AB1BA1" w:rsidP="00FC4EE3">
      <w:pPr>
        <w:pStyle w:val="a6"/>
        <w:numPr>
          <w:ilvl w:val="0"/>
          <w:numId w:val="13"/>
        </w:numPr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Обработка для быстрого изменения тарифов по родительским взносам с различными отборами</w:t>
      </w:r>
    </w:p>
    <w:p w14:paraId="51A6F6C5" w14:textId="23506CAD" w:rsidR="00AB1BA1" w:rsidRDefault="00AB1BA1" w:rsidP="00FC4EE3">
      <w:pPr>
        <w:pStyle w:val="a6"/>
        <w:numPr>
          <w:ilvl w:val="0"/>
          <w:numId w:val="13"/>
        </w:numPr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lastRenderedPageBreak/>
        <w:t>Закрытие переплат по счетам учета по поставщикам на соответствующие счет</w:t>
      </w:r>
      <w:r w:rsidR="00214830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а</w:t>
      </w:r>
      <w:r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с созданием необходимых документов</w:t>
      </w:r>
    </w:p>
    <w:p w14:paraId="24D36BE6" w14:textId="22090AA0" w:rsidR="00214830" w:rsidRDefault="00214830" w:rsidP="00214830">
      <w:pPr>
        <w:pStyle w:val="a6"/>
        <w:numPr>
          <w:ilvl w:val="0"/>
          <w:numId w:val="13"/>
        </w:numPr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Документ сверка расчетов. Должен содержать в себе 3 блока. Первый блок,  должен заполняться автоматически по учетным данным на определенную дату и по разным счетам. Второй блок, должен позволят вводить данные вручную. Третий блок, выводить расхождения. </w:t>
      </w:r>
    </w:p>
    <w:p w14:paraId="53CF6134" w14:textId="77777777" w:rsidR="00214830" w:rsidRDefault="00214830" w:rsidP="00214830">
      <w:pPr>
        <w:pStyle w:val="a6"/>
        <w:ind w:left="720"/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14:paraId="0C5E5EDD" w14:textId="5DDF1FAF" w:rsidR="00FC4EE3" w:rsidRDefault="00FC4EE3" w:rsidP="00214830">
      <w:pPr>
        <w:pStyle w:val="a6"/>
        <w:ind w:left="720"/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FC4EE3"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Также необходима дальнейшая доработка и расширения функционала данной подсистемы в соответствии с нуждами заказчика. </w:t>
      </w:r>
    </w:p>
    <w:p w14:paraId="42650404" w14:textId="77777777" w:rsidR="00316B18" w:rsidRDefault="00316B18" w:rsidP="00442EB8">
      <w:pPr>
        <w:pStyle w:val="a6"/>
        <w:ind w:left="720"/>
        <w:rPr>
          <w:rFonts w:ascii="Times New Roman" w:eastAsiaTheme="minorHAnsi" w:hAnsi="Times New Roman" w:cs="Times New Roman"/>
          <w:sz w:val="24"/>
          <w:szCs w:val="24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14:paraId="4B9DBFCA" w14:textId="4843DDD8" w:rsidR="00CF565E" w:rsidRPr="00FC4EE3" w:rsidRDefault="00CF565E" w:rsidP="00CF565E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" w:name="_Hlk91182052"/>
      <w:r w:rsidRPr="00311E4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Все специалисты должны быть штатными сотрудниками</w:t>
      </w:r>
      <w:r w:rsidR="007607E2" w:rsidRPr="00311E4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и соответствующие сертификаты должны быть зарегистрированы на</w:t>
      </w:r>
      <w:r w:rsidR="00607DFC" w:rsidRPr="00311E4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311E41" w:rsidRPr="00311E4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обслуживающ</w:t>
      </w:r>
      <w:r w:rsidR="00311E4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</w:t>
      </w:r>
      <w:r w:rsidR="00311E41" w:rsidRPr="00311E4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ю</w:t>
      </w:r>
      <w:r w:rsidR="00607DFC" w:rsidRPr="00311E4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фирм</w:t>
      </w:r>
      <w:r w:rsidR="00311E41" w:rsidRPr="00311E4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</w:t>
      </w:r>
      <w:bookmarkEnd w:id="1"/>
      <w:r w:rsidRPr="00FC4EE3">
        <w:rPr>
          <w:rFonts w:ascii="Times New Roman" w:hAnsi="Times New Roman" w:cs="Times New Roman"/>
          <w:color w:val="000000"/>
          <w:sz w:val="24"/>
          <w:szCs w:val="24"/>
        </w:rPr>
        <w:t xml:space="preserve">. При необходимости </w:t>
      </w:r>
      <w:r w:rsidR="00607DFC" w:rsidRPr="00FC4EE3">
        <w:rPr>
          <w:rFonts w:ascii="Times New Roman" w:hAnsi="Times New Roman" w:cs="Times New Roman"/>
          <w:color w:val="000000"/>
          <w:sz w:val="24"/>
          <w:szCs w:val="24"/>
        </w:rPr>
        <w:t>нужно</w:t>
      </w:r>
      <w:r w:rsidRPr="00FC4EE3">
        <w:rPr>
          <w:rFonts w:ascii="Times New Roman" w:hAnsi="Times New Roman" w:cs="Times New Roman"/>
          <w:color w:val="000000"/>
          <w:sz w:val="24"/>
          <w:szCs w:val="24"/>
        </w:rPr>
        <w:t xml:space="preserve"> будет предоставить подтверждающие документы.</w:t>
      </w:r>
    </w:p>
    <w:p w14:paraId="3A8A86EF" w14:textId="264DF539" w:rsidR="00994E1E" w:rsidRPr="00450701" w:rsidRDefault="00B429FE" w:rsidP="00445115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587D2D">
        <w:rPr>
          <w:rFonts w:ascii="Times New Roman" w:hAnsi="Times New Roman" w:cs="Times New Roman"/>
          <w:color w:val="000000"/>
          <w:sz w:val="23"/>
          <w:szCs w:val="23"/>
        </w:rPr>
        <w:t xml:space="preserve">Для </w:t>
      </w:r>
      <w:r w:rsidR="0092267A" w:rsidRPr="00587D2D">
        <w:rPr>
          <w:rFonts w:ascii="Times New Roman" w:hAnsi="Times New Roman" w:cs="Times New Roman"/>
          <w:color w:val="000000"/>
          <w:sz w:val="23"/>
          <w:szCs w:val="23"/>
        </w:rPr>
        <w:t>профессионального</w:t>
      </w:r>
      <w:r w:rsidRPr="00587D2D">
        <w:rPr>
          <w:rFonts w:ascii="Times New Roman" w:hAnsi="Times New Roman" w:cs="Times New Roman"/>
          <w:color w:val="000000"/>
          <w:sz w:val="23"/>
          <w:szCs w:val="23"/>
        </w:rPr>
        <w:t xml:space="preserve"> и качественного оказания услуг </w:t>
      </w:r>
      <w:r w:rsidR="007C0C92" w:rsidRPr="00587D2D">
        <w:rPr>
          <w:rFonts w:ascii="Times New Roman" w:hAnsi="Times New Roman" w:cs="Times New Roman"/>
          <w:color w:val="000000"/>
          <w:sz w:val="23"/>
          <w:szCs w:val="23"/>
        </w:rPr>
        <w:t>соответствующих</w:t>
      </w:r>
      <w:r w:rsidR="00492BFF" w:rsidRPr="00587D2D">
        <w:rPr>
          <w:rFonts w:ascii="Times New Roman" w:hAnsi="Times New Roman" w:cs="Times New Roman"/>
          <w:color w:val="000000"/>
          <w:sz w:val="23"/>
          <w:szCs w:val="23"/>
        </w:rPr>
        <w:t xml:space="preserve"> стандартам «1С»</w:t>
      </w:r>
      <w:r w:rsidR="006050D7" w:rsidRPr="00587D2D">
        <w:rPr>
          <w:rFonts w:ascii="Times New Roman" w:hAnsi="Times New Roman" w:cs="Times New Roman"/>
          <w:color w:val="000000"/>
          <w:sz w:val="23"/>
          <w:szCs w:val="23"/>
        </w:rPr>
        <w:t xml:space="preserve">, </w:t>
      </w:r>
      <w:r w:rsidRPr="00587D2D">
        <w:rPr>
          <w:rFonts w:ascii="Times New Roman" w:hAnsi="Times New Roman" w:cs="Times New Roman"/>
          <w:color w:val="000000"/>
          <w:sz w:val="23"/>
          <w:szCs w:val="23"/>
        </w:rPr>
        <w:t>по сопровождению программы «1С:Предприятие 8»</w:t>
      </w:r>
      <w:r w:rsidR="006050D7" w:rsidRPr="00587D2D">
        <w:rPr>
          <w:rFonts w:ascii="Times New Roman" w:hAnsi="Times New Roman" w:cs="Times New Roman"/>
          <w:color w:val="000000"/>
          <w:sz w:val="23"/>
          <w:szCs w:val="23"/>
        </w:rPr>
        <w:t>, и подтверждения квалификации обслуживающего специалиста необходимо</w:t>
      </w:r>
      <w:r w:rsidR="00492BFF" w:rsidRPr="00587D2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8362EF" w:rsidRPr="00587D2D">
        <w:rPr>
          <w:rFonts w:ascii="Times New Roman" w:hAnsi="Times New Roman" w:cs="Times New Roman"/>
          <w:color w:val="000000"/>
          <w:sz w:val="23"/>
          <w:szCs w:val="23"/>
        </w:rPr>
        <w:t>предоставить копии</w:t>
      </w:r>
      <w:r w:rsidR="00492BFF" w:rsidRPr="00587D2D">
        <w:rPr>
          <w:rFonts w:ascii="Times New Roman" w:hAnsi="Times New Roman" w:cs="Times New Roman"/>
          <w:color w:val="000000"/>
          <w:sz w:val="23"/>
          <w:szCs w:val="23"/>
        </w:rPr>
        <w:t>, а также по запросу и оригинал</w:t>
      </w:r>
      <w:r w:rsidR="008362EF" w:rsidRPr="00587D2D">
        <w:rPr>
          <w:rFonts w:ascii="Times New Roman" w:hAnsi="Times New Roman" w:cs="Times New Roman"/>
          <w:color w:val="000000"/>
          <w:sz w:val="23"/>
          <w:szCs w:val="23"/>
        </w:rPr>
        <w:t>ы документов:</w:t>
      </w:r>
      <w:r w:rsidR="00E51661" w:rsidRPr="00587D2D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8362EF" w:rsidRPr="00587D2D">
        <w:rPr>
          <w:rFonts w:ascii="Times New Roman" w:hAnsi="Times New Roman" w:cs="Times New Roman"/>
          <w:color w:val="000000"/>
          <w:sz w:val="23"/>
          <w:szCs w:val="23"/>
        </w:rPr>
        <w:t xml:space="preserve">статус «1С:Франчайзи; </w:t>
      </w:r>
      <w:r w:rsidR="008362EF" w:rsidRPr="004F2FD3">
        <w:rPr>
          <w:rFonts w:ascii="Times New Roman" w:hAnsi="Times New Roman" w:cs="Times New Roman"/>
          <w:b/>
          <w:color w:val="000000"/>
          <w:sz w:val="23"/>
          <w:szCs w:val="23"/>
        </w:rPr>
        <w:t>1С «Центр Сетевой компетенции»</w:t>
      </w:r>
      <w:r w:rsidR="008362EF" w:rsidRPr="00587D2D">
        <w:rPr>
          <w:rFonts w:ascii="Times New Roman" w:hAnsi="Times New Roman" w:cs="Times New Roman"/>
          <w:color w:val="000000"/>
          <w:sz w:val="23"/>
          <w:szCs w:val="23"/>
        </w:rPr>
        <w:t>; 1С:Специалист-консультант по внедрению прикладного решения «1С:Бухгалтерия 8 для Казахстана»</w:t>
      </w:r>
      <w:r w:rsidR="00AF57F2" w:rsidRPr="00587D2D">
        <w:rPr>
          <w:rFonts w:ascii="Times New Roman" w:hAnsi="Times New Roman" w:cs="Times New Roman"/>
          <w:color w:val="000000"/>
          <w:sz w:val="23"/>
          <w:szCs w:val="23"/>
        </w:rPr>
        <w:t xml:space="preserve"> (не менее одного)</w:t>
      </w:r>
      <w:r w:rsidR="008362EF" w:rsidRPr="00587D2D">
        <w:rPr>
          <w:rFonts w:ascii="Times New Roman" w:hAnsi="Times New Roman" w:cs="Times New Roman"/>
          <w:color w:val="000000"/>
          <w:sz w:val="23"/>
          <w:szCs w:val="23"/>
        </w:rPr>
        <w:t xml:space="preserve">, </w:t>
      </w:r>
      <w:r w:rsidR="000901C1" w:rsidRPr="00587D2D">
        <w:rPr>
          <w:rFonts w:ascii="Times New Roman" w:hAnsi="Times New Roman" w:cs="Times New Roman"/>
          <w:color w:val="000000"/>
          <w:sz w:val="23"/>
          <w:szCs w:val="23"/>
        </w:rPr>
        <w:t xml:space="preserve"> 1С: Профессионал. Предприятие 8. Бухгалтерский учет для государственных предприятий Казахстана</w:t>
      </w:r>
      <w:r w:rsidR="00AF57F2" w:rsidRPr="00587D2D">
        <w:rPr>
          <w:rFonts w:ascii="Times New Roman" w:hAnsi="Times New Roman" w:cs="Times New Roman"/>
          <w:color w:val="000000"/>
          <w:sz w:val="23"/>
          <w:szCs w:val="23"/>
        </w:rPr>
        <w:t xml:space="preserve"> (не менее одного)</w:t>
      </w:r>
      <w:r w:rsidR="000901C1" w:rsidRPr="00587D2D">
        <w:rPr>
          <w:rFonts w:ascii="Times New Roman" w:hAnsi="Times New Roman" w:cs="Times New Roman"/>
          <w:color w:val="000000"/>
          <w:sz w:val="23"/>
          <w:szCs w:val="23"/>
        </w:rPr>
        <w:t xml:space="preserve">; </w:t>
      </w:r>
      <w:r w:rsidR="00F41F35" w:rsidRPr="00587D2D">
        <w:rPr>
          <w:rFonts w:ascii="Times New Roman" w:hAnsi="Times New Roman" w:cs="Times New Roman"/>
          <w:color w:val="000000"/>
          <w:sz w:val="23"/>
          <w:szCs w:val="23"/>
        </w:rPr>
        <w:t xml:space="preserve">1С: Профессионал. Бухгалтерия 8 для Казахстана (не менее двух); </w:t>
      </w:r>
      <w:r w:rsidR="0036545F" w:rsidRPr="00587D2D">
        <w:rPr>
          <w:rFonts w:ascii="Times New Roman" w:hAnsi="Times New Roman" w:cs="Times New Roman"/>
          <w:color w:val="000000"/>
          <w:sz w:val="23"/>
          <w:szCs w:val="23"/>
        </w:rPr>
        <w:t>подтверждение о наличии</w:t>
      </w:r>
      <w:r w:rsidR="008D0298" w:rsidRPr="00587D2D">
        <w:rPr>
          <w:rFonts w:ascii="Times New Roman" w:hAnsi="Times New Roman" w:cs="Times New Roman"/>
          <w:color w:val="000000"/>
          <w:sz w:val="23"/>
          <w:szCs w:val="23"/>
        </w:rPr>
        <w:t xml:space="preserve"> сотрудника аттестованного фирмой «1С»</w:t>
      </w:r>
      <w:r w:rsidR="00723944" w:rsidRPr="00587D2D">
        <w:rPr>
          <w:rFonts w:ascii="Times New Roman" w:hAnsi="Times New Roman" w:cs="Times New Roman"/>
          <w:color w:val="000000"/>
          <w:sz w:val="23"/>
          <w:szCs w:val="23"/>
        </w:rPr>
        <w:t xml:space="preserve"> для  разработки расширений отчетов и обработок в сервисе </w:t>
      </w:r>
      <w:proofErr w:type="spellStart"/>
      <w:r w:rsidR="008362EF" w:rsidRPr="00587D2D">
        <w:rPr>
          <w:rFonts w:ascii="Times New Roman" w:hAnsi="Times New Roman" w:cs="Times New Roman"/>
          <w:color w:val="000000"/>
          <w:sz w:val="23"/>
          <w:szCs w:val="23"/>
        </w:rPr>
        <w:t>Fresh</w:t>
      </w:r>
      <w:proofErr w:type="spellEnd"/>
      <w:r w:rsidR="00AF57F2" w:rsidRPr="00587D2D">
        <w:rPr>
          <w:rFonts w:ascii="Times New Roman" w:hAnsi="Times New Roman" w:cs="Times New Roman"/>
          <w:color w:val="000000"/>
          <w:sz w:val="23"/>
          <w:szCs w:val="23"/>
        </w:rPr>
        <w:t xml:space="preserve"> (не менее</w:t>
      </w:r>
      <w:r w:rsidR="00AF57F2" w:rsidRPr="00587D2D">
        <w:rPr>
          <w:rFonts w:ascii="Times New Roman" w:hAnsi="Times New Roman"/>
          <w:color w:val="000000"/>
          <w:sz w:val="23"/>
          <w:szCs w:val="23"/>
        </w:rPr>
        <w:t xml:space="preserve"> одного)</w:t>
      </w:r>
      <w:r w:rsidR="00723944" w:rsidRPr="00587D2D">
        <w:rPr>
          <w:b/>
          <w:sz w:val="23"/>
          <w:szCs w:val="23"/>
        </w:rPr>
        <w:t>.</w:t>
      </w:r>
      <w:r w:rsidR="006050D7" w:rsidRPr="00587D2D">
        <w:rPr>
          <w:b/>
          <w:sz w:val="23"/>
          <w:szCs w:val="23"/>
        </w:rPr>
        <w:t xml:space="preserve"> </w:t>
      </w:r>
      <w:r w:rsidR="004A3C67" w:rsidRPr="00587D2D">
        <w:rPr>
          <w:b/>
          <w:sz w:val="23"/>
          <w:szCs w:val="23"/>
        </w:rPr>
        <w:t xml:space="preserve"> </w:t>
      </w:r>
    </w:p>
    <w:sectPr w:rsidR="00994E1E" w:rsidRPr="00450701" w:rsidSect="00FC4E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936F5"/>
    <w:multiLevelType w:val="hybridMultilevel"/>
    <w:tmpl w:val="3D10DF76"/>
    <w:styleLink w:val="a"/>
    <w:lvl w:ilvl="0" w:tplc="74FC616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BAC0D88">
      <w:start w:val="1"/>
      <w:numFmt w:val="decimal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2DC2EBA">
      <w:start w:val="1"/>
      <w:numFmt w:val="decimal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3CA6FFA">
      <w:start w:val="1"/>
      <w:numFmt w:val="decimal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AC883FA">
      <w:start w:val="1"/>
      <w:numFmt w:val="decimal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02090F4">
      <w:start w:val="1"/>
      <w:numFmt w:val="decimal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33648A2">
      <w:start w:val="1"/>
      <w:numFmt w:val="decimal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9B42F90">
      <w:start w:val="1"/>
      <w:numFmt w:val="decimal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B32C9EE">
      <w:start w:val="1"/>
      <w:numFmt w:val="decimal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03020225"/>
    <w:multiLevelType w:val="multilevel"/>
    <w:tmpl w:val="CE4003B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2">
    <w:nsid w:val="16F61E0A"/>
    <w:multiLevelType w:val="hybridMultilevel"/>
    <w:tmpl w:val="3D10DF76"/>
    <w:numStyleLink w:val="a"/>
  </w:abstractNum>
  <w:abstractNum w:abstractNumId="3">
    <w:nsid w:val="1C0C3D2A"/>
    <w:multiLevelType w:val="hybridMultilevel"/>
    <w:tmpl w:val="82AA58F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CB0DF7"/>
    <w:multiLevelType w:val="hybridMultilevel"/>
    <w:tmpl w:val="E6EEBFC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43F16"/>
    <w:multiLevelType w:val="hybridMultilevel"/>
    <w:tmpl w:val="C7A80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D86E95"/>
    <w:multiLevelType w:val="multilevel"/>
    <w:tmpl w:val="58809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4E21006"/>
    <w:multiLevelType w:val="hybridMultilevel"/>
    <w:tmpl w:val="F13667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9368B1"/>
    <w:multiLevelType w:val="hybridMultilevel"/>
    <w:tmpl w:val="3F9EEA00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0F2B67"/>
    <w:multiLevelType w:val="hybridMultilevel"/>
    <w:tmpl w:val="7B1C7F9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1F68A6"/>
    <w:multiLevelType w:val="hybridMultilevel"/>
    <w:tmpl w:val="BF164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2D339B"/>
    <w:multiLevelType w:val="hybridMultilevel"/>
    <w:tmpl w:val="EC0ABDD6"/>
    <w:lvl w:ilvl="0" w:tplc="432EB2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722CE5"/>
    <w:multiLevelType w:val="multilevel"/>
    <w:tmpl w:val="F7226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0"/>
  </w:num>
  <w:num w:numId="3">
    <w:abstractNumId w:val="11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"/>
  </w:num>
  <w:num w:numId="7">
    <w:abstractNumId w:val="6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2"/>
  </w:num>
  <w:num w:numId="11">
    <w:abstractNumId w:val="8"/>
  </w:num>
  <w:num w:numId="12">
    <w:abstractNumId w:val="4"/>
  </w:num>
  <w:num w:numId="13">
    <w:abstractNumId w:val="3"/>
  </w:num>
  <w:num w:numId="14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C9D"/>
    <w:rsid w:val="000069F8"/>
    <w:rsid w:val="0007158C"/>
    <w:rsid w:val="00073BB1"/>
    <w:rsid w:val="000901C1"/>
    <w:rsid w:val="000933ED"/>
    <w:rsid w:val="000A1D51"/>
    <w:rsid w:val="000E6FC0"/>
    <w:rsid w:val="000F0E6D"/>
    <w:rsid w:val="00114C98"/>
    <w:rsid w:val="0012101C"/>
    <w:rsid w:val="001318BD"/>
    <w:rsid w:val="00166EC0"/>
    <w:rsid w:val="001A38A5"/>
    <w:rsid w:val="001B37CE"/>
    <w:rsid w:val="001D3B8A"/>
    <w:rsid w:val="001D5ACF"/>
    <w:rsid w:val="001E5550"/>
    <w:rsid w:val="001E60B3"/>
    <w:rsid w:val="001F25C7"/>
    <w:rsid w:val="00211EF0"/>
    <w:rsid w:val="00214830"/>
    <w:rsid w:val="00215CC7"/>
    <w:rsid w:val="00253104"/>
    <w:rsid w:val="002959AC"/>
    <w:rsid w:val="002B4E98"/>
    <w:rsid w:val="002C0C17"/>
    <w:rsid w:val="002C5373"/>
    <w:rsid w:val="002C7ACC"/>
    <w:rsid w:val="002E6667"/>
    <w:rsid w:val="002F35DD"/>
    <w:rsid w:val="002F4AF6"/>
    <w:rsid w:val="00303E08"/>
    <w:rsid w:val="0031124E"/>
    <w:rsid w:val="00311E41"/>
    <w:rsid w:val="00316B18"/>
    <w:rsid w:val="00333594"/>
    <w:rsid w:val="00346F9B"/>
    <w:rsid w:val="00352C1C"/>
    <w:rsid w:val="00357754"/>
    <w:rsid w:val="0036545F"/>
    <w:rsid w:val="00380B8F"/>
    <w:rsid w:val="0039247D"/>
    <w:rsid w:val="003B09DC"/>
    <w:rsid w:val="003C3524"/>
    <w:rsid w:val="003D2FCD"/>
    <w:rsid w:val="00415527"/>
    <w:rsid w:val="004248D3"/>
    <w:rsid w:val="00435518"/>
    <w:rsid w:val="00442EB8"/>
    <w:rsid w:val="00445115"/>
    <w:rsid w:val="00450701"/>
    <w:rsid w:val="00465A78"/>
    <w:rsid w:val="00492BFF"/>
    <w:rsid w:val="0049472D"/>
    <w:rsid w:val="004A3C67"/>
    <w:rsid w:val="004B6DD9"/>
    <w:rsid w:val="004F2EC8"/>
    <w:rsid w:val="004F2FD3"/>
    <w:rsid w:val="004F629B"/>
    <w:rsid w:val="005258FC"/>
    <w:rsid w:val="00537AA3"/>
    <w:rsid w:val="00553B82"/>
    <w:rsid w:val="00587D2D"/>
    <w:rsid w:val="005C3167"/>
    <w:rsid w:val="005C6F19"/>
    <w:rsid w:val="005D2C9C"/>
    <w:rsid w:val="005E0107"/>
    <w:rsid w:val="006050D7"/>
    <w:rsid w:val="00607DFC"/>
    <w:rsid w:val="006174AA"/>
    <w:rsid w:val="0063614C"/>
    <w:rsid w:val="00670BA1"/>
    <w:rsid w:val="0067580C"/>
    <w:rsid w:val="006A3394"/>
    <w:rsid w:val="006D5A7A"/>
    <w:rsid w:val="006E10BE"/>
    <w:rsid w:val="006F0504"/>
    <w:rsid w:val="00705020"/>
    <w:rsid w:val="00723944"/>
    <w:rsid w:val="00740B0A"/>
    <w:rsid w:val="007607E2"/>
    <w:rsid w:val="00761C55"/>
    <w:rsid w:val="00782429"/>
    <w:rsid w:val="007C0C92"/>
    <w:rsid w:val="007D12D8"/>
    <w:rsid w:val="007D64D7"/>
    <w:rsid w:val="007F6DCC"/>
    <w:rsid w:val="00803CB4"/>
    <w:rsid w:val="008362EF"/>
    <w:rsid w:val="00843114"/>
    <w:rsid w:val="00864CF9"/>
    <w:rsid w:val="00890AC9"/>
    <w:rsid w:val="008A008F"/>
    <w:rsid w:val="008A3804"/>
    <w:rsid w:val="008B3F4C"/>
    <w:rsid w:val="008D0298"/>
    <w:rsid w:val="008D1908"/>
    <w:rsid w:val="008D4600"/>
    <w:rsid w:val="008D4717"/>
    <w:rsid w:val="008D63EC"/>
    <w:rsid w:val="008F639C"/>
    <w:rsid w:val="0092267A"/>
    <w:rsid w:val="00927820"/>
    <w:rsid w:val="00941F8F"/>
    <w:rsid w:val="00953483"/>
    <w:rsid w:val="00973C9D"/>
    <w:rsid w:val="00985721"/>
    <w:rsid w:val="00994E1E"/>
    <w:rsid w:val="009A72D7"/>
    <w:rsid w:val="009E145E"/>
    <w:rsid w:val="00A35F4B"/>
    <w:rsid w:val="00A45D65"/>
    <w:rsid w:val="00A77B2A"/>
    <w:rsid w:val="00A97F8B"/>
    <w:rsid w:val="00AB1BA1"/>
    <w:rsid w:val="00AF1203"/>
    <w:rsid w:val="00AF359B"/>
    <w:rsid w:val="00AF57F2"/>
    <w:rsid w:val="00B2236B"/>
    <w:rsid w:val="00B429FE"/>
    <w:rsid w:val="00BB073A"/>
    <w:rsid w:val="00BB4823"/>
    <w:rsid w:val="00BF065B"/>
    <w:rsid w:val="00C35897"/>
    <w:rsid w:val="00C829A1"/>
    <w:rsid w:val="00C864F9"/>
    <w:rsid w:val="00CA0210"/>
    <w:rsid w:val="00CA0381"/>
    <w:rsid w:val="00CB0E6C"/>
    <w:rsid w:val="00CB487F"/>
    <w:rsid w:val="00CC3682"/>
    <w:rsid w:val="00CF565E"/>
    <w:rsid w:val="00D14FA6"/>
    <w:rsid w:val="00D43F23"/>
    <w:rsid w:val="00D52F24"/>
    <w:rsid w:val="00D577D9"/>
    <w:rsid w:val="00D57DE3"/>
    <w:rsid w:val="00DB1E91"/>
    <w:rsid w:val="00DC71E5"/>
    <w:rsid w:val="00DF0D73"/>
    <w:rsid w:val="00DF4901"/>
    <w:rsid w:val="00E40A68"/>
    <w:rsid w:val="00E460BD"/>
    <w:rsid w:val="00E51661"/>
    <w:rsid w:val="00EA3591"/>
    <w:rsid w:val="00F10562"/>
    <w:rsid w:val="00F153B2"/>
    <w:rsid w:val="00F41F35"/>
    <w:rsid w:val="00F5166A"/>
    <w:rsid w:val="00F95D00"/>
    <w:rsid w:val="00F95F0B"/>
    <w:rsid w:val="00FA7F8F"/>
    <w:rsid w:val="00FB7618"/>
    <w:rsid w:val="00FC2BF2"/>
    <w:rsid w:val="00FC4EE3"/>
    <w:rsid w:val="00FC5853"/>
    <w:rsid w:val="00FD3D40"/>
    <w:rsid w:val="00FD7C8C"/>
    <w:rsid w:val="00FF5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025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994E1E"/>
    <w:pPr>
      <w:ind w:left="720"/>
      <w:contextualSpacing/>
    </w:pPr>
  </w:style>
  <w:style w:type="paragraph" w:customStyle="1" w:styleId="a5">
    <w:name w:val="По умолчанию"/>
    <w:rsid w:val="00FC4EE3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paragraph" w:styleId="a6">
    <w:name w:val="Body Text"/>
    <w:link w:val="a7"/>
    <w:rsid w:val="00FC4EE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character" w:customStyle="1" w:styleId="a7">
    <w:name w:val="Основной текст Знак"/>
    <w:basedOn w:val="a1"/>
    <w:link w:val="a6"/>
    <w:rsid w:val="00FC4EE3"/>
    <w:rPr>
      <w:rFonts w:ascii="Helvetica Neue" w:eastAsia="Arial Unicode MS" w:hAnsi="Helvetica Neue" w:cs="Arial Unicode MS"/>
      <w:color w:val="00000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numbering" w:customStyle="1" w:styleId="a">
    <w:name w:val="С числами"/>
    <w:rsid w:val="00FC4EE3"/>
    <w:pPr>
      <w:numPr>
        <w:numId w:val="9"/>
      </w:numPr>
    </w:pPr>
  </w:style>
  <w:style w:type="character" w:styleId="a8">
    <w:name w:val="Hyperlink"/>
    <w:basedOn w:val="a1"/>
    <w:uiPriority w:val="99"/>
    <w:unhideWhenUsed/>
    <w:rsid w:val="0067580C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1"/>
    <w:uiPriority w:val="99"/>
    <w:semiHidden/>
    <w:unhideWhenUsed/>
    <w:rsid w:val="0067580C"/>
    <w:rPr>
      <w:color w:val="605E5C"/>
      <w:shd w:val="clear" w:color="auto" w:fill="E1DFDD"/>
    </w:rPr>
  </w:style>
  <w:style w:type="character" w:styleId="a9">
    <w:name w:val="FollowedHyperlink"/>
    <w:basedOn w:val="a1"/>
    <w:uiPriority w:val="99"/>
    <w:semiHidden/>
    <w:unhideWhenUsed/>
    <w:rsid w:val="0067580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994E1E"/>
    <w:pPr>
      <w:ind w:left="720"/>
      <w:contextualSpacing/>
    </w:pPr>
  </w:style>
  <w:style w:type="paragraph" w:customStyle="1" w:styleId="a5">
    <w:name w:val="По умолчанию"/>
    <w:rsid w:val="00FC4EE3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paragraph" w:styleId="a6">
    <w:name w:val="Body Text"/>
    <w:link w:val="a7"/>
    <w:rsid w:val="00FC4EE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character" w:customStyle="1" w:styleId="a7">
    <w:name w:val="Основной текст Знак"/>
    <w:basedOn w:val="a1"/>
    <w:link w:val="a6"/>
    <w:rsid w:val="00FC4EE3"/>
    <w:rPr>
      <w:rFonts w:ascii="Helvetica Neue" w:eastAsia="Arial Unicode MS" w:hAnsi="Helvetica Neue" w:cs="Arial Unicode MS"/>
      <w:color w:val="00000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numbering" w:customStyle="1" w:styleId="a">
    <w:name w:val="С числами"/>
    <w:rsid w:val="00FC4EE3"/>
    <w:pPr>
      <w:numPr>
        <w:numId w:val="9"/>
      </w:numPr>
    </w:pPr>
  </w:style>
  <w:style w:type="character" w:styleId="a8">
    <w:name w:val="Hyperlink"/>
    <w:basedOn w:val="a1"/>
    <w:uiPriority w:val="99"/>
    <w:unhideWhenUsed/>
    <w:rsid w:val="0067580C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1"/>
    <w:uiPriority w:val="99"/>
    <w:semiHidden/>
    <w:unhideWhenUsed/>
    <w:rsid w:val="0067580C"/>
    <w:rPr>
      <w:color w:val="605E5C"/>
      <w:shd w:val="clear" w:color="auto" w:fill="E1DFDD"/>
    </w:rPr>
  </w:style>
  <w:style w:type="character" w:styleId="a9">
    <w:name w:val="FollowedHyperlink"/>
    <w:basedOn w:val="a1"/>
    <w:uiPriority w:val="99"/>
    <w:semiHidden/>
    <w:unhideWhenUsed/>
    <w:rsid w:val="0067580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5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gos.1cfresh.k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os.1cfresh.kz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1347</Words>
  <Characters>7678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2026-10-27T05:40:00Z</dcterms:created>
  <dcterms:modified xsi:type="dcterms:W3CDTF">2026-10-27T05:40:00Z</dcterms:modified>
</cp:coreProperties>
</file>