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403" w:rsidRPr="002F4607" w:rsidRDefault="00291403" w:rsidP="00291403">
      <w:pPr>
        <w:jc w:val="right"/>
        <w:rPr>
          <w:rFonts w:ascii="Times New Roman" w:hAnsi="Times New Roman" w:cs="Times New Roman"/>
          <w:b/>
          <w:i/>
          <w:sz w:val="24"/>
        </w:rPr>
      </w:pPr>
      <w:bookmarkStart w:id="0" w:name="_GoBack"/>
      <w:bookmarkEnd w:id="0"/>
      <w:r w:rsidRPr="002F4607">
        <w:rPr>
          <w:rFonts w:ascii="Times New Roman" w:hAnsi="Times New Roman" w:cs="Times New Roman"/>
          <w:b/>
          <w:i/>
          <w:sz w:val="24"/>
        </w:rPr>
        <w:t>Приложение 2</w:t>
      </w:r>
    </w:p>
    <w:p w:rsidR="00291403" w:rsidRPr="002F4607" w:rsidRDefault="00291403" w:rsidP="00291403">
      <w:pPr>
        <w:jc w:val="center"/>
        <w:rPr>
          <w:rFonts w:ascii="Times New Roman" w:hAnsi="Times New Roman" w:cs="Times New Roman"/>
          <w:b/>
          <w:sz w:val="28"/>
        </w:rPr>
      </w:pPr>
    </w:p>
    <w:p w:rsidR="006B0D91" w:rsidRPr="002F4607" w:rsidRDefault="00291403" w:rsidP="00291403">
      <w:pPr>
        <w:jc w:val="center"/>
        <w:rPr>
          <w:rFonts w:ascii="Times New Roman" w:hAnsi="Times New Roman" w:cs="Times New Roman"/>
          <w:b/>
          <w:sz w:val="28"/>
        </w:rPr>
      </w:pPr>
      <w:r w:rsidRPr="002F4607">
        <w:rPr>
          <w:rFonts w:ascii="Times New Roman" w:hAnsi="Times New Roman" w:cs="Times New Roman"/>
          <w:b/>
          <w:sz w:val="28"/>
        </w:rPr>
        <w:t xml:space="preserve">Работа по изготовлению и монтажу натяжного потолка с </w:t>
      </w:r>
      <w:r w:rsidRPr="002F4607">
        <w:rPr>
          <w:rFonts w:ascii="Times New Roman" w:hAnsi="Times New Roman" w:cs="Times New Roman"/>
          <w:b/>
          <w:sz w:val="28"/>
          <w:lang w:val="en-US"/>
        </w:rPr>
        <w:t>LED</w:t>
      </w:r>
      <w:r w:rsidRPr="002F4607">
        <w:rPr>
          <w:rFonts w:ascii="Times New Roman" w:hAnsi="Times New Roman" w:cs="Times New Roman"/>
          <w:b/>
          <w:sz w:val="28"/>
        </w:rPr>
        <w:t xml:space="preserve"> освещением</w:t>
      </w:r>
      <w:r w:rsidR="001F7C73" w:rsidRPr="002F4607">
        <w:rPr>
          <w:rFonts w:ascii="Times New Roman" w:hAnsi="Times New Roman" w:cs="Times New Roman"/>
          <w:b/>
          <w:sz w:val="28"/>
        </w:rPr>
        <w:t xml:space="preserve"> в 4 комнатах</w:t>
      </w:r>
    </w:p>
    <w:p w:rsidR="0019315C" w:rsidRPr="002F4607" w:rsidRDefault="0019315C" w:rsidP="00C1188B">
      <w:pPr>
        <w:spacing w:after="0"/>
        <w:ind w:firstLine="708"/>
        <w:jc w:val="both"/>
        <w:rPr>
          <w:rFonts w:ascii="Times New Roman" w:hAnsi="Times New Roman" w:cs="Times New Roman"/>
          <w:sz w:val="28"/>
        </w:rPr>
      </w:pPr>
    </w:p>
    <w:p w:rsidR="00270378" w:rsidRPr="002F4607" w:rsidRDefault="00270378" w:rsidP="00C1188B">
      <w:pPr>
        <w:spacing w:after="0"/>
        <w:ind w:firstLine="708"/>
        <w:jc w:val="both"/>
        <w:rPr>
          <w:rFonts w:ascii="Times New Roman" w:hAnsi="Times New Roman" w:cs="Times New Roman"/>
          <w:sz w:val="28"/>
        </w:rPr>
      </w:pPr>
      <w:r w:rsidRPr="002F4607">
        <w:rPr>
          <w:rFonts w:ascii="Times New Roman" w:hAnsi="Times New Roman" w:cs="Times New Roman"/>
          <w:sz w:val="28"/>
        </w:rPr>
        <w:t>Комната №1 (приемная)</w:t>
      </w:r>
      <w:r w:rsidR="00001008" w:rsidRPr="002F4607">
        <w:rPr>
          <w:rFonts w:ascii="Times New Roman" w:hAnsi="Times New Roman" w:cs="Times New Roman"/>
          <w:sz w:val="28"/>
        </w:rPr>
        <w:t xml:space="preserve"> </w:t>
      </w:r>
    </w:p>
    <w:p w:rsidR="00001008" w:rsidRPr="002F4607" w:rsidRDefault="00001008" w:rsidP="00C1188B">
      <w:pPr>
        <w:spacing w:after="0"/>
        <w:ind w:firstLine="708"/>
        <w:jc w:val="both"/>
        <w:rPr>
          <w:rFonts w:ascii="Times New Roman" w:hAnsi="Times New Roman" w:cs="Times New Roman"/>
          <w:sz w:val="28"/>
        </w:rPr>
      </w:pPr>
      <w:r w:rsidRPr="002F4607">
        <w:rPr>
          <w:rFonts w:ascii="Times New Roman" w:hAnsi="Times New Roman" w:cs="Times New Roman"/>
          <w:sz w:val="28"/>
        </w:rPr>
        <w:t>Фактические размеры потолка, на который нужно произвести монтаж: длина 5,45м*3,4м.</w:t>
      </w:r>
    </w:p>
    <w:p w:rsidR="00001008" w:rsidRPr="002F4607" w:rsidRDefault="00001008" w:rsidP="00C1188B">
      <w:pPr>
        <w:spacing w:after="0"/>
        <w:ind w:firstLine="708"/>
        <w:jc w:val="both"/>
        <w:rPr>
          <w:rFonts w:ascii="Times New Roman" w:hAnsi="Times New Roman" w:cs="Times New Roman"/>
          <w:sz w:val="28"/>
        </w:rPr>
      </w:pPr>
      <w:r w:rsidRPr="002F4607">
        <w:rPr>
          <w:rFonts w:ascii="Times New Roman" w:hAnsi="Times New Roman" w:cs="Times New Roman"/>
          <w:sz w:val="28"/>
        </w:rPr>
        <w:t>Цвет материала полотна: белый, матовый.</w:t>
      </w:r>
    </w:p>
    <w:p w:rsidR="00001008" w:rsidRPr="002F4607" w:rsidRDefault="00001008" w:rsidP="00C1188B">
      <w:pPr>
        <w:spacing w:after="0"/>
        <w:ind w:firstLine="708"/>
        <w:jc w:val="both"/>
        <w:rPr>
          <w:rFonts w:ascii="Times New Roman" w:hAnsi="Times New Roman" w:cs="Times New Roman"/>
          <w:sz w:val="28"/>
        </w:rPr>
      </w:pPr>
      <w:r w:rsidRPr="002F4607">
        <w:rPr>
          <w:rFonts w:ascii="Times New Roman" w:hAnsi="Times New Roman" w:cs="Times New Roman"/>
          <w:sz w:val="28"/>
        </w:rPr>
        <w:t>LED освещение:</w:t>
      </w:r>
      <w:r w:rsidR="008D6E69" w:rsidRPr="002F4607">
        <w:t xml:space="preserve"> </w:t>
      </w:r>
      <w:r w:rsidR="008D6E69" w:rsidRPr="002F4607">
        <w:rPr>
          <w:rFonts w:ascii="Times New Roman" w:hAnsi="Times New Roman" w:cs="Times New Roman"/>
          <w:sz w:val="28"/>
        </w:rPr>
        <w:t>контурное линейное светодиодное освещение прямоугольной формы</w:t>
      </w:r>
      <w:r w:rsidR="00C94FD9" w:rsidRPr="002F4607">
        <w:rPr>
          <w:rFonts w:ascii="Times New Roman" w:hAnsi="Times New Roman" w:cs="Times New Roman"/>
          <w:sz w:val="28"/>
        </w:rPr>
        <w:t xml:space="preserve"> </w:t>
      </w:r>
      <w:r w:rsidR="00C1188B" w:rsidRPr="002F4607">
        <w:rPr>
          <w:rFonts w:ascii="Times New Roman" w:hAnsi="Times New Roman" w:cs="Times New Roman"/>
          <w:sz w:val="28"/>
        </w:rPr>
        <w:t>с отступом от края потолка не более 50 см</w:t>
      </w:r>
      <w:r w:rsidR="008D6E69" w:rsidRPr="002F4607">
        <w:rPr>
          <w:rFonts w:ascii="Times New Roman" w:hAnsi="Times New Roman" w:cs="Times New Roman"/>
          <w:sz w:val="28"/>
        </w:rPr>
        <w:t xml:space="preserve">, в виде </w:t>
      </w:r>
      <w:r w:rsidR="00A36CFD" w:rsidRPr="002F4607">
        <w:rPr>
          <w:rFonts w:ascii="Times New Roman" w:hAnsi="Times New Roman" w:cs="Times New Roman"/>
          <w:sz w:val="28"/>
        </w:rPr>
        <w:t>замкнутого</w:t>
      </w:r>
      <w:r w:rsidR="008D6E69" w:rsidRPr="002F4607">
        <w:rPr>
          <w:rFonts w:ascii="Times New Roman" w:hAnsi="Times New Roman" w:cs="Times New Roman"/>
          <w:sz w:val="28"/>
        </w:rPr>
        <w:t xml:space="preserve"> </w:t>
      </w:r>
      <w:r w:rsidR="00A36CFD" w:rsidRPr="002F4607">
        <w:rPr>
          <w:rFonts w:ascii="Times New Roman" w:hAnsi="Times New Roman" w:cs="Times New Roman"/>
          <w:sz w:val="28"/>
        </w:rPr>
        <w:t>прямоугольного контура, состоящего</w:t>
      </w:r>
      <w:r w:rsidR="008D6E69" w:rsidRPr="002F4607">
        <w:rPr>
          <w:rFonts w:ascii="Times New Roman" w:hAnsi="Times New Roman" w:cs="Times New Roman"/>
          <w:sz w:val="28"/>
        </w:rPr>
        <w:t xml:space="preserve"> из четырёх линейных </w:t>
      </w:r>
      <w:r w:rsidR="00C05DE7" w:rsidRPr="002F4607">
        <w:rPr>
          <w:rFonts w:ascii="Times New Roman" w:hAnsi="Times New Roman" w:cs="Times New Roman"/>
          <w:sz w:val="28"/>
        </w:rPr>
        <w:t xml:space="preserve">световых </w:t>
      </w:r>
      <w:r w:rsidR="008D6E69" w:rsidRPr="002F4607">
        <w:rPr>
          <w:rFonts w:ascii="Times New Roman" w:hAnsi="Times New Roman" w:cs="Times New Roman"/>
          <w:sz w:val="28"/>
        </w:rPr>
        <w:t>участков с угловыми соединениями под 90°.</w:t>
      </w:r>
      <w:r w:rsidR="00C94FD9" w:rsidRPr="002F4607">
        <w:rPr>
          <w:rFonts w:ascii="Times New Roman" w:hAnsi="Times New Roman" w:cs="Times New Roman"/>
          <w:sz w:val="28"/>
        </w:rPr>
        <w:t xml:space="preserve"> </w:t>
      </w:r>
      <w:r w:rsidR="00C1188B" w:rsidRPr="002F4607">
        <w:rPr>
          <w:rFonts w:ascii="Times New Roman" w:hAnsi="Times New Roman" w:cs="Times New Roman"/>
          <w:sz w:val="28"/>
        </w:rPr>
        <w:t xml:space="preserve"> </w:t>
      </w:r>
    </w:p>
    <w:p w:rsidR="00001008" w:rsidRPr="002F4607" w:rsidRDefault="00C05DE7" w:rsidP="00C1188B">
      <w:pPr>
        <w:spacing w:after="0"/>
        <w:ind w:firstLine="708"/>
        <w:jc w:val="both"/>
        <w:rPr>
          <w:rFonts w:ascii="Times New Roman" w:hAnsi="Times New Roman" w:cs="Times New Roman"/>
          <w:sz w:val="28"/>
        </w:rPr>
      </w:pPr>
      <w:r w:rsidRPr="002F4607">
        <w:rPr>
          <w:rFonts w:ascii="Times New Roman" w:hAnsi="Times New Roman" w:cs="Times New Roman"/>
          <w:sz w:val="28"/>
        </w:rPr>
        <w:t>Установить закладную конструкцию для последующего монтажа люстры в центральной части натяжного потолка. В стоимость работ входит изготовление и установка закладной конструкции (</w:t>
      </w:r>
      <w:r w:rsidR="000F47AF" w:rsidRPr="002F4607">
        <w:rPr>
          <w:rFonts w:ascii="Times New Roman" w:hAnsi="Times New Roman" w:cs="Times New Roman"/>
          <w:sz w:val="28"/>
        </w:rPr>
        <w:t>л</w:t>
      </w:r>
      <w:r w:rsidRPr="002F4607">
        <w:rPr>
          <w:rFonts w:ascii="Times New Roman" w:hAnsi="Times New Roman" w:cs="Times New Roman"/>
          <w:sz w:val="28"/>
        </w:rPr>
        <w:t>юстра, её приобретение и монтаж в стоимость не входят)</w:t>
      </w:r>
    </w:p>
    <w:p w:rsidR="008B23C9" w:rsidRPr="002F4607" w:rsidRDefault="008B23C9" w:rsidP="00811749">
      <w:pPr>
        <w:spacing w:after="0" w:line="240" w:lineRule="auto"/>
        <w:ind w:firstLine="708"/>
        <w:jc w:val="both"/>
        <w:rPr>
          <w:rFonts w:ascii="Times New Roman" w:hAnsi="Times New Roman" w:cs="Times New Roman"/>
          <w:sz w:val="28"/>
        </w:rPr>
      </w:pPr>
      <w:r w:rsidRPr="002F4607">
        <w:rPr>
          <w:rFonts w:ascii="Times New Roman" w:hAnsi="Times New Roman" w:cs="Times New Roman"/>
          <w:sz w:val="28"/>
        </w:rPr>
        <w:t>Перед изготовлением полотна, необходимо произвести контрольный замер комнаты.</w:t>
      </w:r>
    </w:p>
    <w:p w:rsidR="00811749" w:rsidRDefault="004C5F8D" w:rsidP="004C5F8D">
      <w:pPr>
        <w:spacing w:after="0" w:line="240" w:lineRule="auto"/>
        <w:ind w:firstLine="708"/>
        <w:jc w:val="both"/>
        <w:rPr>
          <w:rFonts w:ascii="Times New Roman" w:hAnsi="Times New Roman" w:cs="Times New Roman"/>
          <w:sz w:val="28"/>
        </w:rPr>
      </w:pPr>
      <w:r w:rsidRPr="002F4607">
        <w:rPr>
          <w:rFonts w:ascii="Times New Roman" w:hAnsi="Times New Roman" w:cs="Times New Roman"/>
          <w:sz w:val="28"/>
        </w:rPr>
        <w:t>Поставщику при выполнении работ по монтажу натяжного потолка предусмотреть устройство скрытой ниши для установки потолочного карниза под шторы в зоне оконных проёмов. Устройство ниши с обеспечением надёжного крепления карниза и качественного примыкания натяжного полотна.</w:t>
      </w:r>
    </w:p>
    <w:p w:rsidR="00806AD2" w:rsidRPr="00806AD2" w:rsidRDefault="00806AD2" w:rsidP="004C5F8D">
      <w:pPr>
        <w:spacing w:after="0" w:line="240" w:lineRule="auto"/>
        <w:ind w:firstLine="708"/>
        <w:jc w:val="both"/>
        <w:rPr>
          <w:rFonts w:ascii="Times New Roman" w:hAnsi="Times New Roman" w:cs="Times New Roman"/>
          <w:sz w:val="28"/>
          <w:lang w:val="kk-KZ"/>
        </w:rPr>
      </w:pPr>
      <w:r>
        <w:rPr>
          <w:rFonts w:ascii="Times New Roman" w:hAnsi="Times New Roman" w:cs="Times New Roman"/>
          <w:sz w:val="28"/>
          <w:lang w:val="kk-KZ"/>
        </w:rPr>
        <w:t xml:space="preserve">В стоимость работ включить установку декоративной вставки </w:t>
      </w:r>
      <w:r>
        <w:rPr>
          <w:rFonts w:ascii="Times New Roman" w:hAnsi="Times New Roman" w:cs="Times New Roman"/>
          <w:sz w:val="28"/>
        </w:rPr>
        <w:t>(</w:t>
      </w:r>
      <w:r>
        <w:rPr>
          <w:rFonts w:ascii="Times New Roman" w:hAnsi="Times New Roman" w:cs="Times New Roman"/>
          <w:sz w:val="28"/>
          <w:lang w:val="kk-KZ"/>
        </w:rPr>
        <w:t xml:space="preserve">маскировочной ленты) по всему периметру натяжного потолка. </w:t>
      </w:r>
    </w:p>
    <w:p w:rsidR="008B23C9" w:rsidRPr="002F4607" w:rsidRDefault="004C5F8D" w:rsidP="00C1188B">
      <w:pPr>
        <w:spacing w:after="0"/>
        <w:ind w:firstLine="708"/>
        <w:jc w:val="both"/>
        <w:rPr>
          <w:rFonts w:ascii="Times New Roman" w:hAnsi="Times New Roman" w:cs="Times New Roman"/>
          <w:sz w:val="28"/>
        </w:rPr>
      </w:pPr>
      <w:r w:rsidRPr="002F4607">
        <w:rPr>
          <w:rFonts w:ascii="Times New Roman" w:hAnsi="Times New Roman" w:cs="Times New Roman"/>
          <w:sz w:val="28"/>
        </w:rPr>
        <w:t>Все необходимые материалы и комплектующие для устройства ниши предусмотреть включены в стоимость работы.</w:t>
      </w:r>
    </w:p>
    <w:p w:rsidR="004C5F8D" w:rsidRPr="002F4607" w:rsidRDefault="004C5F8D" w:rsidP="00C1188B">
      <w:pPr>
        <w:spacing w:after="0"/>
        <w:ind w:firstLine="708"/>
        <w:jc w:val="both"/>
        <w:rPr>
          <w:rFonts w:ascii="Times New Roman" w:hAnsi="Times New Roman" w:cs="Times New Roman"/>
          <w:sz w:val="28"/>
        </w:rPr>
      </w:pPr>
      <w:r w:rsidRPr="002F4607">
        <w:rPr>
          <w:rFonts w:ascii="Times New Roman" w:hAnsi="Times New Roman" w:cs="Times New Roman"/>
          <w:sz w:val="28"/>
        </w:rPr>
        <w:t>Размеры и расположение ниши согласовать с Заказчиком до начала монтажных работ с учётом конструкции оконных проёмов, выступа подоконников и предполагаемого расположения штор.</w:t>
      </w:r>
    </w:p>
    <w:p w:rsidR="004C5F8D" w:rsidRPr="002F4607" w:rsidRDefault="004C5F8D" w:rsidP="00C1188B">
      <w:pPr>
        <w:spacing w:after="0"/>
        <w:ind w:firstLine="708"/>
        <w:jc w:val="both"/>
        <w:rPr>
          <w:rFonts w:ascii="Times New Roman" w:hAnsi="Times New Roman" w:cs="Times New Roman"/>
          <w:sz w:val="28"/>
        </w:rPr>
      </w:pPr>
    </w:p>
    <w:p w:rsidR="00270378" w:rsidRPr="002F4607" w:rsidRDefault="00270378" w:rsidP="00291403">
      <w:pPr>
        <w:ind w:firstLine="708"/>
        <w:jc w:val="both"/>
        <w:rPr>
          <w:rFonts w:ascii="Times New Roman" w:hAnsi="Times New Roman" w:cs="Times New Roman"/>
          <w:sz w:val="28"/>
        </w:rPr>
      </w:pPr>
      <w:r w:rsidRPr="002F4607">
        <w:rPr>
          <w:rFonts w:ascii="Times New Roman" w:hAnsi="Times New Roman" w:cs="Times New Roman"/>
          <w:sz w:val="28"/>
        </w:rPr>
        <w:t>Комната №2</w:t>
      </w:r>
      <w:r w:rsidR="001C2F3C" w:rsidRPr="002F4607">
        <w:rPr>
          <w:rFonts w:ascii="Times New Roman" w:hAnsi="Times New Roman" w:cs="Times New Roman"/>
          <w:sz w:val="28"/>
        </w:rPr>
        <w:t xml:space="preserve"> (кабинет)</w:t>
      </w:r>
    </w:p>
    <w:p w:rsidR="00291403" w:rsidRPr="002F4607" w:rsidRDefault="004E064E" w:rsidP="00331703">
      <w:pPr>
        <w:spacing w:after="0"/>
        <w:ind w:firstLine="708"/>
        <w:jc w:val="both"/>
        <w:rPr>
          <w:rFonts w:ascii="Times New Roman" w:hAnsi="Times New Roman" w:cs="Times New Roman"/>
          <w:sz w:val="28"/>
        </w:rPr>
      </w:pPr>
      <w:r w:rsidRPr="002F4607">
        <w:rPr>
          <w:rFonts w:ascii="Times New Roman" w:hAnsi="Times New Roman" w:cs="Times New Roman"/>
          <w:sz w:val="28"/>
        </w:rPr>
        <w:t>Фактические р</w:t>
      </w:r>
      <w:r w:rsidR="00291403" w:rsidRPr="002F4607">
        <w:rPr>
          <w:rFonts w:ascii="Times New Roman" w:hAnsi="Times New Roman" w:cs="Times New Roman"/>
          <w:sz w:val="28"/>
        </w:rPr>
        <w:t>азмеры потолка, на который нужно произвести монтаж</w:t>
      </w:r>
      <w:r w:rsidRPr="002F4607">
        <w:rPr>
          <w:rFonts w:ascii="Times New Roman" w:hAnsi="Times New Roman" w:cs="Times New Roman"/>
          <w:sz w:val="28"/>
        </w:rPr>
        <w:t>: длина 7,3м*5,7м.</w:t>
      </w:r>
    </w:p>
    <w:p w:rsidR="00161097" w:rsidRPr="002F4607" w:rsidRDefault="00161097" w:rsidP="00331703">
      <w:pPr>
        <w:spacing w:after="0"/>
        <w:ind w:firstLine="708"/>
        <w:jc w:val="both"/>
        <w:rPr>
          <w:rFonts w:ascii="Times New Roman" w:hAnsi="Times New Roman" w:cs="Times New Roman"/>
          <w:sz w:val="28"/>
        </w:rPr>
      </w:pPr>
      <w:r w:rsidRPr="002F4607">
        <w:rPr>
          <w:rFonts w:ascii="Times New Roman" w:hAnsi="Times New Roman" w:cs="Times New Roman"/>
          <w:sz w:val="28"/>
        </w:rPr>
        <w:t>Цвет материала полотна: белый, матовый.</w:t>
      </w:r>
    </w:p>
    <w:p w:rsidR="00291403" w:rsidRPr="002F4607" w:rsidRDefault="00770E22" w:rsidP="00331703">
      <w:pPr>
        <w:spacing w:after="0"/>
        <w:ind w:firstLine="708"/>
        <w:jc w:val="both"/>
        <w:rPr>
          <w:rFonts w:ascii="Times New Roman" w:hAnsi="Times New Roman" w:cs="Times New Roman"/>
          <w:sz w:val="28"/>
        </w:rPr>
      </w:pPr>
      <w:r w:rsidRPr="002F4607">
        <w:rPr>
          <w:rFonts w:ascii="Times New Roman" w:hAnsi="Times New Roman" w:cs="Times New Roman"/>
          <w:sz w:val="28"/>
        </w:rPr>
        <w:t xml:space="preserve">LED освещение: </w:t>
      </w:r>
      <w:r w:rsidR="00291403" w:rsidRPr="002F4607">
        <w:rPr>
          <w:rFonts w:ascii="Times New Roman" w:hAnsi="Times New Roman" w:cs="Times New Roman"/>
          <w:sz w:val="28"/>
        </w:rPr>
        <w:t xml:space="preserve">монтаж четырёх отдельных Г-образных линейных светодиодных светильников на натяжном потолке. Длина длинного участка каждого светильника — </w:t>
      </w:r>
      <w:r w:rsidRPr="002F4607">
        <w:rPr>
          <w:rFonts w:ascii="Times New Roman" w:hAnsi="Times New Roman" w:cs="Times New Roman"/>
          <w:sz w:val="28"/>
        </w:rPr>
        <w:t xml:space="preserve">не менее 1,5 </w:t>
      </w:r>
      <w:r w:rsidR="00291403" w:rsidRPr="002F4607">
        <w:rPr>
          <w:rFonts w:ascii="Times New Roman" w:hAnsi="Times New Roman" w:cs="Times New Roman"/>
          <w:sz w:val="28"/>
        </w:rPr>
        <w:t xml:space="preserve">м, короткого участка — </w:t>
      </w:r>
      <w:r w:rsidRPr="002F4607">
        <w:rPr>
          <w:rFonts w:ascii="Times New Roman" w:hAnsi="Times New Roman" w:cs="Times New Roman"/>
          <w:sz w:val="28"/>
        </w:rPr>
        <w:t xml:space="preserve">не менее 1 </w:t>
      </w:r>
      <w:r w:rsidR="00291403" w:rsidRPr="002F4607">
        <w:rPr>
          <w:rFonts w:ascii="Times New Roman" w:hAnsi="Times New Roman" w:cs="Times New Roman"/>
          <w:sz w:val="28"/>
        </w:rPr>
        <w:t>м. Форма — Г-образная, угол соединения участков — 90°. Цвет свечен</w:t>
      </w:r>
      <w:r w:rsidR="004540CC" w:rsidRPr="002F4607">
        <w:rPr>
          <w:rFonts w:ascii="Times New Roman" w:hAnsi="Times New Roman" w:cs="Times New Roman"/>
          <w:sz w:val="28"/>
        </w:rPr>
        <w:t xml:space="preserve">ия — </w:t>
      </w:r>
      <w:r w:rsidR="004540CC" w:rsidRPr="002F4607">
        <w:rPr>
          <w:rFonts w:ascii="Times New Roman" w:hAnsi="Times New Roman" w:cs="Times New Roman"/>
          <w:sz w:val="28"/>
        </w:rPr>
        <w:lastRenderedPageBreak/>
        <w:t>тёплый</w:t>
      </w:r>
      <w:r w:rsidR="00291403" w:rsidRPr="002F4607">
        <w:rPr>
          <w:rFonts w:ascii="Times New Roman" w:hAnsi="Times New Roman" w:cs="Times New Roman"/>
          <w:sz w:val="28"/>
        </w:rPr>
        <w:t>. Светильники расположить по четырём уг</w:t>
      </w:r>
      <w:r w:rsidR="004540CC" w:rsidRPr="002F4607">
        <w:rPr>
          <w:rFonts w:ascii="Times New Roman" w:hAnsi="Times New Roman" w:cs="Times New Roman"/>
          <w:sz w:val="28"/>
        </w:rPr>
        <w:t>лам потолка симметрично</w:t>
      </w:r>
      <w:r w:rsidR="00291403" w:rsidRPr="002F4607">
        <w:rPr>
          <w:rFonts w:ascii="Times New Roman" w:hAnsi="Times New Roman" w:cs="Times New Roman"/>
          <w:sz w:val="28"/>
        </w:rPr>
        <w:t>. Крепление выполнить к несущему основанию с использованием необходимых монтажных элементов.</w:t>
      </w:r>
    </w:p>
    <w:p w:rsidR="00331703" w:rsidRPr="002F4607" w:rsidRDefault="008B23C9" w:rsidP="00331703">
      <w:pPr>
        <w:spacing w:after="0"/>
        <w:ind w:firstLine="708"/>
        <w:jc w:val="both"/>
        <w:rPr>
          <w:rFonts w:ascii="Times New Roman" w:hAnsi="Times New Roman" w:cs="Times New Roman"/>
          <w:sz w:val="28"/>
        </w:rPr>
      </w:pPr>
      <w:r w:rsidRPr="002F4607">
        <w:rPr>
          <w:rFonts w:ascii="Times New Roman" w:hAnsi="Times New Roman" w:cs="Times New Roman"/>
          <w:sz w:val="28"/>
        </w:rPr>
        <w:t>Установить закладную конструкцию для последующего монтажа люстры в центральной части натяжного потолка. В стоимость работ входит изготовление и установка закладной конструкции (люстра, её приобретение и монтаж в стоимость не входят)</w:t>
      </w:r>
      <w:r w:rsidR="00331703" w:rsidRPr="002F4607">
        <w:rPr>
          <w:rFonts w:ascii="Times New Roman" w:hAnsi="Times New Roman" w:cs="Times New Roman"/>
          <w:sz w:val="28"/>
        </w:rPr>
        <w:t xml:space="preserve"> </w:t>
      </w:r>
    </w:p>
    <w:p w:rsidR="00331703" w:rsidRPr="002F4607" w:rsidRDefault="00331703" w:rsidP="00331703">
      <w:pPr>
        <w:spacing w:after="0"/>
        <w:ind w:firstLine="708"/>
        <w:jc w:val="both"/>
        <w:rPr>
          <w:rFonts w:ascii="Times New Roman" w:hAnsi="Times New Roman" w:cs="Times New Roman"/>
          <w:sz w:val="28"/>
        </w:rPr>
      </w:pPr>
      <w:r w:rsidRPr="002F4607">
        <w:rPr>
          <w:rFonts w:ascii="Times New Roman" w:hAnsi="Times New Roman" w:cs="Times New Roman"/>
          <w:sz w:val="28"/>
        </w:rPr>
        <w:t>Перед изготовлением полотна, необходимо произвести контрольный замер комнаты.</w:t>
      </w:r>
    </w:p>
    <w:p w:rsidR="00562539" w:rsidRDefault="00562539" w:rsidP="005E4EA1">
      <w:pPr>
        <w:spacing w:after="0" w:line="240" w:lineRule="auto"/>
        <w:ind w:firstLine="708"/>
        <w:jc w:val="both"/>
        <w:rPr>
          <w:rFonts w:ascii="Times New Roman" w:hAnsi="Times New Roman" w:cs="Times New Roman"/>
          <w:sz w:val="28"/>
        </w:rPr>
      </w:pPr>
      <w:r w:rsidRPr="002F4607">
        <w:rPr>
          <w:rFonts w:ascii="Times New Roman" w:hAnsi="Times New Roman" w:cs="Times New Roman"/>
          <w:sz w:val="28"/>
        </w:rPr>
        <w:t>Поставщику при выполнении работ по монтажу натяжного потолка предусмотреть устройство скрытой ниши для установки потолочного карниза под шторы в зоне оконных проёмов. Устройство ниши с обеспечением надёжного крепления карниза и качественного примыкания натяжного полотна.</w:t>
      </w:r>
    </w:p>
    <w:p w:rsidR="00806AD2" w:rsidRPr="00806AD2" w:rsidRDefault="00806AD2" w:rsidP="00806AD2">
      <w:pPr>
        <w:spacing w:after="0" w:line="240" w:lineRule="auto"/>
        <w:ind w:firstLine="708"/>
        <w:jc w:val="both"/>
        <w:rPr>
          <w:rFonts w:ascii="Times New Roman" w:hAnsi="Times New Roman" w:cs="Times New Roman"/>
          <w:sz w:val="28"/>
          <w:lang w:val="kk-KZ"/>
        </w:rPr>
      </w:pPr>
      <w:r>
        <w:rPr>
          <w:rFonts w:ascii="Times New Roman" w:hAnsi="Times New Roman" w:cs="Times New Roman"/>
          <w:sz w:val="28"/>
          <w:lang w:val="kk-KZ"/>
        </w:rPr>
        <w:t xml:space="preserve">В стоимость работ включить установку декоративной вставки </w:t>
      </w:r>
      <w:r>
        <w:rPr>
          <w:rFonts w:ascii="Times New Roman" w:hAnsi="Times New Roman" w:cs="Times New Roman"/>
          <w:sz w:val="28"/>
        </w:rPr>
        <w:t>(</w:t>
      </w:r>
      <w:r>
        <w:rPr>
          <w:rFonts w:ascii="Times New Roman" w:hAnsi="Times New Roman" w:cs="Times New Roman"/>
          <w:sz w:val="28"/>
          <w:lang w:val="kk-KZ"/>
        </w:rPr>
        <w:t xml:space="preserve">маскировочной ленты) по всему периметру натяжного потолка. </w:t>
      </w:r>
    </w:p>
    <w:p w:rsidR="00562539" w:rsidRPr="002F4607" w:rsidRDefault="00562539" w:rsidP="005E4EA1">
      <w:pPr>
        <w:spacing w:after="0" w:line="240" w:lineRule="auto"/>
        <w:ind w:firstLine="708"/>
        <w:jc w:val="both"/>
        <w:rPr>
          <w:rFonts w:ascii="Times New Roman" w:hAnsi="Times New Roman" w:cs="Times New Roman"/>
          <w:sz w:val="28"/>
        </w:rPr>
      </w:pPr>
      <w:r w:rsidRPr="002F4607">
        <w:rPr>
          <w:rFonts w:ascii="Times New Roman" w:hAnsi="Times New Roman" w:cs="Times New Roman"/>
          <w:sz w:val="28"/>
        </w:rPr>
        <w:t>Все необходимые материалы и комплектующие для устройства ниши предусмотреть включены в стоимость работы.</w:t>
      </w:r>
    </w:p>
    <w:p w:rsidR="008B23C9" w:rsidRPr="002F4607" w:rsidRDefault="00562539" w:rsidP="005E4EA1">
      <w:pPr>
        <w:spacing w:after="0" w:line="240" w:lineRule="auto"/>
        <w:ind w:firstLine="708"/>
        <w:jc w:val="both"/>
        <w:rPr>
          <w:rFonts w:ascii="Times New Roman" w:hAnsi="Times New Roman" w:cs="Times New Roman"/>
          <w:sz w:val="28"/>
        </w:rPr>
      </w:pPr>
      <w:r w:rsidRPr="002F4607">
        <w:rPr>
          <w:rFonts w:ascii="Times New Roman" w:hAnsi="Times New Roman" w:cs="Times New Roman"/>
          <w:sz w:val="28"/>
        </w:rPr>
        <w:t>Размеры и расположение ниши согласовать с Заказчиком до начала монтажных работ с учётом конструкции оконных проёмов, выступа подоконников и предполагаемого расположения штор.</w:t>
      </w:r>
    </w:p>
    <w:p w:rsidR="004A31B1" w:rsidRPr="002F4607" w:rsidRDefault="004A31B1" w:rsidP="001C2F3C">
      <w:pPr>
        <w:ind w:firstLine="708"/>
        <w:jc w:val="both"/>
        <w:rPr>
          <w:rFonts w:ascii="Times New Roman" w:hAnsi="Times New Roman" w:cs="Times New Roman"/>
          <w:sz w:val="28"/>
        </w:rPr>
      </w:pPr>
    </w:p>
    <w:p w:rsidR="001C2F3C" w:rsidRPr="002F4607" w:rsidRDefault="001C2F3C" w:rsidP="001C2F3C">
      <w:pPr>
        <w:ind w:firstLine="708"/>
        <w:jc w:val="both"/>
        <w:rPr>
          <w:rFonts w:ascii="Times New Roman" w:hAnsi="Times New Roman" w:cs="Times New Roman"/>
          <w:sz w:val="28"/>
        </w:rPr>
      </w:pPr>
      <w:r w:rsidRPr="002F4607">
        <w:rPr>
          <w:rFonts w:ascii="Times New Roman" w:hAnsi="Times New Roman" w:cs="Times New Roman"/>
          <w:sz w:val="28"/>
        </w:rPr>
        <w:t>Комната №3 (прихожая зона)</w:t>
      </w:r>
    </w:p>
    <w:p w:rsidR="00EC292F" w:rsidRPr="002F4607" w:rsidRDefault="00EC292F" w:rsidP="00EC292F">
      <w:pPr>
        <w:spacing w:after="0"/>
        <w:ind w:firstLine="708"/>
        <w:jc w:val="both"/>
        <w:rPr>
          <w:rFonts w:ascii="Times New Roman" w:hAnsi="Times New Roman" w:cs="Times New Roman"/>
          <w:sz w:val="28"/>
        </w:rPr>
      </w:pPr>
      <w:r w:rsidRPr="002F4607">
        <w:rPr>
          <w:rFonts w:ascii="Times New Roman" w:hAnsi="Times New Roman" w:cs="Times New Roman"/>
          <w:sz w:val="28"/>
        </w:rPr>
        <w:t>Фактические размеры потолка, на который нужно произвести монтаж: длина 2,9м*1,3м.</w:t>
      </w:r>
    </w:p>
    <w:p w:rsidR="00570FA1" w:rsidRPr="002F4607" w:rsidRDefault="00570FA1" w:rsidP="00570FA1">
      <w:pPr>
        <w:spacing w:after="0"/>
        <w:ind w:firstLine="708"/>
        <w:jc w:val="both"/>
        <w:rPr>
          <w:rFonts w:ascii="Times New Roman" w:hAnsi="Times New Roman" w:cs="Times New Roman"/>
          <w:sz w:val="28"/>
        </w:rPr>
      </w:pPr>
      <w:r w:rsidRPr="002F4607">
        <w:rPr>
          <w:rFonts w:ascii="Times New Roman" w:hAnsi="Times New Roman" w:cs="Times New Roman"/>
          <w:sz w:val="28"/>
        </w:rPr>
        <w:t>Цвет материала полотна: белый, матовый.</w:t>
      </w:r>
    </w:p>
    <w:p w:rsidR="008257E3" w:rsidRDefault="00570FA1" w:rsidP="004A31B1">
      <w:pPr>
        <w:spacing w:after="0"/>
        <w:ind w:firstLine="708"/>
        <w:jc w:val="both"/>
        <w:rPr>
          <w:rFonts w:ascii="Times New Roman" w:hAnsi="Times New Roman" w:cs="Times New Roman"/>
          <w:sz w:val="28"/>
        </w:rPr>
      </w:pPr>
      <w:r w:rsidRPr="002F4607">
        <w:rPr>
          <w:rFonts w:ascii="Times New Roman" w:hAnsi="Times New Roman" w:cs="Times New Roman"/>
          <w:sz w:val="28"/>
        </w:rPr>
        <w:t>LED освещение:</w:t>
      </w:r>
      <w:r w:rsidR="008257E3" w:rsidRPr="002F4607">
        <w:rPr>
          <w:rFonts w:ascii="Times New Roman" w:hAnsi="Times New Roman" w:cs="Times New Roman"/>
          <w:sz w:val="28"/>
        </w:rPr>
        <w:t xml:space="preserve"> у</w:t>
      </w:r>
      <w:r w:rsidR="004E11A1" w:rsidRPr="002F4607">
        <w:rPr>
          <w:rFonts w:ascii="Times New Roman" w:hAnsi="Times New Roman" w:cs="Times New Roman"/>
          <w:sz w:val="28"/>
        </w:rPr>
        <w:t>становка двух</w:t>
      </w:r>
      <w:r w:rsidR="008257E3" w:rsidRPr="002F4607">
        <w:rPr>
          <w:rFonts w:ascii="Times New Roman" w:hAnsi="Times New Roman" w:cs="Times New Roman"/>
          <w:sz w:val="28"/>
        </w:rPr>
        <w:t xml:space="preserve"> точечных светильников (софитов) по </w:t>
      </w:r>
      <w:r w:rsidR="004E11A1" w:rsidRPr="002F4607">
        <w:rPr>
          <w:rFonts w:ascii="Times New Roman" w:hAnsi="Times New Roman" w:cs="Times New Roman"/>
          <w:sz w:val="28"/>
        </w:rPr>
        <w:t>центру</w:t>
      </w:r>
      <w:r w:rsidR="008257E3" w:rsidRPr="002F4607">
        <w:rPr>
          <w:rFonts w:ascii="Times New Roman" w:hAnsi="Times New Roman" w:cs="Times New Roman"/>
          <w:sz w:val="28"/>
        </w:rPr>
        <w:t xml:space="preserve"> потолка с равномерным отступом от стен и соблюдением симметричного расположения относительно помещения.</w:t>
      </w:r>
    </w:p>
    <w:p w:rsidR="00806AD2" w:rsidRPr="00806AD2" w:rsidRDefault="00806AD2" w:rsidP="00806AD2">
      <w:pPr>
        <w:spacing w:after="0" w:line="240" w:lineRule="auto"/>
        <w:ind w:firstLine="708"/>
        <w:jc w:val="both"/>
        <w:rPr>
          <w:rFonts w:ascii="Times New Roman" w:hAnsi="Times New Roman" w:cs="Times New Roman"/>
          <w:sz w:val="28"/>
          <w:lang w:val="kk-KZ"/>
        </w:rPr>
      </w:pPr>
      <w:r>
        <w:rPr>
          <w:rFonts w:ascii="Times New Roman" w:hAnsi="Times New Roman" w:cs="Times New Roman"/>
          <w:sz w:val="28"/>
          <w:lang w:val="kk-KZ"/>
        </w:rPr>
        <w:t xml:space="preserve">В стоимость работ включить установку декоративной вставки </w:t>
      </w:r>
      <w:r>
        <w:rPr>
          <w:rFonts w:ascii="Times New Roman" w:hAnsi="Times New Roman" w:cs="Times New Roman"/>
          <w:sz w:val="28"/>
        </w:rPr>
        <w:t>(</w:t>
      </w:r>
      <w:r>
        <w:rPr>
          <w:rFonts w:ascii="Times New Roman" w:hAnsi="Times New Roman" w:cs="Times New Roman"/>
          <w:sz w:val="28"/>
          <w:lang w:val="kk-KZ"/>
        </w:rPr>
        <w:t xml:space="preserve">маскировочной ленты) по всему периметру натяжного потолка. </w:t>
      </w:r>
    </w:p>
    <w:p w:rsidR="004A31B1" w:rsidRPr="002F4607" w:rsidRDefault="004A31B1" w:rsidP="004A31B1">
      <w:pPr>
        <w:spacing w:after="0"/>
        <w:ind w:firstLine="708"/>
        <w:jc w:val="both"/>
        <w:rPr>
          <w:rFonts w:ascii="Times New Roman" w:hAnsi="Times New Roman" w:cs="Times New Roman"/>
          <w:sz w:val="28"/>
        </w:rPr>
      </w:pPr>
      <w:r w:rsidRPr="002F4607">
        <w:rPr>
          <w:rFonts w:ascii="Times New Roman" w:hAnsi="Times New Roman" w:cs="Times New Roman"/>
          <w:sz w:val="28"/>
        </w:rPr>
        <w:t>Перед изготовлением полотна, необходимо произвести контрольный замер комнаты.</w:t>
      </w:r>
    </w:p>
    <w:p w:rsidR="00401F53" w:rsidRPr="002F4607" w:rsidRDefault="00401F53" w:rsidP="00401F53">
      <w:pPr>
        <w:ind w:firstLine="708"/>
        <w:jc w:val="both"/>
        <w:rPr>
          <w:rFonts w:ascii="Times New Roman" w:hAnsi="Times New Roman" w:cs="Times New Roman"/>
          <w:sz w:val="28"/>
        </w:rPr>
      </w:pPr>
    </w:p>
    <w:p w:rsidR="00401F53" w:rsidRPr="002F4607" w:rsidRDefault="00401F53" w:rsidP="00401F53">
      <w:pPr>
        <w:ind w:firstLine="708"/>
        <w:jc w:val="both"/>
        <w:rPr>
          <w:rFonts w:ascii="Times New Roman" w:hAnsi="Times New Roman" w:cs="Times New Roman"/>
          <w:sz w:val="28"/>
        </w:rPr>
      </w:pPr>
      <w:r w:rsidRPr="002F4607">
        <w:rPr>
          <w:rFonts w:ascii="Times New Roman" w:hAnsi="Times New Roman" w:cs="Times New Roman"/>
          <w:sz w:val="28"/>
        </w:rPr>
        <w:t>Комната №4 (санузел)</w:t>
      </w:r>
    </w:p>
    <w:p w:rsidR="00401F53" w:rsidRPr="002F4607" w:rsidRDefault="00401F53" w:rsidP="00401F53">
      <w:pPr>
        <w:spacing w:after="0"/>
        <w:ind w:firstLine="708"/>
        <w:jc w:val="both"/>
        <w:rPr>
          <w:rFonts w:ascii="Times New Roman" w:hAnsi="Times New Roman" w:cs="Times New Roman"/>
          <w:sz w:val="28"/>
        </w:rPr>
      </w:pPr>
      <w:r w:rsidRPr="002F4607">
        <w:rPr>
          <w:rFonts w:ascii="Times New Roman" w:hAnsi="Times New Roman" w:cs="Times New Roman"/>
          <w:sz w:val="28"/>
        </w:rPr>
        <w:t>Фактические размеры потолка, на который нужно произвести монтаж: длина 2,7м*1,4м.</w:t>
      </w:r>
    </w:p>
    <w:p w:rsidR="00401F53" w:rsidRPr="002F4607" w:rsidRDefault="00401F53" w:rsidP="00401F53">
      <w:pPr>
        <w:spacing w:after="0"/>
        <w:ind w:firstLine="708"/>
        <w:jc w:val="both"/>
        <w:rPr>
          <w:rFonts w:ascii="Times New Roman" w:hAnsi="Times New Roman" w:cs="Times New Roman"/>
          <w:sz w:val="28"/>
        </w:rPr>
      </w:pPr>
      <w:r w:rsidRPr="002F4607">
        <w:rPr>
          <w:rFonts w:ascii="Times New Roman" w:hAnsi="Times New Roman" w:cs="Times New Roman"/>
          <w:sz w:val="28"/>
        </w:rPr>
        <w:t>Цвет материала полотна: белый, матовый.</w:t>
      </w:r>
    </w:p>
    <w:p w:rsidR="00401F53" w:rsidRPr="002F4607" w:rsidRDefault="00401F53" w:rsidP="00401F53">
      <w:pPr>
        <w:spacing w:after="0"/>
        <w:ind w:firstLine="708"/>
        <w:jc w:val="both"/>
        <w:rPr>
          <w:rFonts w:ascii="Times New Roman" w:hAnsi="Times New Roman" w:cs="Times New Roman"/>
          <w:sz w:val="28"/>
        </w:rPr>
      </w:pPr>
      <w:r w:rsidRPr="002F4607">
        <w:rPr>
          <w:rFonts w:ascii="Times New Roman" w:hAnsi="Times New Roman" w:cs="Times New Roman"/>
          <w:sz w:val="28"/>
        </w:rPr>
        <w:lastRenderedPageBreak/>
        <w:t>LED освещение: установка трех точечных светильников (софитов) по центру потолка с равномерным отступом от стен и соблюдением симметричного расположения относительно помещения.</w:t>
      </w:r>
    </w:p>
    <w:p w:rsidR="004540CC" w:rsidRDefault="00401F53" w:rsidP="00F87818">
      <w:pPr>
        <w:ind w:firstLine="708"/>
        <w:jc w:val="both"/>
        <w:rPr>
          <w:rFonts w:ascii="Times New Roman" w:hAnsi="Times New Roman" w:cs="Times New Roman"/>
          <w:sz w:val="28"/>
        </w:rPr>
      </w:pPr>
      <w:r w:rsidRPr="002F4607">
        <w:rPr>
          <w:rFonts w:ascii="Times New Roman" w:hAnsi="Times New Roman" w:cs="Times New Roman"/>
          <w:sz w:val="28"/>
        </w:rPr>
        <w:t>Перед изготовлением полотна, необходимо произвести контрольный замер комнаты.</w:t>
      </w:r>
    </w:p>
    <w:p w:rsidR="00806AD2" w:rsidRDefault="00806AD2" w:rsidP="00806AD2">
      <w:pPr>
        <w:spacing w:after="0" w:line="240" w:lineRule="auto"/>
        <w:ind w:firstLine="708"/>
        <w:jc w:val="both"/>
        <w:rPr>
          <w:rFonts w:ascii="Times New Roman" w:hAnsi="Times New Roman" w:cs="Times New Roman"/>
          <w:sz w:val="28"/>
          <w:lang w:val="kk-KZ"/>
        </w:rPr>
      </w:pPr>
      <w:r>
        <w:rPr>
          <w:rFonts w:ascii="Times New Roman" w:hAnsi="Times New Roman" w:cs="Times New Roman"/>
          <w:sz w:val="28"/>
          <w:lang w:val="kk-KZ"/>
        </w:rPr>
        <w:t xml:space="preserve">В стоимость работ включить установку декоративной вставки </w:t>
      </w:r>
      <w:r>
        <w:rPr>
          <w:rFonts w:ascii="Times New Roman" w:hAnsi="Times New Roman" w:cs="Times New Roman"/>
          <w:sz w:val="28"/>
        </w:rPr>
        <w:t>(</w:t>
      </w:r>
      <w:r>
        <w:rPr>
          <w:rFonts w:ascii="Times New Roman" w:hAnsi="Times New Roman" w:cs="Times New Roman"/>
          <w:sz w:val="28"/>
          <w:lang w:val="kk-KZ"/>
        </w:rPr>
        <w:t xml:space="preserve">маскировочной ленты) по всему периметру натяжного потолка. </w:t>
      </w:r>
    </w:p>
    <w:p w:rsidR="00806AD2" w:rsidRPr="00806AD2" w:rsidRDefault="00806AD2" w:rsidP="00806AD2">
      <w:pPr>
        <w:spacing w:after="0" w:line="240" w:lineRule="auto"/>
        <w:ind w:firstLine="708"/>
        <w:jc w:val="both"/>
        <w:rPr>
          <w:rFonts w:ascii="Times New Roman" w:hAnsi="Times New Roman" w:cs="Times New Roman"/>
          <w:sz w:val="28"/>
          <w:lang w:val="kk-KZ"/>
        </w:rPr>
      </w:pPr>
    </w:p>
    <w:p w:rsidR="0019315C" w:rsidRPr="002F4607" w:rsidRDefault="0019315C" w:rsidP="00F87818">
      <w:pPr>
        <w:jc w:val="center"/>
        <w:rPr>
          <w:rFonts w:ascii="Times New Roman" w:hAnsi="Times New Roman" w:cs="Times New Roman"/>
          <w:b/>
          <w:sz w:val="28"/>
        </w:rPr>
      </w:pPr>
      <w:r w:rsidRPr="002F4607">
        <w:rPr>
          <w:rFonts w:ascii="Times New Roman" w:hAnsi="Times New Roman" w:cs="Times New Roman"/>
          <w:b/>
          <w:sz w:val="28"/>
        </w:rPr>
        <w:t>В стоимость работы включены все необходимые материалы (крепёжные элементы, монтажные профили, закладные конструкции, блоки питания, электрические провода, соединители и освещение).</w:t>
      </w:r>
    </w:p>
    <w:p w:rsidR="008257E3" w:rsidRPr="002F4607" w:rsidRDefault="008257E3" w:rsidP="00F87818">
      <w:pPr>
        <w:jc w:val="both"/>
        <w:rPr>
          <w:rFonts w:ascii="Times New Roman" w:hAnsi="Times New Roman" w:cs="Times New Roman"/>
          <w:sz w:val="28"/>
        </w:rPr>
      </w:pPr>
    </w:p>
    <w:p w:rsidR="005E4EA1" w:rsidRPr="002F4607" w:rsidRDefault="005E4EA1" w:rsidP="00F87818">
      <w:pPr>
        <w:pStyle w:val="a3"/>
        <w:shd w:val="clear" w:color="auto" w:fill="FFFFFF"/>
        <w:spacing w:before="0" w:beforeAutospacing="0" w:after="180" w:afterAutospacing="0"/>
        <w:jc w:val="right"/>
        <w:rPr>
          <w:b/>
          <w:sz w:val="28"/>
          <w:szCs w:val="30"/>
        </w:rPr>
      </w:pPr>
    </w:p>
    <w:p w:rsidR="00F87818" w:rsidRPr="002F4607" w:rsidRDefault="00F87818" w:rsidP="00F87818">
      <w:pPr>
        <w:pStyle w:val="a3"/>
        <w:shd w:val="clear" w:color="auto" w:fill="FFFFFF"/>
        <w:spacing w:before="0" w:beforeAutospacing="0" w:after="180" w:afterAutospacing="0"/>
        <w:jc w:val="right"/>
        <w:rPr>
          <w:b/>
          <w:sz w:val="28"/>
          <w:szCs w:val="30"/>
        </w:rPr>
      </w:pPr>
      <w:r w:rsidRPr="002F4607">
        <w:rPr>
          <w:b/>
          <w:sz w:val="28"/>
          <w:szCs w:val="30"/>
        </w:rPr>
        <w:t>2-қосымша</w:t>
      </w:r>
    </w:p>
    <w:p w:rsidR="00F87818" w:rsidRPr="002F4607" w:rsidRDefault="00F87818" w:rsidP="00F87818">
      <w:pPr>
        <w:pStyle w:val="a3"/>
        <w:shd w:val="clear" w:color="auto" w:fill="FFFFFF"/>
        <w:spacing w:before="0" w:beforeAutospacing="0" w:after="180" w:afterAutospacing="0"/>
        <w:jc w:val="center"/>
        <w:rPr>
          <w:b/>
          <w:sz w:val="28"/>
          <w:szCs w:val="30"/>
        </w:rPr>
      </w:pPr>
      <w:r w:rsidRPr="002F4607">
        <w:rPr>
          <w:b/>
          <w:sz w:val="28"/>
          <w:szCs w:val="30"/>
        </w:rPr>
        <w:t xml:space="preserve">4 </w:t>
      </w:r>
      <w:proofErr w:type="spellStart"/>
      <w:r w:rsidRPr="002F4607">
        <w:rPr>
          <w:b/>
          <w:sz w:val="28"/>
          <w:szCs w:val="30"/>
        </w:rPr>
        <w:t>бөлмеде</w:t>
      </w:r>
      <w:proofErr w:type="spellEnd"/>
      <w:r w:rsidRPr="002F4607">
        <w:rPr>
          <w:b/>
          <w:sz w:val="28"/>
          <w:szCs w:val="30"/>
        </w:rPr>
        <w:t xml:space="preserve"> керме </w:t>
      </w:r>
      <w:proofErr w:type="spellStart"/>
      <w:r w:rsidRPr="002F4607">
        <w:rPr>
          <w:b/>
          <w:sz w:val="28"/>
          <w:szCs w:val="30"/>
        </w:rPr>
        <w:t>төбені</w:t>
      </w:r>
      <w:proofErr w:type="spellEnd"/>
      <w:r w:rsidRPr="002F4607">
        <w:rPr>
          <w:b/>
          <w:sz w:val="28"/>
          <w:szCs w:val="30"/>
        </w:rPr>
        <w:t xml:space="preserve"> LED </w:t>
      </w:r>
      <w:proofErr w:type="spellStart"/>
      <w:r w:rsidRPr="002F4607">
        <w:rPr>
          <w:b/>
          <w:sz w:val="28"/>
          <w:szCs w:val="30"/>
        </w:rPr>
        <w:t>жарықтандырумен</w:t>
      </w:r>
      <w:proofErr w:type="spellEnd"/>
      <w:r w:rsidRPr="002F4607">
        <w:rPr>
          <w:b/>
          <w:sz w:val="28"/>
          <w:szCs w:val="30"/>
        </w:rPr>
        <w:t xml:space="preserve"> </w:t>
      </w:r>
      <w:proofErr w:type="spellStart"/>
      <w:r w:rsidRPr="002F4607">
        <w:rPr>
          <w:b/>
          <w:sz w:val="28"/>
          <w:szCs w:val="30"/>
        </w:rPr>
        <w:t>дайындау</w:t>
      </w:r>
      <w:proofErr w:type="spellEnd"/>
      <w:r w:rsidRPr="002F4607">
        <w:rPr>
          <w:b/>
          <w:sz w:val="28"/>
          <w:szCs w:val="30"/>
        </w:rPr>
        <w:t xml:space="preserve"> </w:t>
      </w:r>
      <w:proofErr w:type="spellStart"/>
      <w:r w:rsidRPr="002F4607">
        <w:rPr>
          <w:b/>
          <w:sz w:val="28"/>
          <w:szCs w:val="30"/>
        </w:rPr>
        <w:t>және</w:t>
      </w:r>
      <w:proofErr w:type="spellEnd"/>
      <w:r w:rsidRPr="002F4607">
        <w:rPr>
          <w:b/>
          <w:sz w:val="28"/>
          <w:szCs w:val="30"/>
        </w:rPr>
        <w:t xml:space="preserve"> </w:t>
      </w:r>
      <w:proofErr w:type="spellStart"/>
      <w:r w:rsidRPr="002F4607">
        <w:rPr>
          <w:b/>
          <w:sz w:val="28"/>
          <w:szCs w:val="30"/>
        </w:rPr>
        <w:t>монтаждау</w:t>
      </w:r>
      <w:proofErr w:type="spellEnd"/>
      <w:r w:rsidRPr="002F4607">
        <w:rPr>
          <w:b/>
          <w:sz w:val="28"/>
          <w:szCs w:val="30"/>
        </w:rPr>
        <w:t xml:space="preserve"> </w:t>
      </w:r>
      <w:proofErr w:type="spellStart"/>
      <w:r w:rsidRPr="002F4607">
        <w:rPr>
          <w:b/>
          <w:sz w:val="28"/>
          <w:szCs w:val="30"/>
        </w:rPr>
        <w:t>жұмыстары</w:t>
      </w:r>
      <w:proofErr w:type="spellEnd"/>
    </w:p>
    <w:p w:rsidR="00F87818" w:rsidRPr="002F4607" w:rsidRDefault="00F87818" w:rsidP="00F87818">
      <w:pPr>
        <w:pStyle w:val="a3"/>
        <w:shd w:val="clear" w:color="auto" w:fill="FFFFFF"/>
        <w:spacing w:before="0" w:beforeAutospacing="0" w:after="180" w:afterAutospacing="0"/>
        <w:jc w:val="center"/>
        <w:rPr>
          <w:b/>
          <w:sz w:val="28"/>
          <w:szCs w:val="30"/>
        </w:rPr>
      </w:pPr>
    </w:p>
    <w:p w:rsidR="00F87818" w:rsidRPr="002F4607" w:rsidRDefault="00F87818" w:rsidP="00F87818">
      <w:pPr>
        <w:pStyle w:val="a3"/>
        <w:shd w:val="clear" w:color="auto" w:fill="FFFFFF"/>
        <w:spacing w:before="0" w:beforeAutospacing="0" w:after="240" w:afterAutospacing="0"/>
        <w:ind w:firstLine="708"/>
        <w:jc w:val="both"/>
        <w:rPr>
          <w:sz w:val="28"/>
          <w:szCs w:val="30"/>
        </w:rPr>
      </w:pPr>
      <w:r w:rsidRPr="002F4607">
        <w:rPr>
          <w:sz w:val="28"/>
          <w:szCs w:val="30"/>
        </w:rPr>
        <w:t xml:space="preserve">№ 1 </w:t>
      </w:r>
      <w:proofErr w:type="spellStart"/>
      <w:r w:rsidRPr="002F4607">
        <w:rPr>
          <w:sz w:val="28"/>
          <w:szCs w:val="30"/>
        </w:rPr>
        <w:t>бөлме</w:t>
      </w:r>
      <w:proofErr w:type="spellEnd"/>
      <w:r w:rsidRPr="002F4607">
        <w:rPr>
          <w:sz w:val="28"/>
          <w:szCs w:val="30"/>
        </w:rPr>
        <w:t xml:space="preserve"> (</w:t>
      </w:r>
      <w:proofErr w:type="spellStart"/>
      <w:r w:rsidRPr="002F4607">
        <w:rPr>
          <w:sz w:val="28"/>
          <w:szCs w:val="30"/>
        </w:rPr>
        <w:t>қабылдау</w:t>
      </w:r>
      <w:proofErr w:type="spellEnd"/>
      <w:r w:rsidRPr="002F4607">
        <w:rPr>
          <w:sz w:val="28"/>
          <w:szCs w:val="30"/>
        </w:rPr>
        <w:t xml:space="preserve"> </w:t>
      </w:r>
      <w:proofErr w:type="spellStart"/>
      <w:r w:rsidRPr="002F4607">
        <w:rPr>
          <w:sz w:val="28"/>
          <w:szCs w:val="30"/>
        </w:rPr>
        <w:t>бөлмесі</w:t>
      </w:r>
      <w:proofErr w:type="spellEnd"/>
      <w:r w:rsidRPr="002F4607">
        <w:rPr>
          <w:sz w:val="28"/>
          <w:szCs w:val="30"/>
        </w:rPr>
        <w:t>)</w:t>
      </w:r>
    </w:p>
    <w:p w:rsidR="00F87818" w:rsidRPr="002F4607" w:rsidRDefault="00F87818" w:rsidP="00F87818">
      <w:pPr>
        <w:pStyle w:val="a3"/>
        <w:shd w:val="clear" w:color="auto" w:fill="FFFFFF"/>
        <w:spacing w:before="0" w:beforeAutospacing="0" w:after="0" w:afterAutospacing="0"/>
        <w:ind w:firstLine="708"/>
        <w:jc w:val="both"/>
        <w:rPr>
          <w:sz w:val="28"/>
          <w:szCs w:val="30"/>
        </w:rPr>
      </w:pPr>
      <w:proofErr w:type="spellStart"/>
      <w:r w:rsidRPr="002F4607">
        <w:rPr>
          <w:sz w:val="28"/>
          <w:szCs w:val="30"/>
        </w:rPr>
        <w:t>Монтаждау</w:t>
      </w:r>
      <w:proofErr w:type="spellEnd"/>
      <w:r w:rsidRPr="002F4607">
        <w:rPr>
          <w:sz w:val="28"/>
          <w:szCs w:val="30"/>
        </w:rPr>
        <w:t xml:space="preserve"> </w:t>
      </w:r>
      <w:proofErr w:type="spellStart"/>
      <w:r w:rsidRPr="002F4607">
        <w:rPr>
          <w:sz w:val="28"/>
          <w:szCs w:val="30"/>
        </w:rPr>
        <w:t>жүргізілетін</w:t>
      </w:r>
      <w:proofErr w:type="spellEnd"/>
      <w:r w:rsidRPr="002F4607">
        <w:rPr>
          <w:sz w:val="28"/>
          <w:szCs w:val="30"/>
        </w:rPr>
        <w:t xml:space="preserve"> </w:t>
      </w:r>
      <w:proofErr w:type="spellStart"/>
      <w:r w:rsidRPr="002F4607">
        <w:rPr>
          <w:sz w:val="28"/>
          <w:szCs w:val="30"/>
        </w:rPr>
        <w:t>төбенің</w:t>
      </w:r>
      <w:proofErr w:type="spellEnd"/>
      <w:r w:rsidRPr="002F4607">
        <w:rPr>
          <w:sz w:val="28"/>
          <w:szCs w:val="30"/>
        </w:rPr>
        <w:t xml:space="preserve"> </w:t>
      </w:r>
      <w:proofErr w:type="spellStart"/>
      <w:r w:rsidRPr="002F4607">
        <w:rPr>
          <w:sz w:val="28"/>
          <w:szCs w:val="30"/>
        </w:rPr>
        <w:t>нақты</w:t>
      </w:r>
      <w:proofErr w:type="spellEnd"/>
      <w:r w:rsidRPr="002F4607">
        <w:rPr>
          <w:sz w:val="28"/>
          <w:szCs w:val="30"/>
        </w:rPr>
        <w:t xml:space="preserve"> </w:t>
      </w:r>
      <w:proofErr w:type="spellStart"/>
      <w:r w:rsidRPr="002F4607">
        <w:rPr>
          <w:sz w:val="28"/>
          <w:szCs w:val="30"/>
        </w:rPr>
        <w:t>өлшемдері</w:t>
      </w:r>
      <w:proofErr w:type="spellEnd"/>
      <w:r w:rsidRPr="002F4607">
        <w:rPr>
          <w:sz w:val="28"/>
          <w:szCs w:val="30"/>
        </w:rPr>
        <w:t xml:space="preserve">: </w:t>
      </w:r>
      <w:proofErr w:type="spellStart"/>
      <w:r w:rsidRPr="002F4607">
        <w:rPr>
          <w:sz w:val="28"/>
          <w:szCs w:val="30"/>
        </w:rPr>
        <w:t>ұзындығы</w:t>
      </w:r>
      <w:proofErr w:type="spellEnd"/>
      <w:r w:rsidRPr="002F4607">
        <w:rPr>
          <w:sz w:val="28"/>
          <w:szCs w:val="30"/>
        </w:rPr>
        <w:t xml:space="preserve"> 5,45 м × </w:t>
      </w:r>
      <w:proofErr w:type="spellStart"/>
      <w:r w:rsidRPr="002F4607">
        <w:rPr>
          <w:sz w:val="28"/>
          <w:szCs w:val="30"/>
        </w:rPr>
        <w:t>ені</w:t>
      </w:r>
      <w:proofErr w:type="spellEnd"/>
      <w:r w:rsidRPr="002F4607">
        <w:rPr>
          <w:sz w:val="28"/>
          <w:szCs w:val="30"/>
        </w:rPr>
        <w:t xml:space="preserve"> 3,4 м.</w:t>
      </w:r>
    </w:p>
    <w:p w:rsidR="00F87818" w:rsidRPr="002F4607" w:rsidRDefault="00F87818" w:rsidP="00F87818">
      <w:pPr>
        <w:pStyle w:val="a3"/>
        <w:shd w:val="clear" w:color="auto" w:fill="FFFFFF"/>
        <w:spacing w:before="0" w:beforeAutospacing="0" w:after="0" w:afterAutospacing="0"/>
        <w:ind w:firstLine="708"/>
        <w:jc w:val="both"/>
        <w:rPr>
          <w:sz w:val="28"/>
          <w:szCs w:val="30"/>
        </w:rPr>
      </w:pPr>
      <w:proofErr w:type="spellStart"/>
      <w:r w:rsidRPr="002F4607">
        <w:rPr>
          <w:sz w:val="28"/>
          <w:szCs w:val="30"/>
        </w:rPr>
        <w:t>Төбе</w:t>
      </w:r>
      <w:proofErr w:type="spellEnd"/>
      <w:r w:rsidRPr="002F4607">
        <w:rPr>
          <w:sz w:val="28"/>
          <w:szCs w:val="30"/>
        </w:rPr>
        <w:t xml:space="preserve"> </w:t>
      </w:r>
      <w:proofErr w:type="spellStart"/>
      <w:r w:rsidRPr="002F4607">
        <w:rPr>
          <w:sz w:val="28"/>
          <w:szCs w:val="30"/>
        </w:rPr>
        <w:t>жабыны</w:t>
      </w:r>
      <w:proofErr w:type="spellEnd"/>
      <w:r w:rsidRPr="002F4607">
        <w:rPr>
          <w:sz w:val="28"/>
          <w:szCs w:val="30"/>
        </w:rPr>
        <w:t xml:space="preserve"> </w:t>
      </w:r>
      <w:proofErr w:type="spellStart"/>
      <w:r w:rsidRPr="002F4607">
        <w:rPr>
          <w:sz w:val="28"/>
          <w:szCs w:val="30"/>
        </w:rPr>
        <w:t>материалының</w:t>
      </w:r>
      <w:proofErr w:type="spellEnd"/>
      <w:r w:rsidRPr="002F4607">
        <w:rPr>
          <w:sz w:val="28"/>
          <w:szCs w:val="30"/>
        </w:rPr>
        <w:t xml:space="preserve"> </w:t>
      </w:r>
      <w:proofErr w:type="spellStart"/>
      <w:r w:rsidRPr="002F4607">
        <w:rPr>
          <w:sz w:val="28"/>
          <w:szCs w:val="30"/>
        </w:rPr>
        <w:t>түсі</w:t>
      </w:r>
      <w:proofErr w:type="spellEnd"/>
      <w:r w:rsidRPr="002F4607">
        <w:rPr>
          <w:sz w:val="28"/>
          <w:szCs w:val="30"/>
        </w:rPr>
        <w:t xml:space="preserve">: </w:t>
      </w:r>
      <w:proofErr w:type="spellStart"/>
      <w:r w:rsidRPr="002F4607">
        <w:rPr>
          <w:sz w:val="28"/>
          <w:szCs w:val="30"/>
        </w:rPr>
        <w:t>ақ</w:t>
      </w:r>
      <w:proofErr w:type="spellEnd"/>
      <w:r w:rsidRPr="002F4607">
        <w:rPr>
          <w:sz w:val="28"/>
          <w:szCs w:val="30"/>
        </w:rPr>
        <w:t xml:space="preserve">, </w:t>
      </w:r>
      <w:proofErr w:type="spellStart"/>
      <w:r w:rsidRPr="002F4607">
        <w:rPr>
          <w:sz w:val="28"/>
          <w:szCs w:val="30"/>
        </w:rPr>
        <w:t>күңгірт</w:t>
      </w:r>
      <w:proofErr w:type="spellEnd"/>
      <w:r w:rsidRPr="002F4607">
        <w:rPr>
          <w:sz w:val="28"/>
          <w:szCs w:val="30"/>
        </w:rPr>
        <w:t>.</w:t>
      </w:r>
    </w:p>
    <w:p w:rsidR="00F87818" w:rsidRPr="002F4607" w:rsidRDefault="00F87818" w:rsidP="00F87818">
      <w:pPr>
        <w:pStyle w:val="a3"/>
        <w:shd w:val="clear" w:color="auto" w:fill="FFFFFF"/>
        <w:spacing w:before="0" w:beforeAutospacing="0" w:after="0" w:afterAutospacing="0"/>
        <w:ind w:firstLine="708"/>
        <w:jc w:val="both"/>
        <w:rPr>
          <w:sz w:val="28"/>
          <w:szCs w:val="30"/>
        </w:rPr>
      </w:pPr>
      <w:r w:rsidRPr="002F4607">
        <w:rPr>
          <w:sz w:val="28"/>
          <w:szCs w:val="30"/>
        </w:rPr>
        <w:t xml:space="preserve">LED </w:t>
      </w:r>
      <w:proofErr w:type="spellStart"/>
      <w:r w:rsidRPr="002F4607">
        <w:rPr>
          <w:sz w:val="28"/>
          <w:szCs w:val="30"/>
        </w:rPr>
        <w:t>жарықтандыру</w:t>
      </w:r>
      <w:proofErr w:type="spellEnd"/>
      <w:r w:rsidRPr="002F4607">
        <w:rPr>
          <w:sz w:val="28"/>
          <w:szCs w:val="30"/>
        </w:rPr>
        <w:t xml:space="preserve">: </w:t>
      </w:r>
      <w:proofErr w:type="spellStart"/>
      <w:r w:rsidRPr="002F4607">
        <w:rPr>
          <w:sz w:val="28"/>
          <w:szCs w:val="30"/>
        </w:rPr>
        <w:t>төбе</w:t>
      </w:r>
      <w:proofErr w:type="spellEnd"/>
      <w:r w:rsidRPr="002F4607">
        <w:rPr>
          <w:sz w:val="28"/>
          <w:szCs w:val="30"/>
        </w:rPr>
        <w:t xml:space="preserve"> </w:t>
      </w:r>
      <w:proofErr w:type="spellStart"/>
      <w:r w:rsidRPr="002F4607">
        <w:rPr>
          <w:sz w:val="28"/>
          <w:szCs w:val="30"/>
        </w:rPr>
        <w:t>шетінен</w:t>
      </w:r>
      <w:proofErr w:type="spellEnd"/>
      <w:r w:rsidRPr="002F4607">
        <w:rPr>
          <w:sz w:val="28"/>
          <w:szCs w:val="30"/>
        </w:rPr>
        <w:t xml:space="preserve"> 50 см-</w:t>
      </w:r>
      <w:proofErr w:type="spellStart"/>
      <w:r w:rsidRPr="002F4607">
        <w:rPr>
          <w:sz w:val="28"/>
          <w:szCs w:val="30"/>
        </w:rPr>
        <w:t>ден</w:t>
      </w:r>
      <w:proofErr w:type="spellEnd"/>
      <w:r w:rsidRPr="002F4607">
        <w:rPr>
          <w:sz w:val="28"/>
          <w:szCs w:val="30"/>
        </w:rPr>
        <w:t xml:space="preserve"> </w:t>
      </w:r>
      <w:proofErr w:type="spellStart"/>
      <w:r w:rsidRPr="002F4607">
        <w:rPr>
          <w:sz w:val="28"/>
          <w:szCs w:val="30"/>
        </w:rPr>
        <w:t>аспайтын</w:t>
      </w:r>
      <w:proofErr w:type="spellEnd"/>
      <w:r w:rsidRPr="002F4607">
        <w:rPr>
          <w:sz w:val="28"/>
          <w:szCs w:val="30"/>
        </w:rPr>
        <w:t xml:space="preserve"> </w:t>
      </w:r>
      <w:proofErr w:type="spellStart"/>
      <w:r w:rsidRPr="002F4607">
        <w:rPr>
          <w:sz w:val="28"/>
          <w:szCs w:val="30"/>
        </w:rPr>
        <w:t>шегініспен</w:t>
      </w:r>
      <w:proofErr w:type="spellEnd"/>
      <w:r w:rsidRPr="002F4607">
        <w:rPr>
          <w:sz w:val="28"/>
          <w:szCs w:val="30"/>
        </w:rPr>
        <w:t xml:space="preserve"> </w:t>
      </w:r>
      <w:proofErr w:type="spellStart"/>
      <w:r w:rsidRPr="002F4607">
        <w:rPr>
          <w:sz w:val="28"/>
          <w:szCs w:val="30"/>
        </w:rPr>
        <w:t>орналасқан</w:t>
      </w:r>
      <w:proofErr w:type="spellEnd"/>
      <w:r w:rsidRPr="002F4607">
        <w:rPr>
          <w:sz w:val="28"/>
          <w:szCs w:val="30"/>
        </w:rPr>
        <w:t xml:space="preserve">, </w:t>
      </w:r>
      <w:proofErr w:type="spellStart"/>
      <w:r w:rsidRPr="002F4607">
        <w:rPr>
          <w:sz w:val="28"/>
          <w:szCs w:val="30"/>
        </w:rPr>
        <w:t>тұйық</w:t>
      </w:r>
      <w:proofErr w:type="spellEnd"/>
      <w:r w:rsidRPr="002F4607">
        <w:rPr>
          <w:sz w:val="28"/>
          <w:szCs w:val="30"/>
        </w:rPr>
        <w:t xml:space="preserve"> </w:t>
      </w:r>
      <w:proofErr w:type="spellStart"/>
      <w:r w:rsidRPr="002F4607">
        <w:rPr>
          <w:sz w:val="28"/>
          <w:szCs w:val="30"/>
        </w:rPr>
        <w:t>тікбұрышты</w:t>
      </w:r>
      <w:proofErr w:type="spellEnd"/>
      <w:r w:rsidRPr="002F4607">
        <w:rPr>
          <w:sz w:val="28"/>
          <w:szCs w:val="30"/>
        </w:rPr>
        <w:t xml:space="preserve"> контур </w:t>
      </w:r>
      <w:proofErr w:type="spellStart"/>
      <w:r w:rsidRPr="002F4607">
        <w:rPr>
          <w:sz w:val="28"/>
          <w:szCs w:val="30"/>
        </w:rPr>
        <w:t>түріндегі</w:t>
      </w:r>
      <w:proofErr w:type="spellEnd"/>
      <w:r w:rsidRPr="002F4607">
        <w:rPr>
          <w:sz w:val="28"/>
          <w:szCs w:val="30"/>
        </w:rPr>
        <w:t xml:space="preserve">, 90° </w:t>
      </w:r>
      <w:proofErr w:type="spellStart"/>
      <w:r w:rsidRPr="002F4607">
        <w:rPr>
          <w:sz w:val="28"/>
          <w:szCs w:val="30"/>
        </w:rPr>
        <w:t>бұрышпен</w:t>
      </w:r>
      <w:proofErr w:type="spellEnd"/>
      <w:r w:rsidRPr="002F4607">
        <w:rPr>
          <w:sz w:val="28"/>
          <w:szCs w:val="30"/>
        </w:rPr>
        <w:t xml:space="preserve"> </w:t>
      </w:r>
      <w:proofErr w:type="spellStart"/>
      <w:r w:rsidRPr="002F4607">
        <w:rPr>
          <w:sz w:val="28"/>
          <w:szCs w:val="30"/>
        </w:rPr>
        <w:t>жалғанған</w:t>
      </w:r>
      <w:proofErr w:type="spellEnd"/>
      <w:r w:rsidRPr="002F4607">
        <w:rPr>
          <w:sz w:val="28"/>
          <w:szCs w:val="30"/>
        </w:rPr>
        <w:t xml:space="preserve"> </w:t>
      </w:r>
      <w:proofErr w:type="spellStart"/>
      <w:r w:rsidRPr="002F4607">
        <w:rPr>
          <w:sz w:val="28"/>
          <w:szCs w:val="30"/>
        </w:rPr>
        <w:t>төрт</w:t>
      </w:r>
      <w:proofErr w:type="spellEnd"/>
      <w:r w:rsidRPr="002F4607">
        <w:rPr>
          <w:sz w:val="28"/>
          <w:szCs w:val="30"/>
        </w:rPr>
        <w:t xml:space="preserve"> </w:t>
      </w:r>
      <w:proofErr w:type="spellStart"/>
      <w:r w:rsidRPr="002F4607">
        <w:rPr>
          <w:sz w:val="28"/>
          <w:szCs w:val="30"/>
        </w:rPr>
        <w:t>сызықтық</w:t>
      </w:r>
      <w:proofErr w:type="spellEnd"/>
      <w:r w:rsidRPr="002F4607">
        <w:rPr>
          <w:sz w:val="28"/>
          <w:szCs w:val="30"/>
        </w:rPr>
        <w:t xml:space="preserve"> </w:t>
      </w:r>
      <w:proofErr w:type="spellStart"/>
      <w:r w:rsidRPr="002F4607">
        <w:rPr>
          <w:sz w:val="28"/>
          <w:szCs w:val="30"/>
        </w:rPr>
        <w:t>жарық</w:t>
      </w:r>
      <w:proofErr w:type="spellEnd"/>
      <w:r w:rsidRPr="002F4607">
        <w:rPr>
          <w:sz w:val="28"/>
          <w:szCs w:val="30"/>
        </w:rPr>
        <w:t xml:space="preserve"> </w:t>
      </w:r>
      <w:proofErr w:type="spellStart"/>
      <w:r w:rsidRPr="002F4607">
        <w:rPr>
          <w:sz w:val="28"/>
          <w:szCs w:val="30"/>
        </w:rPr>
        <w:t>бөлігінен</w:t>
      </w:r>
      <w:proofErr w:type="spellEnd"/>
      <w:r w:rsidRPr="002F4607">
        <w:rPr>
          <w:sz w:val="28"/>
          <w:szCs w:val="30"/>
        </w:rPr>
        <w:t xml:space="preserve"> </w:t>
      </w:r>
      <w:proofErr w:type="spellStart"/>
      <w:r w:rsidRPr="002F4607">
        <w:rPr>
          <w:sz w:val="28"/>
          <w:szCs w:val="30"/>
        </w:rPr>
        <w:t>тұратын</w:t>
      </w:r>
      <w:proofErr w:type="spellEnd"/>
      <w:r w:rsidRPr="002F4607">
        <w:rPr>
          <w:sz w:val="28"/>
          <w:szCs w:val="30"/>
        </w:rPr>
        <w:t xml:space="preserve"> </w:t>
      </w:r>
      <w:proofErr w:type="spellStart"/>
      <w:r w:rsidRPr="002F4607">
        <w:rPr>
          <w:sz w:val="28"/>
          <w:szCs w:val="30"/>
        </w:rPr>
        <w:t>контурлық</w:t>
      </w:r>
      <w:proofErr w:type="spellEnd"/>
      <w:r w:rsidRPr="002F4607">
        <w:rPr>
          <w:sz w:val="28"/>
          <w:szCs w:val="30"/>
        </w:rPr>
        <w:t xml:space="preserve"> </w:t>
      </w:r>
      <w:proofErr w:type="spellStart"/>
      <w:r w:rsidRPr="002F4607">
        <w:rPr>
          <w:sz w:val="28"/>
          <w:szCs w:val="30"/>
        </w:rPr>
        <w:t>сызықтық</w:t>
      </w:r>
      <w:proofErr w:type="spellEnd"/>
      <w:r w:rsidRPr="002F4607">
        <w:rPr>
          <w:sz w:val="28"/>
          <w:szCs w:val="30"/>
        </w:rPr>
        <w:t xml:space="preserve"> </w:t>
      </w:r>
      <w:proofErr w:type="spellStart"/>
      <w:r w:rsidRPr="002F4607">
        <w:rPr>
          <w:sz w:val="28"/>
          <w:szCs w:val="30"/>
        </w:rPr>
        <w:t>жарықдиодты</w:t>
      </w:r>
      <w:proofErr w:type="spellEnd"/>
      <w:r w:rsidRPr="002F4607">
        <w:rPr>
          <w:sz w:val="28"/>
          <w:szCs w:val="30"/>
        </w:rPr>
        <w:t xml:space="preserve"> </w:t>
      </w:r>
      <w:proofErr w:type="spellStart"/>
      <w:r w:rsidRPr="002F4607">
        <w:rPr>
          <w:sz w:val="28"/>
          <w:szCs w:val="30"/>
        </w:rPr>
        <w:t>жарықтандыру</w:t>
      </w:r>
      <w:proofErr w:type="spellEnd"/>
      <w:r w:rsidRPr="002F4607">
        <w:rPr>
          <w:sz w:val="28"/>
          <w:szCs w:val="30"/>
        </w:rPr>
        <w:t xml:space="preserve"> </w:t>
      </w:r>
      <w:proofErr w:type="spellStart"/>
      <w:r w:rsidRPr="002F4607">
        <w:rPr>
          <w:sz w:val="28"/>
          <w:szCs w:val="30"/>
        </w:rPr>
        <w:t>орнату</w:t>
      </w:r>
      <w:proofErr w:type="spellEnd"/>
      <w:r w:rsidRPr="002F4607">
        <w:rPr>
          <w:sz w:val="28"/>
          <w:szCs w:val="30"/>
        </w:rPr>
        <w:t>.</w:t>
      </w:r>
    </w:p>
    <w:p w:rsidR="00F87818" w:rsidRPr="002F4607" w:rsidRDefault="00F87818" w:rsidP="00F87818">
      <w:pPr>
        <w:pStyle w:val="a3"/>
        <w:shd w:val="clear" w:color="auto" w:fill="FFFFFF"/>
        <w:spacing w:before="0" w:beforeAutospacing="0" w:after="0" w:afterAutospacing="0"/>
        <w:ind w:firstLine="708"/>
        <w:jc w:val="both"/>
        <w:rPr>
          <w:sz w:val="28"/>
          <w:szCs w:val="30"/>
        </w:rPr>
      </w:pPr>
      <w:r w:rsidRPr="002F4607">
        <w:rPr>
          <w:sz w:val="28"/>
          <w:szCs w:val="30"/>
        </w:rPr>
        <w:t xml:space="preserve">Керме </w:t>
      </w:r>
      <w:proofErr w:type="spellStart"/>
      <w:r w:rsidRPr="002F4607">
        <w:rPr>
          <w:sz w:val="28"/>
          <w:szCs w:val="30"/>
        </w:rPr>
        <w:t>төбенің</w:t>
      </w:r>
      <w:proofErr w:type="spellEnd"/>
      <w:r w:rsidRPr="002F4607">
        <w:rPr>
          <w:sz w:val="28"/>
          <w:szCs w:val="30"/>
        </w:rPr>
        <w:t xml:space="preserve"> </w:t>
      </w:r>
      <w:proofErr w:type="spellStart"/>
      <w:r w:rsidRPr="002F4607">
        <w:rPr>
          <w:sz w:val="28"/>
          <w:szCs w:val="30"/>
        </w:rPr>
        <w:t>орталық</w:t>
      </w:r>
      <w:proofErr w:type="spellEnd"/>
      <w:r w:rsidRPr="002F4607">
        <w:rPr>
          <w:sz w:val="28"/>
          <w:szCs w:val="30"/>
        </w:rPr>
        <w:t xml:space="preserve"> </w:t>
      </w:r>
      <w:proofErr w:type="spellStart"/>
      <w:r w:rsidRPr="002F4607">
        <w:rPr>
          <w:sz w:val="28"/>
          <w:szCs w:val="30"/>
        </w:rPr>
        <w:t>бөлігіне</w:t>
      </w:r>
      <w:proofErr w:type="spellEnd"/>
      <w:r w:rsidRPr="002F4607">
        <w:rPr>
          <w:sz w:val="28"/>
          <w:szCs w:val="30"/>
        </w:rPr>
        <w:t xml:space="preserve"> </w:t>
      </w:r>
      <w:proofErr w:type="spellStart"/>
      <w:r w:rsidRPr="002F4607">
        <w:rPr>
          <w:sz w:val="28"/>
          <w:szCs w:val="30"/>
        </w:rPr>
        <w:t>кейіннен</w:t>
      </w:r>
      <w:proofErr w:type="spellEnd"/>
      <w:r w:rsidRPr="002F4607">
        <w:rPr>
          <w:sz w:val="28"/>
          <w:szCs w:val="30"/>
        </w:rPr>
        <w:t xml:space="preserve"> </w:t>
      </w:r>
      <w:proofErr w:type="spellStart"/>
      <w:r w:rsidRPr="002F4607">
        <w:rPr>
          <w:sz w:val="28"/>
          <w:szCs w:val="30"/>
        </w:rPr>
        <w:t>аспалы</w:t>
      </w:r>
      <w:proofErr w:type="spellEnd"/>
      <w:r w:rsidRPr="002F4607">
        <w:rPr>
          <w:sz w:val="28"/>
          <w:szCs w:val="30"/>
        </w:rPr>
        <w:t xml:space="preserve"> </w:t>
      </w:r>
      <w:proofErr w:type="spellStart"/>
      <w:r w:rsidRPr="002F4607">
        <w:rPr>
          <w:sz w:val="28"/>
          <w:szCs w:val="30"/>
        </w:rPr>
        <w:t>шамды</w:t>
      </w:r>
      <w:proofErr w:type="spellEnd"/>
      <w:r w:rsidRPr="002F4607">
        <w:rPr>
          <w:sz w:val="28"/>
          <w:szCs w:val="30"/>
        </w:rPr>
        <w:t xml:space="preserve"> (</w:t>
      </w:r>
      <w:proofErr w:type="spellStart"/>
      <w:r w:rsidRPr="002F4607">
        <w:rPr>
          <w:sz w:val="28"/>
          <w:szCs w:val="30"/>
        </w:rPr>
        <w:t>люстраны</w:t>
      </w:r>
      <w:proofErr w:type="spellEnd"/>
      <w:r w:rsidRPr="002F4607">
        <w:rPr>
          <w:sz w:val="28"/>
          <w:szCs w:val="30"/>
        </w:rPr>
        <w:t xml:space="preserve">) </w:t>
      </w:r>
      <w:proofErr w:type="spellStart"/>
      <w:r w:rsidRPr="002F4607">
        <w:rPr>
          <w:sz w:val="28"/>
          <w:szCs w:val="30"/>
        </w:rPr>
        <w:t>монтаждау</w:t>
      </w:r>
      <w:proofErr w:type="spellEnd"/>
      <w:r w:rsidRPr="002F4607">
        <w:rPr>
          <w:sz w:val="28"/>
          <w:szCs w:val="30"/>
        </w:rPr>
        <w:t xml:space="preserve"> </w:t>
      </w:r>
      <w:proofErr w:type="spellStart"/>
      <w:r w:rsidRPr="002F4607">
        <w:rPr>
          <w:sz w:val="28"/>
          <w:szCs w:val="30"/>
        </w:rPr>
        <w:t>үшін</w:t>
      </w:r>
      <w:proofErr w:type="spellEnd"/>
      <w:r w:rsidRPr="002F4607">
        <w:rPr>
          <w:sz w:val="28"/>
          <w:szCs w:val="30"/>
        </w:rPr>
        <w:t xml:space="preserve"> </w:t>
      </w:r>
      <w:proofErr w:type="spellStart"/>
      <w:r w:rsidRPr="002F4607">
        <w:rPr>
          <w:sz w:val="28"/>
          <w:szCs w:val="30"/>
        </w:rPr>
        <w:t>ендірмелі</w:t>
      </w:r>
      <w:proofErr w:type="spellEnd"/>
      <w:r w:rsidRPr="002F4607">
        <w:rPr>
          <w:sz w:val="28"/>
          <w:szCs w:val="30"/>
        </w:rPr>
        <w:t xml:space="preserve"> </w:t>
      </w:r>
      <w:proofErr w:type="spellStart"/>
      <w:r w:rsidRPr="002F4607">
        <w:rPr>
          <w:sz w:val="28"/>
          <w:szCs w:val="30"/>
        </w:rPr>
        <w:t>бекіту</w:t>
      </w:r>
      <w:proofErr w:type="spellEnd"/>
      <w:r w:rsidRPr="002F4607">
        <w:rPr>
          <w:sz w:val="28"/>
          <w:szCs w:val="30"/>
        </w:rPr>
        <w:t xml:space="preserve"> </w:t>
      </w:r>
      <w:proofErr w:type="spellStart"/>
      <w:r w:rsidRPr="002F4607">
        <w:rPr>
          <w:sz w:val="28"/>
          <w:szCs w:val="30"/>
        </w:rPr>
        <w:t>конструкциясын</w:t>
      </w:r>
      <w:proofErr w:type="spellEnd"/>
      <w:r w:rsidRPr="002F4607">
        <w:rPr>
          <w:sz w:val="28"/>
          <w:szCs w:val="30"/>
        </w:rPr>
        <w:t xml:space="preserve"> </w:t>
      </w:r>
      <w:proofErr w:type="spellStart"/>
      <w:r w:rsidRPr="002F4607">
        <w:rPr>
          <w:sz w:val="28"/>
          <w:szCs w:val="30"/>
        </w:rPr>
        <w:t>орнату</w:t>
      </w:r>
      <w:proofErr w:type="spellEnd"/>
      <w:r w:rsidRPr="002F4607">
        <w:rPr>
          <w:sz w:val="28"/>
          <w:szCs w:val="30"/>
        </w:rPr>
        <w:t xml:space="preserve"> </w:t>
      </w:r>
      <w:proofErr w:type="spellStart"/>
      <w:r w:rsidRPr="002F4607">
        <w:rPr>
          <w:sz w:val="28"/>
          <w:szCs w:val="30"/>
        </w:rPr>
        <w:t>қажет</w:t>
      </w:r>
      <w:proofErr w:type="spellEnd"/>
      <w:r w:rsidRPr="002F4607">
        <w:rPr>
          <w:sz w:val="28"/>
          <w:szCs w:val="30"/>
        </w:rPr>
        <w:t xml:space="preserve">. </w:t>
      </w:r>
      <w:proofErr w:type="spellStart"/>
      <w:r w:rsidRPr="002F4607">
        <w:rPr>
          <w:sz w:val="28"/>
          <w:szCs w:val="30"/>
        </w:rPr>
        <w:t>Жұмыс</w:t>
      </w:r>
      <w:proofErr w:type="spellEnd"/>
      <w:r w:rsidRPr="002F4607">
        <w:rPr>
          <w:sz w:val="28"/>
          <w:szCs w:val="30"/>
        </w:rPr>
        <w:t xml:space="preserve"> </w:t>
      </w:r>
      <w:proofErr w:type="spellStart"/>
      <w:r w:rsidRPr="002F4607">
        <w:rPr>
          <w:sz w:val="28"/>
          <w:szCs w:val="30"/>
        </w:rPr>
        <w:t>құнына</w:t>
      </w:r>
      <w:proofErr w:type="spellEnd"/>
      <w:r w:rsidRPr="002F4607">
        <w:rPr>
          <w:sz w:val="28"/>
          <w:szCs w:val="30"/>
        </w:rPr>
        <w:t xml:space="preserve"> </w:t>
      </w:r>
      <w:proofErr w:type="spellStart"/>
      <w:r w:rsidRPr="002F4607">
        <w:rPr>
          <w:sz w:val="28"/>
          <w:szCs w:val="30"/>
        </w:rPr>
        <w:t>ендірмелі</w:t>
      </w:r>
      <w:proofErr w:type="spellEnd"/>
      <w:r w:rsidRPr="002F4607">
        <w:rPr>
          <w:sz w:val="28"/>
          <w:szCs w:val="30"/>
        </w:rPr>
        <w:t xml:space="preserve"> </w:t>
      </w:r>
      <w:proofErr w:type="spellStart"/>
      <w:r w:rsidRPr="002F4607">
        <w:rPr>
          <w:sz w:val="28"/>
          <w:szCs w:val="30"/>
        </w:rPr>
        <w:t>бекіту</w:t>
      </w:r>
      <w:proofErr w:type="spellEnd"/>
      <w:r w:rsidRPr="002F4607">
        <w:rPr>
          <w:sz w:val="28"/>
          <w:szCs w:val="30"/>
        </w:rPr>
        <w:t xml:space="preserve"> </w:t>
      </w:r>
      <w:proofErr w:type="spellStart"/>
      <w:r w:rsidRPr="002F4607">
        <w:rPr>
          <w:sz w:val="28"/>
          <w:szCs w:val="30"/>
        </w:rPr>
        <w:t>конструкциясын</w:t>
      </w:r>
      <w:proofErr w:type="spellEnd"/>
      <w:r w:rsidRPr="002F4607">
        <w:rPr>
          <w:sz w:val="28"/>
          <w:szCs w:val="30"/>
        </w:rPr>
        <w:t xml:space="preserve"> </w:t>
      </w:r>
      <w:proofErr w:type="spellStart"/>
      <w:r w:rsidRPr="002F4607">
        <w:rPr>
          <w:sz w:val="28"/>
          <w:szCs w:val="30"/>
        </w:rPr>
        <w:t>дайындау</w:t>
      </w:r>
      <w:proofErr w:type="spellEnd"/>
      <w:r w:rsidRPr="002F4607">
        <w:rPr>
          <w:sz w:val="28"/>
          <w:szCs w:val="30"/>
        </w:rPr>
        <w:t xml:space="preserve"> </w:t>
      </w:r>
      <w:proofErr w:type="spellStart"/>
      <w:r w:rsidRPr="002F4607">
        <w:rPr>
          <w:sz w:val="28"/>
          <w:szCs w:val="30"/>
        </w:rPr>
        <w:t>және</w:t>
      </w:r>
      <w:proofErr w:type="spellEnd"/>
      <w:r w:rsidRPr="002F4607">
        <w:rPr>
          <w:sz w:val="28"/>
          <w:szCs w:val="30"/>
        </w:rPr>
        <w:t xml:space="preserve"> </w:t>
      </w:r>
      <w:proofErr w:type="spellStart"/>
      <w:r w:rsidRPr="002F4607">
        <w:rPr>
          <w:sz w:val="28"/>
          <w:szCs w:val="30"/>
        </w:rPr>
        <w:t>орнату</w:t>
      </w:r>
      <w:proofErr w:type="spellEnd"/>
      <w:r w:rsidRPr="002F4607">
        <w:rPr>
          <w:sz w:val="28"/>
          <w:szCs w:val="30"/>
        </w:rPr>
        <w:t xml:space="preserve"> </w:t>
      </w:r>
      <w:proofErr w:type="spellStart"/>
      <w:r w:rsidRPr="002F4607">
        <w:rPr>
          <w:sz w:val="28"/>
          <w:szCs w:val="30"/>
        </w:rPr>
        <w:t>кіреді</w:t>
      </w:r>
      <w:proofErr w:type="spellEnd"/>
      <w:r w:rsidRPr="002F4607">
        <w:rPr>
          <w:sz w:val="28"/>
          <w:szCs w:val="30"/>
        </w:rPr>
        <w:t xml:space="preserve"> (</w:t>
      </w:r>
      <w:proofErr w:type="spellStart"/>
      <w:r w:rsidRPr="002F4607">
        <w:rPr>
          <w:sz w:val="28"/>
          <w:szCs w:val="30"/>
        </w:rPr>
        <w:t>аспалы</w:t>
      </w:r>
      <w:proofErr w:type="spellEnd"/>
      <w:r w:rsidRPr="002F4607">
        <w:rPr>
          <w:sz w:val="28"/>
          <w:szCs w:val="30"/>
        </w:rPr>
        <w:t xml:space="preserve"> </w:t>
      </w:r>
      <w:proofErr w:type="spellStart"/>
      <w:r w:rsidRPr="002F4607">
        <w:rPr>
          <w:sz w:val="28"/>
          <w:szCs w:val="30"/>
        </w:rPr>
        <w:t>шамды</w:t>
      </w:r>
      <w:proofErr w:type="spellEnd"/>
      <w:r w:rsidRPr="002F4607">
        <w:rPr>
          <w:sz w:val="28"/>
          <w:szCs w:val="30"/>
        </w:rPr>
        <w:t xml:space="preserve"> </w:t>
      </w:r>
      <w:proofErr w:type="spellStart"/>
      <w:r w:rsidRPr="002F4607">
        <w:rPr>
          <w:sz w:val="28"/>
          <w:szCs w:val="30"/>
        </w:rPr>
        <w:t>сатып</w:t>
      </w:r>
      <w:proofErr w:type="spellEnd"/>
      <w:r w:rsidRPr="002F4607">
        <w:rPr>
          <w:sz w:val="28"/>
          <w:szCs w:val="30"/>
        </w:rPr>
        <w:t xml:space="preserve"> </w:t>
      </w:r>
      <w:proofErr w:type="spellStart"/>
      <w:r w:rsidRPr="002F4607">
        <w:rPr>
          <w:sz w:val="28"/>
          <w:szCs w:val="30"/>
        </w:rPr>
        <w:t>алу</w:t>
      </w:r>
      <w:proofErr w:type="spellEnd"/>
      <w:r w:rsidRPr="002F4607">
        <w:rPr>
          <w:sz w:val="28"/>
          <w:szCs w:val="30"/>
        </w:rPr>
        <w:t xml:space="preserve"> </w:t>
      </w:r>
      <w:proofErr w:type="spellStart"/>
      <w:r w:rsidRPr="002F4607">
        <w:rPr>
          <w:sz w:val="28"/>
          <w:szCs w:val="30"/>
        </w:rPr>
        <w:t>және</w:t>
      </w:r>
      <w:proofErr w:type="spellEnd"/>
      <w:r w:rsidRPr="002F4607">
        <w:rPr>
          <w:sz w:val="28"/>
          <w:szCs w:val="30"/>
        </w:rPr>
        <w:t xml:space="preserve"> </w:t>
      </w:r>
      <w:proofErr w:type="spellStart"/>
      <w:r w:rsidRPr="002F4607">
        <w:rPr>
          <w:sz w:val="28"/>
          <w:szCs w:val="30"/>
        </w:rPr>
        <w:t>монтаждау</w:t>
      </w:r>
      <w:proofErr w:type="spellEnd"/>
      <w:r w:rsidRPr="002F4607">
        <w:rPr>
          <w:sz w:val="28"/>
          <w:szCs w:val="30"/>
        </w:rPr>
        <w:t xml:space="preserve"> </w:t>
      </w:r>
      <w:proofErr w:type="spellStart"/>
      <w:r w:rsidRPr="002F4607">
        <w:rPr>
          <w:sz w:val="28"/>
          <w:szCs w:val="30"/>
        </w:rPr>
        <w:t>құнына</w:t>
      </w:r>
      <w:proofErr w:type="spellEnd"/>
      <w:r w:rsidRPr="002F4607">
        <w:rPr>
          <w:sz w:val="28"/>
          <w:szCs w:val="30"/>
        </w:rPr>
        <w:t xml:space="preserve"> </w:t>
      </w:r>
      <w:proofErr w:type="spellStart"/>
      <w:r w:rsidRPr="002F4607">
        <w:rPr>
          <w:sz w:val="28"/>
          <w:szCs w:val="30"/>
        </w:rPr>
        <w:t>кірмейді</w:t>
      </w:r>
      <w:proofErr w:type="spellEnd"/>
      <w:r w:rsidRPr="002F4607">
        <w:rPr>
          <w:sz w:val="28"/>
          <w:szCs w:val="30"/>
        </w:rPr>
        <w:t>).</w:t>
      </w:r>
    </w:p>
    <w:p w:rsidR="00F87818" w:rsidRPr="002F4607" w:rsidRDefault="00F87818" w:rsidP="00F87818">
      <w:pPr>
        <w:pStyle w:val="a3"/>
        <w:shd w:val="clear" w:color="auto" w:fill="FFFFFF"/>
        <w:spacing w:before="0" w:beforeAutospacing="0" w:after="0" w:afterAutospacing="0"/>
        <w:ind w:firstLine="708"/>
        <w:jc w:val="both"/>
        <w:rPr>
          <w:sz w:val="28"/>
          <w:szCs w:val="30"/>
        </w:rPr>
      </w:pPr>
      <w:proofErr w:type="spellStart"/>
      <w:r w:rsidRPr="002F4607">
        <w:rPr>
          <w:sz w:val="28"/>
          <w:szCs w:val="30"/>
        </w:rPr>
        <w:t>Төбе</w:t>
      </w:r>
      <w:proofErr w:type="spellEnd"/>
      <w:r w:rsidRPr="002F4607">
        <w:rPr>
          <w:sz w:val="28"/>
          <w:szCs w:val="30"/>
        </w:rPr>
        <w:t xml:space="preserve"> </w:t>
      </w:r>
      <w:proofErr w:type="spellStart"/>
      <w:r w:rsidRPr="002F4607">
        <w:rPr>
          <w:sz w:val="28"/>
          <w:szCs w:val="30"/>
        </w:rPr>
        <w:t>жабынын</w:t>
      </w:r>
      <w:proofErr w:type="spellEnd"/>
      <w:r w:rsidRPr="002F4607">
        <w:rPr>
          <w:sz w:val="28"/>
          <w:szCs w:val="30"/>
        </w:rPr>
        <w:t xml:space="preserve"> </w:t>
      </w:r>
      <w:proofErr w:type="spellStart"/>
      <w:r w:rsidRPr="002F4607">
        <w:rPr>
          <w:sz w:val="28"/>
          <w:szCs w:val="30"/>
        </w:rPr>
        <w:t>дайындамас</w:t>
      </w:r>
      <w:proofErr w:type="spellEnd"/>
      <w:r w:rsidRPr="002F4607">
        <w:rPr>
          <w:sz w:val="28"/>
          <w:szCs w:val="30"/>
        </w:rPr>
        <w:t xml:space="preserve"> </w:t>
      </w:r>
      <w:proofErr w:type="spellStart"/>
      <w:r w:rsidRPr="002F4607">
        <w:rPr>
          <w:sz w:val="28"/>
          <w:szCs w:val="30"/>
        </w:rPr>
        <w:t>бұрын</w:t>
      </w:r>
      <w:proofErr w:type="spellEnd"/>
      <w:r w:rsidRPr="002F4607">
        <w:rPr>
          <w:sz w:val="28"/>
          <w:szCs w:val="30"/>
        </w:rPr>
        <w:t xml:space="preserve"> </w:t>
      </w:r>
      <w:proofErr w:type="spellStart"/>
      <w:r w:rsidRPr="002F4607">
        <w:rPr>
          <w:sz w:val="28"/>
          <w:szCs w:val="30"/>
        </w:rPr>
        <w:t>бөлменің</w:t>
      </w:r>
      <w:proofErr w:type="spellEnd"/>
      <w:r w:rsidRPr="002F4607">
        <w:rPr>
          <w:sz w:val="28"/>
          <w:szCs w:val="30"/>
        </w:rPr>
        <w:t xml:space="preserve"> </w:t>
      </w:r>
      <w:proofErr w:type="spellStart"/>
      <w:r w:rsidRPr="002F4607">
        <w:rPr>
          <w:sz w:val="28"/>
          <w:szCs w:val="30"/>
        </w:rPr>
        <w:t>бақылау</w:t>
      </w:r>
      <w:proofErr w:type="spellEnd"/>
      <w:r w:rsidRPr="002F4607">
        <w:rPr>
          <w:sz w:val="28"/>
          <w:szCs w:val="30"/>
        </w:rPr>
        <w:t xml:space="preserve"> </w:t>
      </w:r>
      <w:proofErr w:type="spellStart"/>
      <w:r w:rsidRPr="002F4607">
        <w:rPr>
          <w:sz w:val="28"/>
          <w:szCs w:val="30"/>
        </w:rPr>
        <w:t>өлшемдерін</w:t>
      </w:r>
      <w:proofErr w:type="spellEnd"/>
      <w:r w:rsidRPr="002F4607">
        <w:rPr>
          <w:sz w:val="28"/>
          <w:szCs w:val="30"/>
        </w:rPr>
        <w:t xml:space="preserve"> </w:t>
      </w:r>
      <w:proofErr w:type="spellStart"/>
      <w:r w:rsidRPr="002F4607">
        <w:rPr>
          <w:sz w:val="28"/>
          <w:szCs w:val="30"/>
        </w:rPr>
        <w:t>жүргізу</w:t>
      </w:r>
      <w:proofErr w:type="spellEnd"/>
      <w:r w:rsidRPr="002F4607">
        <w:rPr>
          <w:sz w:val="28"/>
          <w:szCs w:val="30"/>
        </w:rPr>
        <w:t xml:space="preserve"> </w:t>
      </w:r>
      <w:proofErr w:type="spellStart"/>
      <w:r w:rsidRPr="002F4607">
        <w:rPr>
          <w:sz w:val="28"/>
          <w:szCs w:val="30"/>
        </w:rPr>
        <w:t>қажет</w:t>
      </w:r>
      <w:proofErr w:type="spellEnd"/>
      <w:r w:rsidRPr="002F4607">
        <w:rPr>
          <w:sz w:val="28"/>
          <w:szCs w:val="30"/>
        </w:rPr>
        <w:t>.</w:t>
      </w:r>
    </w:p>
    <w:p w:rsidR="002F4607" w:rsidRDefault="002F4607" w:rsidP="002F4607">
      <w:pPr>
        <w:spacing w:after="0"/>
        <w:ind w:firstLine="708"/>
        <w:jc w:val="both"/>
        <w:rPr>
          <w:rFonts w:ascii="Times New Roman" w:hAnsi="Times New Roman" w:cs="Times New Roman"/>
          <w:sz w:val="28"/>
        </w:rPr>
      </w:pPr>
      <w:proofErr w:type="spellStart"/>
      <w:r w:rsidRPr="002F4607">
        <w:rPr>
          <w:rFonts w:ascii="Times New Roman" w:hAnsi="Times New Roman" w:cs="Times New Roman"/>
          <w:sz w:val="28"/>
        </w:rPr>
        <w:t>Керіп</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орнатылатын</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төбені</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монтаждау</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жұмыстарын</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орындау</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кезінде</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Жеткізуші</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терезе</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ойықтары</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аймағында</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перделерге</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арналған</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төбелік</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карнизді</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орнату</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үшін</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жасырын</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қуысты</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қарастыруы</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тиіс</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Қуыс</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карниздің</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сенімді</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бекітілуін</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және</w:t>
      </w:r>
      <w:proofErr w:type="spellEnd"/>
      <w:r w:rsidRPr="002F4607">
        <w:rPr>
          <w:rFonts w:ascii="Times New Roman" w:hAnsi="Times New Roman" w:cs="Times New Roman"/>
          <w:sz w:val="28"/>
        </w:rPr>
        <w:t xml:space="preserve"> керме </w:t>
      </w:r>
      <w:proofErr w:type="spellStart"/>
      <w:r w:rsidRPr="002F4607">
        <w:rPr>
          <w:rFonts w:ascii="Times New Roman" w:hAnsi="Times New Roman" w:cs="Times New Roman"/>
          <w:sz w:val="28"/>
        </w:rPr>
        <w:t>төбе</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төсемінің</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сапалы</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түйісуін</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қамтамасыз</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ете</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отырып</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орындалуы</w:t>
      </w:r>
      <w:proofErr w:type="spellEnd"/>
      <w:r w:rsidRPr="002F4607">
        <w:rPr>
          <w:rFonts w:ascii="Times New Roman" w:hAnsi="Times New Roman" w:cs="Times New Roman"/>
          <w:sz w:val="28"/>
        </w:rPr>
        <w:t xml:space="preserve"> </w:t>
      </w:r>
      <w:proofErr w:type="spellStart"/>
      <w:r w:rsidRPr="002F4607">
        <w:rPr>
          <w:rFonts w:ascii="Times New Roman" w:hAnsi="Times New Roman" w:cs="Times New Roman"/>
          <w:sz w:val="28"/>
        </w:rPr>
        <w:t>қажет</w:t>
      </w:r>
      <w:proofErr w:type="spellEnd"/>
      <w:r w:rsidRPr="002F4607">
        <w:rPr>
          <w:rFonts w:ascii="Times New Roman" w:hAnsi="Times New Roman" w:cs="Times New Roman"/>
          <w:sz w:val="28"/>
        </w:rPr>
        <w:t>.</w:t>
      </w:r>
    </w:p>
    <w:p w:rsidR="00806AD2" w:rsidRPr="00806AD2" w:rsidRDefault="00806AD2" w:rsidP="002F4607">
      <w:pPr>
        <w:spacing w:after="0"/>
        <w:ind w:firstLine="708"/>
        <w:jc w:val="both"/>
        <w:rPr>
          <w:rFonts w:ascii="Times New Roman" w:hAnsi="Times New Roman" w:cs="Times New Roman"/>
          <w:sz w:val="28"/>
          <w:lang w:val="kk-KZ"/>
        </w:rPr>
      </w:pPr>
      <w:r>
        <w:rPr>
          <w:rFonts w:ascii="Times New Roman" w:hAnsi="Times New Roman" w:cs="Times New Roman"/>
          <w:sz w:val="28"/>
          <w:lang w:val="kk-KZ"/>
        </w:rPr>
        <w:t xml:space="preserve">Жұмыстардың құнына керме төбенің бүкіл периметрі бойынша сәндік кірістіруді </w:t>
      </w:r>
      <w:r>
        <w:rPr>
          <w:rFonts w:ascii="Times New Roman" w:hAnsi="Times New Roman" w:cs="Times New Roman"/>
          <w:sz w:val="28"/>
        </w:rPr>
        <w:t xml:space="preserve">(маска </w:t>
      </w:r>
      <w:proofErr w:type="spellStart"/>
      <w:r>
        <w:rPr>
          <w:rFonts w:ascii="Times New Roman" w:hAnsi="Times New Roman" w:cs="Times New Roman"/>
          <w:sz w:val="28"/>
        </w:rPr>
        <w:t>таспасын</w:t>
      </w:r>
      <w:proofErr w:type="spellEnd"/>
      <w:r>
        <w:rPr>
          <w:rFonts w:ascii="Times New Roman" w:hAnsi="Times New Roman" w:cs="Times New Roman"/>
          <w:sz w:val="28"/>
        </w:rPr>
        <w:t xml:space="preserve">) </w:t>
      </w:r>
      <w:proofErr w:type="spellStart"/>
      <w:r>
        <w:rPr>
          <w:rFonts w:ascii="Times New Roman" w:hAnsi="Times New Roman" w:cs="Times New Roman"/>
          <w:sz w:val="28"/>
        </w:rPr>
        <w:t>орнату</w:t>
      </w:r>
      <w:proofErr w:type="spellEnd"/>
      <w:r>
        <w:rPr>
          <w:rFonts w:ascii="Times New Roman" w:hAnsi="Times New Roman" w:cs="Times New Roman"/>
          <w:sz w:val="28"/>
        </w:rPr>
        <w:t xml:space="preserve"> ж</w:t>
      </w:r>
      <w:r>
        <w:rPr>
          <w:rFonts w:ascii="Times New Roman" w:hAnsi="Times New Roman" w:cs="Times New Roman"/>
          <w:sz w:val="28"/>
          <w:lang w:val="kk-KZ"/>
        </w:rPr>
        <w:t xml:space="preserve">ұмыстары енгізілсін. </w:t>
      </w:r>
    </w:p>
    <w:p w:rsidR="002F4607" w:rsidRPr="00806AD2" w:rsidRDefault="002F4607" w:rsidP="002F4607">
      <w:pPr>
        <w:spacing w:after="0"/>
        <w:ind w:firstLine="708"/>
        <w:jc w:val="both"/>
        <w:rPr>
          <w:rFonts w:ascii="Times New Roman" w:hAnsi="Times New Roman" w:cs="Times New Roman"/>
          <w:sz w:val="28"/>
          <w:lang w:val="kk-KZ"/>
        </w:rPr>
      </w:pPr>
      <w:r w:rsidRPr="00806AD2">
        <w:rPr>
          <w:rFonts w:ascii="Times New Roman" w:hAnsi="Times New Roman" w:cs="Times New Roman"/>
          <w:sz w:val="28"/>
          <w:lang w:val="kk-KZ"/>
        </w:rPr>
        <w:lastRenderedPageBreak/>
        <w:t>Қуысты орнатуға қажетті барлық материалдар мен жиынтықтаушы бөлшектер жұмыс құнына енгізілуі тиіс.</w:t>
      </w:r>
    </w:p>
    <w:p w:rsidR="002F4607" w:rsidRPr="002F6E34" w:rsidRDefault="002F4607" w:rsidP="002F4607">
      <w:pPr>
        <w:spacing w:after="0"/>
        <w:ind w:firstLine="708"/>
        <w:jc w:val="both"/>
        <w:rPr>
          <w:rFonts w:ascii="Times New Roman" w:hAnsi="Times New Roman" w:cs="Times New Roman"/>
          <w:sz w:val="28"/>
          <w:lang w:val="kk-KZ"/>
        </w:rPr>
      </w:pPr>
      <w:r w:rsidRPr="002F6E34">
        <w:rPr>
          <w:rFonts w:ascii="Times New Roman" w:hAnsi="Times New Roman" w:cs="Times New Roman"/>
          <w:sz w:val="28"/>
          <w:lang w:val="kk-KZ"/>
        </w:rPr>
        <w:t>Қуыстың өлшемдері мен орналасуы монтаждау жұмыстары басталғанға дейін терезе ойықтарының конструкциясын, терезе алды тақтайшаларының шығыңқы бөліктерін және перделердің болжамды орналасуын ескере отырып, Тапсырыс берушімен келісілуі тиіс.</w:t>
      </w:r>
    </w:p>
    <w:p w:rsidR="00F87818" w:rsidRPr="002F6E34" w:rsidRDefault="00F87818" w:rsidP="002F4607">
      <w:pPr>
        <w:pStyle w:val="a3"/>
        <w:shd w:val="clear" w:color="auto" w:fill="FFFFFF"/>
        <w:spacing w:before="0" w:beforeAutospacing="0" w:after="0" w:afterAutospacing="0"/>
        <w:jc w:val="both"/>
        <w:rPr>
          <w:sz w:val="36"/>
          <w:szCs w:val="30"/>
          <w:lang w:val="kk-KZ"/>
        </w:rPr>
      </w:pPr>
    </w:p>
    <w:p w:rsidR="00F87818" w:rsidRPr="002F6E34" w:rsidRDefault="00F87818" w:rsidP="00F87818">
      <w:pPr>
        <w:pStyle w:val="a3"/>
        <w:shd w:val="clear" w:color="auto" w:fill="FFFFFF"/>
        <w:spacing w:before="0" w:beforeAutospacing="0" w:after="240" w:afterAutospacing="0"/>
        <w:ind w:firstLine="708"/>
        <w:jc w:val="both"/>
        <w:rPr>
          <w:sz w:val="28"/>
          <w:szCs w:val="30"/>
          <w:lang w:val="kk-KZ"/>
        </w:rPr>
      </w:pPr>
      <w:r w:rsidRPr="002F6E34">
        <w:rPr>
          <w:sz w:val="28"/>
          <w:szCs w:val="30"/>
          <w:lang w:val="kk-KZ"/>
        </w:rPr>
        <w:t>№ 2 бөлме (кабинет)</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Монтаждау жүргізілетін төбенің нақты өлшемдері: ұзындығы 7,3 м × ені 5,7 м.</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Төбе жабыны материалының түсі: ақ, күңгірт.</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LED жарықтандыру: керме төбеге төрт жеке Г-тәрізді сызықтық жарықдиодты шам орнату. Әрбір шамның ұзын бөлігінің ұзындығы кемінде 1,5 м, қысқа бөлігінің ұзындығы кемінде 1 м болуы тиіс. Пішіні — Г-тәрізді, бөліктердің қосылу бұрышы — 90°. Жарық түсінің реңкі — жылы. Шамдарды төбенің төрт бұрышына симметриялы түрде орналастыру қажет. Бекіту тиісті монтаждау элементтерін пайдалана отырып, көтергіш негізге жүргізілуі тиіс.</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Керме төбенің орталық бөлігіне кейіннен аспалы шамды (люстраны) монтаждау үшін ендірмелі бекіту конструкциясын орнату қажет. Жұмыс құнына ендірмелі бекіту конструкциясын дайындау және орнату кіреді (аспалы шамды сатып алу және монтаждау құнына кірмейді).</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Төбе жабынын дайындамас бұрын бөлменің бақылау өлшемдерін жүргізу қажет.</w:t>
      </w:r>
    </w:p>
    <w:p w:rsidR="002F4607" w:rsidRPr="002F6E34" w:rsidRDefault="002F4607" w:rsidP="002F4607">
      <w:pPr>
        <w:spacing w:after="0"/>
        <w:ind w:firstLine="708"/>
        <w:jc w:val="both"/>
        <w:rPr>
          <w:rFonts w:ascii="Times New Roman" w:hAnsi="Times New Roman" w:cs="Times New Roman"/>
          <w:sz w:val="28"/>
          <w:lang w:val="kk-KZ"/>
        </w:rPr>
      </w:pPr>
      <w:r w:rsidRPr="002F6E34">
        <w:rPr>
          <w:rFonts w:ascii="Times New Roman" w:hAnsi="Times New Roman" w:cs="Times New Roman"/>
          <w:sz w:val="28"/>
          <w:lang w:val="kk-KZ"/>
        </w:rPr>
        <w:t>Керіп орнатылатын төбені монтаждау жұмыстарын орындау кезінде Жеткізуші терезе ойықтары аймағында перделерге арналған төбелік карнизді орнату үшін жасырын қуысты қарастыруы тиіс. Қуыс карниздің сенімді бекітілуін және керме төбе төсемінің сапалы түйісуін қамтамасыз ете отырып орындалуы қажет.</w:t>
      </w:r>
    </w:p>
    <w:p w:rsidR="00806AD2" w:rsidRPr="00806AD2" w:rsidRDefault="00806AD2" w:rsidP="00806AD2">
      <w:pPr>
        <w:spacing w:after="0"/>
        <w:ind w:firstLine="708"/>
        <w:jc w:val="both"/>
        <w:rPr>
          <w:rFonts w:ascii="Times New Roman" w:hAnsi="Times New Roman" w:cs="Times New Roman"/>
          <w:sz w:val="28"/>
          <w:lang w:val="kk-KZ"/>
        </w:rPr>
      </w:pPr>
      <w:r>
        <w:rPr>
          <w:rFonts w:ascii="Times New Roman" w:hAnsi="Times New Roman" w:cs="Times New Roman"/>
          <w:sz w:val="28"/>
          <w:lang w:val="kk-KZ"/>
        </w:rPr>
        <w:t xml:space="preserve">Жұмыстардың құнына керме төбенің бүкіл периметрі бойынша сәндік кірістіруді </w:t>
      </w:r>
      <w:r w:rsidRPr="002F6E34">
        <w:rPr>
          <w:rFonts w:ascii="Times New Roman" w:hAnsi="Times New Roman" w:cs="Times New Roman"/>
          <w:sz w:val="28"/>
          <w:lang w:val="kk-KZ"/>
        </w:rPr>
        <w:t>(маска таспасын) орнату ж</w:t>
      </w:r>
      <w:r>
        <w:rPr>
          <w:rFonts w:ascii="Times New Roman" w:hAnsi="Times New Roman" w:cs="Times New Roman"/>
          <w:sz w:val="28"/>
          <w:lang w:val="kk-KZ"/>
        </w:rPr>
        <w:t xml:space="preserve">ұмыстары енгізілсін. </w:t>
      </w:r>
    </w:p>
    <w:p w:rsidR="002F4607" w:rsidRPr="00806AD2" w:rsidRDefault="002F4607" w:rsidP="002F4607">
      <w:pPr>
        <w:spacing w:after="0"/>
        <w:ind w:firstLine="708"/>
        <w:jc w:val="both"/>
        <w:rPr>
          <w:rFonts w:ascii="Times New Roman" w:hAnsi="Times New Roman" w:cs="Times New Roman"/>
          <w:sz w:val="28"/>
          <w:lang w:val="kk-KZ"/>
        </w:rPr>
      </w:pPr>
      <w:r w:rsidRPr="00806AD2">
        <w:rPr>
          <w:rFonts w:ascii="Times New Roman" w:hAnsi="Times New Roman" w:cs="Times New Roman"/>
          <w:sz w:val="28"/>
          <w:lang w:val="kk-KZ"/>
        </w:rPr>
        <w:t>Қуысты орнатуға қажетті барлық материалдар мен жиынтықтаушы бөлшектер жұмыс құнына енгізілуі тиіс.</w:t>
      </w:r>
    </w:p>
    <w:p w:rsidR="002F4607" w:rsidRPr="002F6E34" w:rsidRDefault="002F4607" w:rsidP="002F4607">
      <w:pPr>
        <w:spacing w:after="0"/>
        <w:ind w:firstLine="708"/>
        <w:jc w:val="both"/>
        <w:rPr>
          <w:rFonts w:ascii="Times New Roman" w:hAnsi="Times New Roman" w:cs="Times New Roman"/>
          <w:sz w:val="28"/>
          <w:lang w:val="kk-KZ"/>
        </w:rPr>
      </w:pPr>
      <w:r w:rsidRPr="002F6E34">
        <w:rPr>
          <w:rFonts w:ascii="Times New Roman" w:hAnsi="Times New Roman" w:cs="Times New Roman"/>
          <w:sz w:val="28"/>
          <w:lang w:val="kk-KZ"/>
        </w:rPr>
        <w:t>Қуыстың өлшемдері мен орналасуы монтаждау жұмыстары басталғанға дейін терезе ойықтарының конструкциясын, терезе алды тақтайшаларының шығыңқы бөліктерін және перделердің болжамды орналасуын ескере отырып, Тапсырыс берушімен келісілуі тиіс.</w:t>
      </w:r>
    </w:p>
    <w:p w:rsidR="00F87818" w:rsidRPr="002F6E34" w:rsidRDefault="00F87818" w:rsidP="00F87818">
      <w:pPr>
        <w:pStyle w:val="a3"/>
        <w:shd w:val="clear" w:color="auto" w:fill="FFFFFF"/>
        <w:spacing w:before="0" w:beforeAutospacing="0" w:after="0" w:afterAutospacing="0"/>
        <w:jc w:val="both"/>
        <w:rPr>
          <w:sz w:val="28"/>
          <w:szCs w:val="30"/>
          <w:lang w:val="kk-KZ"/>
        </w:rPr>
      </w:pPr>
    </w:p>
    <w:p w:rsidR="00F87818" w:rsidRPr="002F6E34" w:rsidRDefault="00F87818" w:rsidP="00F87818">
      <w:pPr>
        <w:pStyle w:val="a3"/>
        <w:shd w:val="clear" w:color="auto" w:fill="FFFFFF"/>
        <w:spacing w:before="0" w:beforeAutospacing="0" w:after="240" w:afterAutospacing="0"/>
        <w:ind w:firstLine="708"/>
        <w:jc w:val="both"/>
        <w:rPr>
          <w:sz w:val="28"/>
          <w:szCs w:val="30"/>
          <w:lang w:val="kk-KZ"/>
        </w:rPr>
      </w:pPr>
      <w:r w:rsidRPr="002F6E34">
        <w:rPr>
          <w:sz w:val="28"/>
          <w:szCs w:val="30"/>
          <w:lang w:val="kk-KZ"/>
        </w:rPr>
        <w:t>№ 3 бөлме (дәліз аймағы)</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Монтаждау жүргізілетін төбенің нақты өлшемдері: ұзындығы 2,9 м × ені 1,3 м.</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Төбе жабыны материалының түсі: ақ, күңгірт.</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lastRenderedPageBreak/>
        <w:t>LED жарықтандыру: төбенің орталық бөлігіне екі нүктелік жарық шамын (софит) орнату. Шамдар қабырғалардан бірдей қашықтықта орналасып, бөлмеге қатысты симметрия сақталуы тиіс.</w:t>
      </w:r>
    </w:p>
    <w:p w:rsidR="00806AD2" w:rsidRPr="00806AD2" w:rsidRDefault="00806AD2" w:rsidP="00806AD2">
      <w:pPr>
        <w:spacing w:after="0"/>
        <w:ind w:firstLine="708"/>
        <w:jc w:val="both"/>
        <w:rPr>
          <w:rFonts w:ascii="Times New Roman" w:hAnsi="Times New Roman" w:cs="Times New Roman"/>
          <w:sz w:val="28"/>
          <w:lang w:val="kk-KZ"/>
        </w:rPr>
      </w:pPr>
      <w:r>
        <w:rPr>
          <w:rFonts w:ascii="Times New Roman" w:hAnsi="Times New Roman" w:cs="Times New Roman"/>
          <w:sz w:val="28"/>
          <w:lang w:val="kk-KZ"/>
        </w:rPr>
        <w:t xml:space="preserve">Жұмыстардың құнына керме төбенің бүкіл периметрі бойынша сәндік кірістіруді </w:t>
      </w:r>
      <w:r w:rsidRPr="002F6E34">
        <w:rPr>
          <w:rFonts w:ascii="Times New Roman" w:hAnsi="Times New Roman" w:cs="Times New Roman"/>
          <w:sz w:val="28"/>
          <w:lang w:val="kk-KZ"/>
        </w:rPr>
        <w:t>(маска таспасын) орнату ж</w:t>
      </w:r>
      <w:r>
        <w:rPr>
          <w:rFonts w:ascii="Times New Roman" w:hAnsi="Times New Roman" w:cs="Times New Roman"/>
          <w:sz w:val="28"/>
          <w:lang w:val="kk-KZ"/>
        </w:rPr>
        <w:t xml:space="preserve">ұмыстары енгізілсін. </w:t>
      </w:r>
    </w:p>
    <w:p w:rsidR="00F87818" w:rsidRPr="00806AD2" w:rsidRDefault="00F87818" w:rsidP="00F87818">
      <w:pPr>
        <w:pStyle w:val="a3"/>
        <w:shd w:val="clear" w:color="auto" w:fill="FFFFFF"/>
        <w:spacing w:before="0" w:beforeAutospacing="0" w:after="0" w:afterAutospacing="0"/>
        <w:ind w:firstLine="708"/>
        <w:jc w:val="both"/>
        <w:rPr>
          <w:sz w:val="28"/>
          <w:szCs w:val="30"/>
          <w:lang w:val="kk-KZ"/>
        </w:rPr>
      </w:pPr>
      <w:r w:rsidRPr="00806AD2">
        <w:rPr>
          <w:sz w:val="28"/>
          <w:szCs w:val="30"/>
          <w:lang w:val="kk-KZ"/>
        </w:rPr>
        <w:t>Төбе жабынын дайындамас бұрын бөлменің бақылау өлшемдерін жүргізу қажет.</w:t>
      </w:r>
    </w:p>
    <w:p w:rsidR="00F87818" w:rsidRPr="00806AD2" w:rsidRDefault="00F87818" w:rsidP="00F87818">
      <w:pPr>
        <w:pStyle w:val="a3"/>
        <w:shd w:val="clear" w:color="auto" w:fill="FFFFFF"/>
        <w:spacing w:before="0" w:beforeAutospacing="0" w:after="0" w:afterAutospacing="0"/>
        <w:jc w:val="both"/>
        <w:rPr>
          <w:sz w:val="28"/>
          <w:szCs w:val="30"/>
          <w:lang w:val="kk-KZ"/>
        </w:rPr>
      </w:pPr>
    </w:p>
    <w:p w:rsidR="00F87818" w:rsidRPr="002F6E34" w:rsidRDefault="00F87818" w:rsidP="00F87818">
      <w:pPr>
        <w:pStyle w:val="a3"/>
        <w:shd w:val="clear" w:color="auto" w:fill="FFFFFF"/>
        <w:spacing w:before="0" w:beforeAutospacing="0" w:after="240" w:afterAutospacing="0"/>
        <w:ind w:firstLine="708"/>
        <w:jc w:val="both"/>
        <w:rPr>
          <w:sz w:val="28"/>
          <w:szCs w:val="30"/>
          <w:lang w:val="kk-KZ"/>
        </w:rPr>
      </w:pPr>
      <w:r w:rsidRPr="002F6E34">
        <w:rPr>
          <w:sz w:val="28"/>
          <w:szCs w:val="30"/>
          <w:lang w:val="kk-KZ"/>
        </w:rPr>
        <w:t>№ 4 бөлме (санитариялық торап)</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 xml:space="preserve"> Монтаждау жүргізілетін төбенің нақты өлшемдері: ұзындығы 2,7 м × ені 1,4 м.</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Төбе жабыны материалының түсі: ақ, күңгірт.</w:t>
      </w:r>
    </w:p>
    <w:p w:rsidR="00F87818" w:rsidRPr="002F6E34" w:rsidRDefault="00F87818" w:rsidP="00F87818">
      <w:pPr>
        <w:pStyle w:val="a3"/>
        <w:shd w:val="clear" w:color="auto" w:fill="FFFFFF"/>
        <w:spacing w:before="0" w:beforeAutospacing="0" w:after="0" w:afterAutospacing="0"/>
        <w:ind w:firstLine="708"/>
        <w:jc w:val="both"/>
        <w:rPr>
          <w:sz w:val="28"/>
          <w:szCs w:val="30"/>
          <w:lang w:val="kk-KZ"/>
        </w:rPr>
      </w:pPr>
      <w:r w:rsidRPr="002F6E34">
        <w:rPr>
          <w:sz w:val="28"/>
          <w:szCs w:val="30"/>
          <w:lang w:val="kk-KZ"/>
        </w:rPr>
        <w:t>LED жарықтандыру: төбенің орталық бөлігіне үш нүктелік жарық шамын (софит) орнату. Шамдар қабырғалардан бірдей қашықтықта орналасып, бөлмеге қатысты симметрия сақталуы тиіс.</w:t>
      </w:r>
    </w:p>
    <w:p w:rsidR="00806AD2" w:rsidRPr="00806AD2" w:rsidRDefault="00806AD2" w:rsidP="00806AD2">
      <w:pPr>
        <w:spacing w:after="0"/>
        <w:ind w:firstLine="708"/>
        <w:jc w:val="both"/>
        <w:rPr>
          <w:rFonts w:ascii="Times New Roman" w:hAnsi="Times New Roman" w:cs="Times New Roman"/>
          <w:sz w:val="28"/>
          <w:lang w:val="kk-KZ"/>
        </w:rPr>
      </w:pPr>
      <w:r>
        <w:rPr>
          <w:rFonts w:ascii="Times New Roman" w:hAnsi="Times New Roman" w:cs="Times New Roman"/>
          <w:sz w:val="28"/>
          <w:lang w:val="kk-KZ"/>
        </w:rPr>
        <w:t xml:space="preserve">Жұмыстардың құнына керме төбенің бүкіл периметрі бойынша сәндік кірістіруді </w:t>
      </w:r>
      <w:r w:rsidRPr="002F6E34">
        <w:rPr>
          <w:rFonts w:ascii="Times New Roman" w:hAnsi="Times New Roman" w:cs="Times New Roman"/>
          <w:sz w:val="28"/>
          <w:lang w:val="kk-KZ"/>
        </w:rPr>
        <w:t>(маска таспасын) орнату ж</w:t>
      </w:r>
      <w:r>
        <w:rPr>
          <w:rFonts w:ascii="Times New Roman" w:hAnsi="Times New Roman" w:cs="Times New Roman"/>
          <w:sz w:val="28"/>
          <w:lang w:val="kk-KZ"/>
        </w:rPr>
        <w:t xml:space="preserve">ұмыстары енгізілсін. </w:t>
      </w:r>
    </w:p>
    <w:p w:rsidR="00F87818" w:rsidRPr="00806AD2" w:rsidRDefault="00F87818" w:rsidP="00F87818">
      <w:pPr>
        <w:pStyle w:val="a3"/>
        <w:shd w:val="clear" w:color="auto" w:fill="FFFFFF"/>
        <w:spacing w:before="0" w:beforeAutospacing="0" w:after="0" w:afterAutospacing="0"/>
        <w:ind w:firstLine="708"/>
        <w:jc w:val="both"/>
        <w:rPr>
          <w:sz w:val="28"/>
          <w:szCs w:val="30"/>
          <w:lang w:val="kk-KZ"/>
        </w:rPr>
      </w:pPr>
      <w:r w:rsidRPr="00806AD2">
        <w:rPr>
          <w:sz w:val="28"/>
          <w:szCs w:val="30"/>
          <w:lang w:val="kk-KZ"/>
        </w:rPr>
        <w:t>Төбе жабынын дайындамас бұрын бөлменің бақылау өлшемдерін жүргізу қажет.</w:t>
      </w:r>
    </w:p>
    <w:p w:rsidR="00F87818" w:rsidRPr="00806AD2" w:rsidRDefault="00F87818" w:rsidP="00F87818">
      <w:pPr>
        <w:pStyle w:val="a3"/>
        <w:shd w:val="clear" w:color="auto" w:fill="FFFFFF"/>
        <w:spacing w:before="0" w:beforeAutospacing="0" w:after="0" w:afterAutospacing="0"/>
        <w:ind w:firstLine="708"/>
        <w:jc w:val="both"/>
        <w:rPr>
          <w:sz w:val="28"/>
          <w:szCs w:val="30"/>
          <w:lang w:val="kk-KZ"/>
        </w:rPr>
      </w:pPr>
    </w:p>
    <w:p w:rsidR="00F87818" w:rsidRPr="002F6E34" w:rsidRDefault="00F87818" w:rsidP="00F87818">
      <w:pPr>
        <w:pStyle w:val="a3"/>
        <w:shd w:val="clear" w:color="auto" w:fill="FFFFFF"/>
        <w:spacing w:before="0" w:beforeAutospacing="0" w:after="0" w:afterAutospacing="0"/>
        <w:jc w:val="center"/>
        <w:rPr>
          <w:b/>
          <w:sz w:val="28"/>
          <w:szCs w:val="30"/>
          <w:lang w:val="kk-KZ"/>
        </w:rPr>
      </w:pPr>
      <w:r w:rsidRPr="002F6E34">
        <w:rPr>
          <w:b/>
          <w:sz w:val="28"/>
          <w:szCs w:val="30"/>
          <w:lang w:val="kk-KZ"/>
        </w:rPr>
        <w:t>Жұмыс құнына қажетті барлық материалдар кіреді: бекіту элементтері, монтаждау профильдері, ендірмелі бекіту конструкциялары, қуат беру блоктары, электр сымдары, жалғағыштар және жарықтандыру жабдықтары.</w:t>
      </w:r>
    </w:p>
    <w:p w:rsidR="00291403" w:rsidRPr="002F6E34" w:rsidRDefault="00291403" w:rsidP="00F87818">
      <w:pPr>
        <w:spacing w:after="0"/>
        <w:jc w:val="both"/>
        <w:rPr>
          <w:rFonts w:ascii="Times New Roman" w:hAnsi="Times New Roman" w:cs="Times New Roman"/>
          <w:lang w:val="kk-KZ"/>
        </w:rPr>
      </w:pPr>
    </w:p>
    <w:p w:rsidR="00AE27F7" w:rsidRPr="002F6E34" w:rsidRDefault="00AE27F7" w:rsidP="00F87818">
      <w:pPr>
        <w:spacing w:after="0"/>
        <w:jc w:val="both"/>
        <w:rPr>
          <w:rFonts w:ascii="Times New Roman" w:hAnsi="Times New Roman" w:cs="Times New Roman"/>
          <w:lang w:val="kk-KZ"/>
        </w:rPr>
      </w:pPr>
    </w:p>
    <w:p w:rsidR="00AE27F7" w:rsidRPr="002F6E34" w:rsidRDefault="00AE27F7" w:rsidP="00F87818">
      <w:pPr>
        <w:spacing w:after="0"/>
        <w:jc w:val="both"/>
        <w:rPr>
          <w:rFonts w:ascii="Times New Roman" w:hAnsi="Times New Roman" w:cs="Times New Roman"/>
          <w:lang w:val="kk-KZ"/>
        </w:rPr>
      </w:pPr>
    </w:p>
    <w:p w:rsidR="00AE27F7" w:rsidRPr="002F6E34" w:rsidRDefault="00AE27F7" w:rsidP="00F87818">
      <w:pPr>
        <w:spacing w:after="0"/>
        <w:jc w:val="both"/>
        <w:rPr>
          <w:rFonts w:ascii="Times New Roman" w:hAnsi="Times New Roman" w:cs="Times New Roman"/>
          <w:lang w:val="kk-KZ"/>
        </w:rPr>
      </w:pPr>
    </w:p>
    <w:p w:rsidR="00AE27F7" w:rsidRPr="002F6E34" w:rsidRDefault="00AE27F7" w:rsidP="00F87818">
      <w:pPr>
        <w:spacing w:after="0"/>
        <w:jc w:val="both"/>
        <w:rPr>
          <w:rFonts w:ascii="Times New Roman" w:hAnsi="Times New Roman" w:cs="Times New Roman"/>
          <w:lang w:val="kk-KZ"/>
        </w:rPr>
      </w:pPr>
    </w:p>
    <w:sectPr w:rsidR="00AE27F7" w:rsidRPr="002F6E34" w:rsidSect="00291403">
      <w:headerReference w:type="default" r:id="rId6"/>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596C" w:rsidRDefault="00C0596C" w:rsidP="00FB1918">
      <w:pPr>
        <w:spacing w:after="0" w:line="240" w:lineRule="auto"/>
      </w:pPr>
      <w:r>
        <w:separator/>
      </w:r>
    </w:p>
  </w:endnote>
  <w:endnote w:type="continuationSeparator" w:id="0">
    <w:p w:rsidR="00C0596C" w:rsidRDefault="00C0596C"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596C" w:rsidRDefault="00C0596C" w:rsidP="00FB1918">
      <w:pPr>
        <w:spacing w:after="0" w:line="240" w:lineRule="auto"/>
      </w:pPr>
      <w:r>
        <w:separator/>
      </w:r>
    </w:p>
  </w:footnote>
  <w:footnote w:type="continuationSeparator" w:id="0">
    <w:p w:rsidR="00C0596C" w:rsidRDefault="00C0596C" w:rsidP="00FB1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2A9" w:rsidRDefault="00C059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0C3"/>
    <w:rsid w:val="00001008"/>
    <w:rsid w:val="000F47AF"/>
    <w:rsid w:val="00161097"/>
    <w:rsid w:val="0019315C"/>
    <w:rsid w:val="001C2F3C"/>
    <w:rsid w:val="001F7C73"/>
    <w:rsid w:val="00270378"/>
    <w:rsid w:val="00291403"/>
    <w:rsid w:val="002F4607"/>
    <w:rsid w:val="002F6E34"/>
    <w:rsid w:val="00331703"/>
    <w:rsid w:val="00401F53"/>
    <w:rsid w:val="004540CC"/>
    <w:rsid w:val="004A31B1"/>
    <w:rsid w:val="004C050A"/>
    <w:rsid w:val="004C5F8D"/>
    <w:rsid w:val="004E064E"/>
    <w:rsid w:val="004E11A1"/>
    <w:rsid w:val="00562539"/>
    <w:rsid w:val="00570FA1"/>
    <w:rsid w:val="005E4EA1"/>
    <w:rsid w:val="006B0D91"/>
    <w:rsid w:val="006F2AB1"/>
    <w:rsid w:val="00770E22"/>
    <w:rsid w:val="00806AD2"/>
    <w:rsid w:val="00811749"/>
    <w:rsid w:val="008257E3"/>
    <w:rsid w:val="008B23C9"/>
    <w:rsid w:val="008D6E69"/>
    <w:rsid w:val="00A36CFD"/>
    <w:rsid w:val="00AE27F7"/>
    <w:rsid w:val="00C0596C"/>
    <w:rsid w:val="00C05DE7"/>
    <w:rsid w:val="00C1188B"/>
    <w:rsid w:val="00C94FD9"/>
    <w:rsid w:val="00DF6D33"/>
    <w:rsid w:val="00E920C3"/>
    <w:rsid w:val="00EC292F"/>
    <w:rsid w:val="00F0012A"/>
    <w:rsid w:val="00F25A12"/>
    <w:rsid w:val="00F878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F03F125-F868-427A-B12D-B99F86E03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8781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573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5</Pages>
  <Words>1297</Words>
  <Characters>7393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Абдрофикова Валерия Игоревна</dc:creator>
  <cp:keywords/>
  <dc:description/>
  <cp:lastModifiedBy>Абдрофикова Валерия Игоревна</cp:lastModifiedBy>
  <cp:revision>56</cp:revision>
  <dcterms:created xsi:type="dcterms:W3CDTF">2026-10-12T03:05:00Z</dcterms:created>
  <dcterms:modified xsi:type="dcterms:W3CDTF">2026-10-14T11:33:00Z</dcterms:modified>
</cp:coreProperties>
</file>