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CF0E2" w14:textId="22A693E5" w:rsidR="003321DA" w:rsidRPr="00F020A2" w:rsidRDefault="003321DA" w:rsidP="007B38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0E8200F8" w14:textId="77777777" w:rsidR="003321DA" w:rsidRPr="00F020A2" w:rsidRDefault="003321DA" w:rsidP="003321D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на оказание услуг по ремонту и реставрации офисной мебели</w:t>
      </w:r>
    </w:p>
    <w:p w14:paraId="43BDBD94" w14:textId="3A02FDB8" w:rsidR="003321DA" w:rsidRPr="00F020A2" w:rsidRDefault="003321DA" w:rsidP="00F020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1. Общи</w:t>
      </w:r>
      <w:r w:rsidR="00F020A2" w:rsidRPr="00F020A2">
        <w:rPr>
          <w:rFonts w:ascii="Times New Roman" w:hAnsi="Times New Roman" w:cs="Times New Roman"/>
          <w:b/>
          <w:sz w:val="28"/>
          <w:szCs w:val="28"/>
        </w:rPr>
        <w:t>е требования</w:t>
      </w:r>
    </w:p>
    <w:p w14:paraId="2916786B" w14:textId="3D2ED61E" w:rsidR="00F020A2" w:rsidRDefault="003321DA" w:rsidP="003321DA">
      <w:pPr>
        <w:spacing w:after="0"/>
        <w:ind w:firstLine="709"/>
      </w:pPr>
      <w:r w:rsidRPr="00F020A2">
        <w:rPr>
          <w:rFonts w:ascii="Times New Roman" w:hAnsi="Times New Roman" w:cs="Times New Roman"/>
          <w:sz w:val="28"/>
          <w:szCs w:val="28"/>
        </w:rPr>
        <w:t xml:space="preserve"> Место оказания услуг: </w:t>
      </w:r>
      <w:r w:rsidR="00F020A2">
        <w:rPr>
          <w:rFonts w:ascii="Times New Roman" w:hAnsi="Times New Roman" w:cs="Times New Roman"/>
          <w:sz w:val="28"/>
          <w:szCs w:val="28"/>
        </w:rPr>
        <w:t>«</w:t>
      </w:r>
      <w:r w:rsidR="00F020A2" w:rsidRPr="00F020A2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3024A8">
        <w:rPr>
          <w:rFonts w:ascii="Times New Roman" w:hAnsi="Times New Roman" w:cs="Times New Roman"/>
          <w:sz w:val="28"/>
          <w:szCs w:val="28"/>
          <w:lang w:val="kk-KZ"/>
        </w:rPr>
        <w:t xml:space="preserve">государственных активов и закупок </w:t>
      </w:r>
      <w:r w:rsidR="00F020A2">
        <w:rPr>
          <w:rFonts w:ascii="Times New Roman" w:hAnsi="Times New Roman" w:cs="Times New Roman"/>
          <w:sz w:val="28"/>
          <w:szCs w:val="28"/>
        </w:rPr>
        <w:t>города Караганды»</w:t>
      </w:r>
      <w:r w:rsidR="00F020A2" w:rsidRPr="00F020A2">
        <w:rPr>
          <w:rFonts w:ascii="Times New Roman" w:hAnsi="Times New Roman" w:cs="Times New Roman"/>
          <w:sz w:val="28"/>
          <w:szCs w:val="28"/>
        </w:rPr>
        <w:br/>
        <w:t xml:space="preserve">Карагандинская область, </w:t>
      </w:r>
      <w:proofErr w:type="spellStart"/>
      <w:r w:rsidR="00F020A2" w:rsidRPr="00F020A2">
        <w:rPr>
          <w:rFonts w:ascii="Times New Roman" w:hAnsi="Times New Roman" w:cs="Times New Roman"/>
          <w:sz w:val="28"/>
          <w:szCs w:val="28"/>
        </w:rPr>
        <w:t>г.Караганда</w:t>
      </w:r>
      <w:proofErr w:type="spellEnd"/>
      <w:r w:rsidR="00F020A2" w:rsidRPr="00F020A2">
        <w:rPr>
          <w:rFonts w:ascii="Times New Roman" w:hAnsi="Times New Roman" w:cs="Times New Roman"/>
          <w:sz w:val="28"/>
          <w:szCs w:val="28"/>
        </w:rPr>
        <w:t xml:space="preserve">, район </w:t>
      </w:r>
      <w:proofErr w:type="spellStart"/>
      <w:r w:rsidR="00F020A2" w:rsidRPr="00F020A2">
        <w:rPr>
          <w:rFonts w:ascii="Times New Roman" w:hAnsi="Times New Roman" w:cs="Times New Roman"/>
          <w:sz w:val="28"/>
          <w:szCs w:val="28"/>
        </w:rPr>
        <w:t>им.Казыбек</w:t>
      </w:r>
      <w:proofErr w:type="spellEnd"/>
      <w:r w:rsidR="00F020A2" w:rsidRPr="00F020A2">
        <w:rPr>
          <w:rFonts w:ascii="Times New Roman" w:hAnsi="Times New Roman" w:cs="Times New Roman"/>
          <w:sz w:val="28"/>
          <w:szCs w:val="28"/>
        </w:rPr>
        <w:t xml:space="preserve"> би, </w:t>
      </w:r>
      <w:proofErr w:type="spellStart"/>
      <w:r w:rsidR="00F020A2" w:rsidRPr="00F020A2">
        <w:rPr>
          <w:rFonts w:ascii="Times New Roman" w:hAnsi="Times New Roman" w:cs="Times New Roman"/>
          <w:sz w:val="28"/>
          <w:szCs w:val="28"/>
        </w:rPr>
        <w:t>пр.Н.Назарбаева</w:t>
      </w:r>
      <w:proofErr w:type="spellEnd"/>
      <w:r w:rsidR="00F020A2" w:rsidRPr="00F020A2">
        <w:rPr>
          <w:rFonts w:ascii="Times New Roman" w:hAnsi="Times New Roman" w:cs="Times New Roman"/>
          <w:sz w:val="28"/>
          <w:szCs w:val="28"/>
        </w:rPr>
        <w:t xml:space="preserve"> 39</w:t>
      </w:r>
    </w:p>
    <w:p w14:paraId="712D9EB2" w14:textId="5335D6B7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 xml:space="preserve"> Условия выполнения: Работы по ремонту мебели производятся на территории Поставщика. Вывоз и доставка мебели осуществляется силами и за счет средств Поставщика.</w:t>
      </w:r>
    </w:p>
    <w:p w14:paraId="7E2DF5DE" w14:textId="0EF98A39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 xml:space="preserve">Срок поставки/оказания услуг: </w:t>
      </w:r>
      <w:r w:rsidR="00DF3027">
        <w:rPr>
          <w:rFonts w:ascii="Times New Roman" w:hAnsi="Times New Roman" w:cs="Times New Roman"/>
          <w:sz w:val="28"/>
          <w:szCs w:val="28"/>
          <w:lang w:val="kk-KZ"/>
        </w:rPr>
        <w:t>до 30 ноября 2026 года. По заявке заказщика</w:t>
      </w:r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443E325F" w14:textId="7F172137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Качество материалов: все заменяемые детали, фурнитура и расходные материалы должны быть новыми. Размеры, цвет материалов и фурнитура (ручки) в обязательном порядке предварительно согласовываются с Заказчиком.</w:t>
      </w:r>
    </w:p>
    <w:p w14:paraId="211F2F92" w14:textId="356249CB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Цель услуг: поддержание исправного состояния, восстановление эксплуатационных свойств и эстетического вида мебели.</w:t>
      </w:r>
    </w:p>
    <w:p w14:paraId="655420A5" w14:textId="16B5D2AE" w:rsidR="008A22A2" w:rsidRDefault="003321DA" w:rsidP="003321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Безопасность: применяемые материалы должны соответствовать экологическим и санитарно-гигиеническим нормам.</w:t>
      </w:r>
    </w:p>
    <w:p w14:paraId="657F2A91" w14:textId="2F68EE38" w:rsidR="00F020A2" w:rsidRPr="00F020A2" w:rsidRDefault="00F020A2" w:rsidP="007B388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2. Объем услуг и технические требования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2"/>
        <w:gridCol w:w="2611"/>
        <w:gridCol w:w="2340"/>
        <w:gridCol w:w="3830"/>
        <w:gridCol w:w="1409"/>
      </w:tblGrid>
      <w:tr w:rsidR="00DF3027" w:rsidRPr="00F020A2" w14:paraId="016F67CF" w14:textId="79356168" w:rsidTr="00DF3027">
        <w:tc>
          <w:tcPr>
            <w:tcW w:w="572" w:type="dxa"/>
          </w:tcPr>
          <w:p w14:paraId="6001F329" w14:textId="43D820C1" w:rsidR="00DF3027" w:rsidRPr="00F020A2" w:rsidRDefault="00DF3027" w:rsidP="003321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0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11" w:type="dxa"/>
          </w:tcPr>
          <w:p w14:paraId="45DA589E" w14:textId="5401E755" w:rsidR="00DF3027" w:rsidRPr="00F020A2" w:rsidRDefault="00DF3027" w:rsidP="003321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объекта ремонта</w:t>
            </w:r>
          </w:p>
        </w:tc>
        <w:tc>
          <w:tcPr>
            <w:tcW w:w="2340" w:type="dxa"/>
          </w:tcPr>
          <w:p w14:paraId="64868561" w14:textId="776BFBF1" w:rsidR="00DF3027" w:rsidRPr="00F020A2" w:rsidRDefault="00DF3027" w:rsidP="003321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Максимальный объем (ед.)</w:t>
            </w:r>
          </w:p>
        </w:tc>
        <w:tc>
          <w:tcPr>
            <w:tcW w:w="3830" w:type="dxa"/>
          </w:tcPr>
          <w:p w14:paraId="17B7CE3B" w14:textId="5869CA28" w:rsidR="00DF3027" w:rsidRPr="00F020A2" w:rsidRDefault="00DF3027" w:rsidP="003321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задание и требования к ремонту</w:t>
            </w:r>
          </w:p>
        </w:tc>
        <w:tc>
          <w:tcPr>
            <w:tcW w:w="1409" w:type="dxa"/>
          </w:tcPr>
          <w:p w14:paraId="0FE6C0B4" w14:textId="19BC6678" w:rsidR="00DF3027" w:rsidRPr="00DF3027" w:rsidRDefault="00DF3027" w:rsidP="003321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Цена за услуги</w:t>
            </w:r>
          </w:p>
        </w:tc>
      </w:tr>
      <w:tr w:rsidR="00DF3027" w:rsidRPr="00F020A2" w14:paraId="27FA525C" w14:textId="227B7EDA" w:rsidTr="00DF3027">
        <w:tc>
          <w:tcPr>
            <w:tcW w:w="572" w:type="dxa"/>
          </w:tcPr>
          <w:p w14:paraId="29EE106C" w14:textId="48A3D0B3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11" w:type="dxa"/>
          </w:tcPr>
          <w:p w14:paraId="2CF8B6C2" w14:textId="0093FED5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Тумба периферийная </w:t>
            </w:r>
          </w:p>
        </w:tc>
        <w:tc>
          <w:tcPr>
            <w:tcW w:w="2340" w:type="dxa"/>
          </w:tcPr>
          <w:p w14:paraId="5C88064E" w14:textId="4A925B02" w:rsidR="00DF3027" w:rsidRPr="003024A8" w:rsidRDefault="00DF3027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830" w:type="dxa"/>
          </w:tcPr>
          <w:p w14:paraId="6966CE04" w14:textId="646B39C4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Ремонт и регулировка выдвижных механизмов. Замена поврежденных направляющих, ручек, замков. Укрепление каркаса, устранение сколов и царапин. Услуги оказываются по факту возникновения потребности</w:t>
            </w:r>
          </w:p>
        </w:tc>
        <w:tc>
          <w:tcPr>
            <w:tcW w:w="1409" w:type="dxa"/>
          </w:tcPr>
          <w:p w14:paraId="76BE3347" w14:textId="28E76E45" w:rsidR="00DF3027" w:rsidRPr="00DF3027" w:rsidRDefault="00DF3027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150 000</w:t>
            </w:r>
          </w:p>
        </w:tc>
      </w:tr>
      <w:tr w:rsidR="00DF3027" w:rsidRPr="00F020A2" w14:paraId="4234831E" w14:textId="79C232EF" w:rsidTr="00DF3027">
        <w:tc>
          <w:tcPr>
            <w:tcW w:w="572" w:type="dxa"/>
          </w:tcPr>
          <w:p w14:paraId="49366445" w14:textId="062948F2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11" w:type="dxa"/>
          </w:tcPr>
          <w:p w14:paraId="46B18488" w14:textId="4129F471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Ремонт стульев</w:t>
            </w:r>
          </w:p>
        </w:tc>
        <w:tc>
          <w:tcPr>
            <w:tcW w:w="2340" w:type="dxa"/>
          </w:tcPr>
          <w:p w14:paraId="23362A9A" w14:textId="1525148E" w:rsidR="00DF3027" w:rsidRPr="003024A8" w:rsidRDefault="00DF3027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830" w:type="dxa"/>
          </w:tcPr>
          <w:p w14:paraId="700D1D93" w14:textId="64E1AD19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и сварка (при необходимости) металлического или деревянного каркаса. Замена изношенных заглушек ножек. Перетяжка или замена поврежденных сидений и спинок. </w:t>
            </w:r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Услуги оказываются по факту возникновения потребности.</w:t>
            </w:r>
          </w:p>
        </w:tc>
        <w:tc>
          <w:tcPr>
            <w:tcW w:w="1409" w:type="dxa"/>
          </w:tcPr>
          <w:p w14:paraId="2A28FCAD" w14:textId="72B3836A" w:rsidR="00DF3027" w:rsidRPr="00DF3027" w:rsidRDefault="00DF3027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100 000</w:t>
            </w:r>
          </w:p>
        </w:tc>
      </w:tr>
      <w:tr w:rsidR="00DF3027" w:rsidRPr="00F020A2" w14:paraId="61D853F4" w14:textId="01724A73" w:rsidTr="00DF3027">
        <w:tc>
          <w:tcPr>
            <w:tcW w:w="572" w:type="dxa"/>
          </w:tcPr>
          <w:p w14:paraId="7396F355" w14:textId="447EE9C6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11" w:type="dxa"/>
          </w:tcPr>
          <w:p w14:paraId="0101F121" w14:textId="42DD7283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Ремонт и реставрация стеллажа, офисных столов и шкафов</w:t>
            </w:r>
          </w:p>
        </w:tc>
        <w:tc>
          <w:tcPr>
            <w:tcW w:w="2340" w:type="dxa"/>
          </w:tcPr>
          <w:p w14:paraId="428C2C2C" w14:textId="1437AFC9" w:rsidR="00DF3027" w:rsidRPr="003024A8" w:rsidRDefault="00DF3027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830" w:type="dxa"/>
          </w:tcPr>
          <w:p w14:paraId="16875BC5" w14:textId="77B31EF7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Регулировка и замена дверных петель, мебельных уголков. Устранение перекосов. Замена поврежденных элементов из ЛДСП/МДФ. Укрепление полок. Покраска или лакировка потертых поверхностей под исходный </w:t>
            </w:r>
            <w:r w:rsidRPr="00F020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цвет. </w:t>
            </w:r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Услуги оказываются по факту возникновения потребности.</w:t>
            </w:r>
          </w:p>
        </w:tc>
        <w:tc>
          <w:tcPr>
            <w:tcW w:w="1409" w:type="dxa"/>
          </w:tcPr>
          <w:p w14:paraId="189EC9D7" w14:textId="68A9DFBB" w:rsidR="00DF3027" w:rsidRPr="00DF3027" w:rsidRDefault="00DF3027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100 000</w:t>
            </w:r>
          </w:p>
        </w:tc>
      </w:tr>
      <w:tr w:rsidR="00DF3027" w:rsidRPr="00F020A2" w14:paraId="017C4951" w14:textId="1EB1E918" w:rsidTr="00DF3027">
        <w:tc>
          <w:tcPr>
            <w:tcW w:w="572" w:type="dxa"/>
          </w:tcPr>
          <w:p w14:paraId="4319AB1B" w14:textId="20DB2276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11" w:type="dxa"/>
          </w:tcPr>
          <w:p w14:paraId="4AC60120" w14:textId="048C91FB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Ремонт офисных кресел</w:t>
            </w:r>
          </w:p>
        </w:tc>
        <w:tc>
          <w:tcPr>
            <w:tcW w:w="2340" w:type="dxa"/>
          </w:tcPr>
          <w:p w14:paraId="29260C0E" w14:textId="7E6FEA81" w:rsidR="00DF3027" w:rsidRPr="003024A8" w:rsidRDefault="00DF3027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830" w:type="dxa"/>
          </w:tcPr>
          <w:p w14:paraId="33A9505A" w14:textId="54335C25" w:rsidR="00DF3027" w:rsidRPr="00F020A2" w:rsidRDefault="00DF3027" w:rsidP="003321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Замена неисправных газлифтов, механизмов качания (топ-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ган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мультиблок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), пиастр. Замена треснувших крестовин и роликов (колес) на новые (нейлоновые/прорезиненные). </w:t>
            </w:r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Услуги оказываются по факту возникновения потребности.</w:t>
            </w:r>
          </w:p>
        </w:tc>
        <w:tc>
          <w:tcPr>
            <w:tcW w:w="1409" w:type="dxa"/>
          </w:tcPr>
          <w:p w14:paraId="2A47EE3D" w14:textId="3D8954A2" w:rsidR="00DF3027" w:rsidRPr="00DF3027" w:rsidRDefault="00DF3027" w:rsidP="003321D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150 000</w:t>
            </w:r>
          </w:p>
        </w:tc>
      </w:tr>
    </w:tbl>
    <w:p w14:paraId="55F29DFA" w14:textId="78AE939C" w:rsidR="003321DA" w:rsidRPr="00F020A2" w:rsidRDefault="00F020A2" w:rsidP="00F020A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21DA" w:rsidRPr="00F020A2">
        <w:rPr>
          <w:rFonts w:ascii="Times New Roman" w:hAnsi="Times New Roman" w:cs="Times New Roman"/>
          <w:b/>
          <w:sz w:val="28"/>
          <w:szCs w:val="28"/>
        </w:rPr>
        <w:t>3. Финансовые и логистическ</w:t>
      </w:r>
      <w:r w:rsidRPr="00F020A2">
        <w:rPr>
          <w:rFonts w:ascii="Times New Roman" w:hAnsi="Times New Roman" w:cs="Times New Roman"/>
          <w:b/>
          <w:sz w:val="28"/>
          <w:szCs w:val="28"/>
        </w:rPr>
        <w:t>ие условия (Включение расходов)</w:t>
      </w:r>
    </w:p>
    <w:p w14:paraId="57A370A9" w14:textId="58602032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Включение расходов в стоимость: В общую стоимость услуг в полной мере входят расходы на транспортировку (вывоз и доставку), проведение погрузочно-разгрузочных работ, сборку, разборку, монтаж, демонтаж, а также стоимость всех основных, запасных и расходных материалов.</w:t>
      </w:r>
    </w:p>
    <w:p w14:paraId="3425F25D" w14:textId="7AC006D6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Расходы за счет Поставщика: Все расходы, связанные с приобретением деталей, механизмов, фурнитуры, ткани, метизов и иных материалов, необходимых для качественного оказания услуг, производятся исключительно за счет средств Поставщика.</w:t>
      </w:r>
    </w:p>
    <w:p w14:paraId="71393226" w14:textId="33D3366E" w:rsidR="003321DA" w:rsidRPr="00F020A2" w:rsidRDefault="003321DA" w:rsidP="00F020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Ответственность за сохранность: Полную материальную и юридическую ответственность за сохранность, целостность и комплектность мебели на весь период выполнения работ (включая погрузку, транспортировку на территорию Поставщика, ремонтные работы и обра</w:t>
      </w:r>
      <w:r w:rsidR="00F020A2">
        <w:rPr>
          <w:rFonts w:ascii="Times New Roman" w:hAnsi="Times New Roman" w:cs="Times New Roman"/>
          <w:sz w:val="28"/>
          <w:szCs w:val="28"/>
        </w:rPr>
        <w:t>тную доставку) несет Поставщик.</w:t>
      </w:r>
    </w:p>
    <w:p w14:paraId="4E5548E9" w14:textId="7071091B" w:rsidR="003321DA" w:rsidRPr="00F020A2" w:rsidRDefault="003321DA" w:rsidP="00F020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4. Условия оказания услуг по факту (заявкам) и изменен</w:t>
      </w:r>
      <w:r w:rsidR="00F020A2" w:rsidRPr="00F020A2">
        <w:rPr>
          <w:rFonts w:ascii="Times New Roman" w:hAnsi="Times New Roman" w:cs="Times New Roman"/>
          <w:b/>
          <w:sz w:val="28"/>
          <w:szCs w:val="28"/>
        </w:rPr>
        <w:t>ие объема</w:t>
      </w:r>
    </w:p>
    <w:p w14:paraId="38DAE272" w14:textId="48DBE903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Порядок оказания услуг: Услуги оказываются дискретно, исключительно по фактической потребности Заказчика на основании его письменных или электронных заявок.</w:t>
      </w:r>
    </w:p>
    <w:p w14:paraId="402DF40C" w14:textId="3786E3C5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Срок реагирования: Поставщик обязан приступить к выполнению услуг (осуществить вывоз мебели) в течение 24 часов с момента получения заявки от Заказчика.</w:t>
      </w:r>
    </w:p>
    <w:p w14:paraId="3DF858E3" w14:textId="4CDCC193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Фактический объем: Указанный в Спецификации объем мебели является предельно допустимым (максимальным) на весь срок действия Договора.</w:t>
      </w:r>
    </w:p>
    <w:p w14:paraId="1584887D" w14:textId="58809A46" w:rsidR="003321DA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Оплата за результат: Оплата производится только за фактически выполненный объем услуг, подтвержденный двусторонним Актом выполненных работ</w:t>
      </w:r>
      <w:r w:rsidR="00E42230">
        <w:rPr>
          <w:rFonts w:ascii="Times New Roman" w:hAnsi="Times New Roman" w:cs="Times New Roman"/>
          <w:sz w:val="28"/>
          <w:szCs w:val="28"/>
        </w:rPr>
        <w:t>,</w:t>
      </w:r>
      <w:r w:rsidR="00E42230" w:rsidRPr="00E42230">
        <w:rPr>
          <w:rFonts w:ascii="Times New Roman" w:hAnsi="Times New Roman" w:cs="Times New Roman"/>
          <w:sz w:val="28"/>
          <w:szCs w:val="28"/>
        </w:rPr>
        <w:t xml:space="preserve"> </w:t>
      </w:r>
      <w:r w:rsidR="00E42230">
        <w:rPr>
          <w:rFonts w:ascii="Times New Roman" w:hAnsi="Times New Roman" w:cs="Times New Roman"/>
          <w:sz w:val="28"/>
          <w:szCs w:val="28"/>
        </w:rPr>
        <w:t>з</w:t>
      </w:r>
      <w:r w:rsidR="00E42230" w:rsidRPr="00F020A2">
        <w:rPr>
          <w:rFonts w:ascii="Times New Roman" w:hAnsi="Times New Roman" w:cs="Times New Roman"/>
          <w:sz w:val="28"/>
          <w:szCs w:val="28"/>
        </w:rPr>
        <w:t>аказчик оставляет за собой право не осваивать весь объем услуг, если в этом не будет фактической необходимости.</w:t>
      </w:r>
    </w:p>
    <w:p w14:paraId="6143CCAD" w14:textId="77777777" w:rsidR="00DF3027" w:rsidRPr="00DF3027" w:rsidRDefault="00DF3027" w:rsidP="00DF3027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F3027">
        <w:rPr>
          <w:rFonts w:ascii="Times New Roman" w:hAnsi="Times New Roman" w:cs="Times New Roman"/>
          <w:b/>
          <w:bCs/>
          <w:sz w:val="28"/>
          <w:szCs w:val="28"/>
        </w:rPr>
        <w:t>Порядок расчета стоимости оказанных услуг</w:t>
      </w:r>
    </w:p>
    <w:p w14:paraId="010FFE7D" w14:textId="77777777" w:rsidR="00DF3027" w:rsidRPr="00DF3027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3027">
        <w:rPr>
          <w:rFonts w:ascii="Times New Roman" w:hAnsi="Times New Roman" w:cs="Times New Roman"/>
          <w:sz w:val="28"/>
          <w:szCs w:val="28"/>
        </w:rPr>
        <w:t>Стоимость фактически оказанных услуг определяется с учетом скидки, предоставленной Поставщиком по результатам проведенной закупки.</w:t>
      </w:r>
    </w:p>
    <w:p w14:paraId="5DA2BBA1" w14:textId="77777777" w:rsidR="00DF3027" w:rsidRPr="00DF3027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3027">
        <w:rPr>
          <w:rFonts w:ascii="Times New Roman" w:hAnsi="Times New Roman" w:cs="Times New Roman"/>
          <w:sz w:val="28"/>
          <w:szCs w:val="28"/>
        </w:rPr>
        <w:t>При расчете стоимости каждой оказанной услуги из ее базовой стоимости вычитается размер скидки (демпингового снижения), предложенной Поставщиком по соответствующей закупке.</w:t>
      </w:r>
    </w:p>
    <w:p w14:paraId="58AB5DF3" w14:textId="4704EE80" w:rsidR="00DF3027" w:rsidRPr="00F020A2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F3027">
        <w:rPr>
          <w:rFonts w:ascii="Times New Roman" w:hAnsi="Times New Roman" w:cs="Times New Roman"/>
          <w:sz w:val="28"/>
          <w:szCs w:val="28"/>
        </w:rPr>
        <w:t xml:space="preserve">Применяемый размер скидки определяется в соответствии с ценовым предложением Поставщика, представленным по результатам соответствующей закупки, </w:t>
      </w:r>
      <w:r w:rsidRPr="00DF3027">
        <w:rPr>
          <w:rFonts w:ascii="Times New Roman" w:hAnsi="Times New Roman" w:cs="Times New Roman"/>
          <w:sz w:val="28"/>
          <w:szCs w:val="28"/>
        </w:rPr>
        <w:lastRenderedPageBreak/>
        <w:t>и применяется к каждой услуге, предусмотренной настоящей технической спецификацией, в соответствии с Законом РК «О государственных закупках» от 1 июля 2024 года № 106-VIII ЗРК и Правилами осуществления государственных закупок.</w:t>
      </w:r>
    </w:p>
    <w:p w14:paraId="51553CE3" w14:textId="688EB2BD" w:rsidR="003321DA" w:rsidRPr="00F020A2" w:rsidRDefault="00F020A2" w:rsidP="00F020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5. Требования к Поставщику</w:t>
      </w:r>
    </w:p>
    <w:p w14:paraId="7D3724E9" w14:textId="233E6FBB" w:rsidR="003321DA" w:rsidRPr="00F020A2" w:rsidRDefault="003321DA" w:rsidP="003321D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Чистота: вывоз строительного мусора, образующегося в процессе ремонта, силами Поставщика.</w:t>
      </w:r>
    </w:p>
    <w:p w14:paraId="4C700B08" w14:textId="4939512C" w:rsidR="003321DA" w:rsidRPr="007B3881" w:rsidRDefault="003321DA" w:rsidP="007B388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F020A2">
        <w:rPr>
          <w:rFonts w:ascii="Times New Roman" w:hAnsi="Times New Roman" w:cs="Times New Roman"/>
          <w:sz w:val="28"/>
          <w:szCs w:val="28"/>
        </w:rPr>
        <w:t>Гарантия: обеспечение гарантийного срока на выполненные работы и замененные детали не менее 12 месяцев с даты по</w:t>
      </w:r>
      <w:r w:rsidR="007B3881">
        <w:rPr>
          <w:rFonts w:ascii="Times New Roman" w:hAnsi="Times New Roman" w:cs="Times New Roman"/>
          <w:sz w:val="28"/>
          <w:szCs w:val="28"/>
        </w:rPr>
        <w:t>дписания Акта выполненных работ.</w:t>
      </w:r>
    </w:p>
    <w:p w14:paraId="7981C942" w14:textId="0312E00B" w:rsidR="003321DA" w:rsidRDefault="003321DA" w:rsidP="00746584">
      <w:pPr>
        <w:spacing w:after="0"/>
        <w:ind w:firstLine="709"/>
        <w:rPr>
          <w:sz w:val="24"/>
          <w:szCs w:val="24"/>
        </w:rPr>
      </w:pPr>
    </w:p>
    <w:p w14:paraId="778E92F0" w14:textId="77777777" w:rsidR="00D374E0" w:rsidRPr="00F020A2" w:rsidRDefault="00D374E0" w:rsidP="00D374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14:paraId="33A7FFD1" w14:textId="77777777" w:rsidR="00D374E0" w:rsidRPr="00F020A2" w:rsidRDefault="00D374E0" w:rsidP="00D374E0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кеңсе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жиһаздарын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жөндеу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қалпына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келтіру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көрсетуге</w:t>
      </w:r>
      <w:proofErr w:type="spellEnd"/>
    </w:p>
    <w:p w14:paraId="4F0DCDDD" w14:textId="77777777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Жалпы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14:paraId="5F9F886D" w14:textId="009F9829" w:rsidR="00D374E0" w:rsidRDefault="00D374E0" w:rsidP="00D374E0">
      <w:pPr>
        <w:spacing w:after="0"/>
        <w:ind w:firstLine="709"/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: "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r w:rsidR="003024A8">
        <w:rPr>
          <w:rFonts w:ascii="Times New Roman" w:hAnsi="Times New Roman" w:cs="Times New Roman"/>
          <w:sz w:val="28"/>
          <w:szCs w:val="28"/>
          <w:lang w:val="kk-KZ"/>
        </w:rPr>
        <w:t>мемлекеттік активтер және сатып алу</w:t>
      </w:r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бөлімі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"</w:t>
      </w:r>
      <w:r w:rsidRPr="00F020A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Қарағанды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қ.,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аудан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оларға.Қазыбек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би,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Н.Назарбаев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даңғылы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39</w:t>
      </w:r>
    </w:p>
    <w:p w14:paraId="0641A215" w14:textId="13A4A13F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күшімен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1EF3A2FF" w14:textId="2E15AEA1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r w:rsidR="00DF3027" w:rsidRPr="00DF3027">
        <w:rPr>
          <w:rFonts w:ascii="Times New Roman" w:hAnsi="Times New Roman" w:cs="Times New Roman"/>
          <w:sz w:val="28"/>
          <w:szCs w:val="28"/>
        </w:rPr>
        <w:t xml:space="preserve">2026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қарашаға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сұранысы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3027" w:rsidRPr="00DF302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DF3027" w:rsidRPr="00DF3027">
        <w:rPr>
          <w:rFonts w:ascii="Times New Roman" w:hAnsi="Times New Roman" w:cs="Times New Roman"/>
          <w:sz w:val="28"/>
          <w:szCs w:val="28"/>
        </w:rPr>
        <w:t>.</w:t>
      </w:r>
    </w:p>
    <w:p w14:paraId="03C0E04A" w14:textId="545D7EC5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ауыстырылатын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фитингтер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керек-жарақтар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керек-жарақтары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тұтқалары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19692D95" w14:textId="21D53F1C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жиһаздың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дұрыс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істеуін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қасиеттерін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көрінісін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73067788" w14:textId="0CE2CC19" w:rsidR="00D374E0" w:rsidRDefault="00D374E0" w:rsidP="00D374E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экологиялық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санитарлық-гигиеналық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сай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5A248468" w14:textId="77777777" w:rsidR="00D374E0" w:rsidRPr="00F020A2" w:rsidRDefault="00D374E0" w:rsidP="00D374E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Көрсетілетін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көлемі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17"/>
        <w:gridCol w:w="2918"/>
        <w:gridCol w:w="2180"/>
        <w:gridCol w:w="3046"/>
        <w:gridCol w:w="2001"/>
      </w:tblGrid>
      <w:tr w:rsidR="00DF3027" w:rsidRPr="00F020A2" w14:paraId="694516A5" w14:textId="6498FC20" w:rsidTr="00DF3027">
        <w:tc>
          <w:tcPr>
            <w:tcW w:w="654" w:type="dxa"/>
          </w:tcPr>
          <w:p w14:paraId="45F8681E" w14:textId="77777777" w:rsidR="00DF3027" w:rsidRPr="00F020A2" w:rsidRDefault="00DF3027" w:rsidP="0094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0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177" w:type="dxa"/>
          </w:tcPr>
          <w:p w14:paraId="65BF14AC" w14:textId="77777777" w:rsidR="00DF3027" w:rsidRPr="00F020A2" w:rsidRDefault="00DF3027" w:rsidP="0094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Жөндеу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объектісінің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2262" w:type="dxa"/>
          </w:tcPr>
          <w:p w14:paraId="6E88F927" w14:textId="77777777" w:rsidR="00DF3027" w:rsidRPr="00F020A2" w:rsidRDefault="00DF3027" w:rsidP="0094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Максималды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көлем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бірлік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3046" w:type="dxa"/>
          </w:tcPr>
          <w:p w14:paraId="17CB31E0" w14:textId="77777777" w:rsidR="00DF3027" w:rsidRPr="00F020A2" w:rsidRDefault="00DF3027" w:rsidP="0094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Техникалық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тапсырма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жөндеуге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қойылатын</w:t>
            </w:r>
            <w:proofErr w:type="spellEnd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b/>
                <w:sz w:val="28"/>
                <w:szCs w:val="28"/>
              </w:rPr>
              <w:t>талаптар</w:t>
            </w:r>
            <w:proofErr w:type="spellEnd"/>
          </w:p>
        </w:tc>
        <w:tc>
          <w:tcPr>
            <w:tcW w:w="1623" w:type="dxa"/>
          </w:tcPr>
          <w:p w14:paraId="5C0D41CC" w14:textId="0043FA11" w:rsidR="00DF3027" w:rsidRPr="00F020A2" w:rsidRDefault="00DF3027" w:rsidP="0094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F3027"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Қызметтердің</w:t>
            </w:r>
            <w:proofErr w:type="spellEnd"/>
            <w:r w:rsidRPr="00DF30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F3027">
              <w:rPr>
                <w:rFonts w:ascii="Times New Roman" w:hAnsi="Times New Roman" w:cs="Times New Roman"/>
                <w:b/>
                <w:sz w:val="28"/>
                <w:szCs w:val="28"/>
              </w:rPr>
              <w:t>бағасы</w:t>
            </w:r>
            <w:proofErr w:type="spellEnd"/>
          </w:p>
        </w:tc>
      </w:tr>
      <w:tr w:rsidR="00DF3027" w:rsidRPr="00F020A2" w14:paraId="21264DD7" w14:textId="03A217B7" w:rsidTr="00DF3027">
        <w:tc>
          <w:tcPr>
            <w:tcW w:w="654" w:type="dxa"/>
          </w:tcPr>
          <w:p w14:paraId="1A82A198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7" w:type="dxa"/>
          </w:tcPr>
          <w:p w14:paraId="207DFC0B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Шеткі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тұғыр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2" w:type="dxa"/>
          </w:tcPr>
          <w:p w14:paraId="1C3AF1D6" w14:textId="7708128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046" w:type="dxa"/>
          </w:tcPr>
          <w:p w14:paraId="1C5C6F4B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Жылжымалы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механизмдерді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реттеу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Зақымдалған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бағыттағыштарды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тұтқаларды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құлыптарды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Жақтауды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нығайту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чиптер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сызаттарды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жою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Қызметтер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қажеттіліктің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туындау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фактісі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көрсетіледі</w:t>
            </w:r>
            <w:proofErr w:type="spellEnd"/>
          </w:p>
        </w:tc>
        <w:tc>
          <w:tcPr>
            <w:tcW w:w="1623" w:type="dxa"/>
          </w:tcPr>
          <w:p w14:paraId="7C746A78" w14:textId="33ADB50F" w:rsidR="00DF3027" w:rsidRPr="00DF3027" w:rsidRDefault="00DF3027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150 000</w:t>
            </w:r>
          </w:p>
        </w:tc>
      </w:tr>
      <w:tr w:rsidR="00DF3027" w:rsidRPr="00F020A2" w14:paraId="562FCBA5" w14:textId="19257721" w:rsidTr="00DF3027">
        <w:tc>
          <w:tcPr>
            <w:tcW w:w="654" w:type="dxa"/>
          </w:tcPr>
          <w:p w14:paraId="5584F06B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77" w:type="dxa"/>
          </w:tcPr>
          <w:p w14:paraId="6808255D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Орындықтарды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</w:p>
        </w:tc>
        <w:tc>
          <w:tcPr>
            <w:tcW w:w="2262" w:type="dxa"/>
          </w:tcPr>
          <w:p w14:paraId="1B8E6197" w14:textId="236CA6D9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046" w:type="dxa"/>
          </w:tcPr>
          <w:p w14:paraId="40429A8C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Металл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немесе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ағаш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қаңқаларды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нығайту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дәнекерлеу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қажет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болған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жағдайда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Тозған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аяқ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тығындарын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Зақымдалған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орындықтар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арқалықтарды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қатайту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немесе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Қызметтер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қажеттілік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туындау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фактісі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бойынша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көрсетіледі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1623" w:type="dxa"/>
          </w:tcPr>
          <w:p w14:paraId="4D57F871" w14:textId="2467C053" w:rsidR="00DF3027" w:rsidRPr="00DF3027" w:rsidRDefault="00DF3027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100 000</w:t>
            </w:r>
          </w:p>
        </w:tc>
      </w:tr>
      <w:tr w:rsidR="00DF3027" w:rsidRPr="00F020A2" w14:paraId="6BFEF4B6" w14:textId="42E2DD85" w:rsidTr="00DF3027">
        <w:tc>
          <w:tcPr>
            <w:tcW w:w="654" w:type="dxa"/>
          </w:tcPr>
          <w:p w14:paraId="02A44A2B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7" w:type="dxa"/>
          </w:tcPr>
          <w:p w14:paraId="73BE0333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Сөрелерді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кеңсе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үстелдері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шкафтарды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жөндеу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қалпына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келтіру</w:t>
            </w:r>
            <w:proofErr w:type="spellEnd"/>
          </w:p>
        </w:tc>
        <w:tc>
          <w:tcPr>
            <w:tcW w:w="2262" w:type="dxa"/>
          </w:tcPr>
          <w:p w14:paraId="5B8DA27B" w14:textId="7765B8FE" w:rsidR="00DF3027" w:rsidRPr="00DF3027" w:rsidRDefault="00DF3027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046" w:type="dxa"/>
          </w:tcPr>
          <w:p w14:paraId="639F2944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30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Есік топсаларын, жиһаз бұрыштарын реттеу және ауыстыру.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Қиғаштықтарды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жою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ДСП/МДФ-дан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зақымдалған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элементтерді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Сөрелерді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нығайту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Тозған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беттерді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түпнұсқаға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бояу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немесе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лактау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түсі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Қызметтер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қажеттілік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туындау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фактісі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бойынша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көрсетіледі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1623" w:type="dxa"/>
          </w:tcPr>
          <w:p w14:paraId="14590253" w14:textId="4F15892F" w:rsidR="00DF3027" w:rsidRPr="00DF3027" w:rsidRDefault="00DF3027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100 000</w:t>
            </w:r>
          </w:p>
        </w:tc>
      </w:tr>
      <w:tr w:rsidR="00DF3027" w:rsidRPr="00F020A2" w14:paraId="32A0310D" w14:textId="35BAD6D0" w:rsidTr="00DF3027">
        <w:tc>
          <w:tcPr>
            <w:tcW w:w="654" w:type="dxa"/>
          </w:tcPr>
          <w:p w14:paraId="2EFED03F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7" w:type="dxa"/>
          </w:tcPr>
          <w:p w14:paraId="0087CA8C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Кеңсе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креслоларын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жөндеу</w:t>
            </w:r>
            <w:proofErr w:type="spellEnd"/>
          </w:p>
        </w:tc>
        <w:tc>
          <w:tcPr>
            <w:tcW w:w="2262" w:type="dxa"/>
          </w:tcPr>
          <w:p w14:paraId="7471FF2C" w14:textId="7D9A57D9" w:rsidR="00DF3027" w:rsidRPr="00DF3027" w:rsidRDefault="00DF3027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046" w:type="dxa"/>
          </w:tcPr>
          <w:p w14:paraId="54574288" w14:textId="77777777" w:rsidR="00DF3027" w:rsidRPr="00F020A2" w:rsidRDefault="00DF3027" w:rsidP="0094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Ақаулы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газлифттерді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тербеліс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механизмдерін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(топ-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ган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мультиблок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), пиастр.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Жарылған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айқаспалар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шығыршықтарды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дөңгелектерді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жаңаларына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 (нейлон/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резеңкеленген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>ауыстыру</w:t>
            </w:r>
            <w:proofErr w:type="spellEnd"/>
            <w:r w:rsidRPr="00F020A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Қызметтер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қажеттілік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туындау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фактісі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бойынша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көрсетіледі</w:t>
            </w:r>
            <w:proofErr w:type="spellEnd"/>
            <w:r w:rsidRPr="00F020A2">
              <w:rPr>
                <w:rStyle w:val="a7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</w:p>
        </w:tc>
        <w:tc>
          <w:tcPr>
            <w:tcW w:w="1623" w:type="dxa"/>
          </w:tcPr>
          <w:p w14:paraId="5BCFA6ED" w14:textId="6452ACF1" w:rsidR="00DF3027" w:rsidRPr="00DF3027" w:rsidRDefault="00DF3027" w:rsidP="0094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150 000</w:t>
            </w:r>
          </w:p>
        </w:tc>
      </w:tr>
    </w:tbl>
    <w:p w14:paraId="46868ACD" w14:textId="77777777" w:rsidR="00D374E0" w:rsidRPr="00F020A2" w:rsidRDefault="00D374E0" w:rsidP="00D374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020A2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Қаржылық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логистикалық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жағдайлар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шығындарды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қосқанда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>)</w:t>
      </w:r>
    </w:p>
    <w:p w14:paraId="3287B476" w14:textId="73BC9406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өзіндік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құнға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тиеу-түсіру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құрастыру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шығындары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материалдарының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толығымен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1B22F27A" w14:textId="2487AC2F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lastRenderedPageBreak/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механизмдерді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керек-жарақтарды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маталарды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26BD0378" w14:textId="03E54040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Жиһаздың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тұтастығы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аумағына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материалдық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жүктеледі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3C3AE192" w14:textId="77777777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Факті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өтінімдер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шарттары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көлемінің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өзгеруі</w:t>
      </w:r>
      <w:proofErr w:type="spellEnd"/>
    </w:p>
    <w:p w14:paraId="39EC62C0" w14:textId="0CDE7B12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дискретті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электронды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қажеттілігі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3C9528E1" w14:textId="4E240E45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Жауап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өтінімді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тастауға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кірісуге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414E245E" w14:textId="584457C3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көлем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Спецификацияда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жиһаз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Келісім-шарттың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мерзіміне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рұқсат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етілген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максималды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6DD601D0" w14:textId="52C19123" w:rsidR="00D374E0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Нәтижеге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екіжақты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актісімен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расталған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игермеу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құқығын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өзіне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қалдырады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қажеттілік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болмаса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427FC1DA" w14:textId="77777777" w:rsidR="00DF3027" w:rsidRPr="00DF3027" w:rsidRDefault="00DF3027" w:rsidP="00DF3027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F3027">
        <w:rPr>
          <w:rFonts w:ascii="Times New Roman" w:hAnsi="Times New Roman" w:cs="Times New Roman"/>
          <w:b/>
          <w:bCs/>
          <w:sz w:val="28"/>
          <w:szCs w:val="28"/>
        </w:rPr>
        <w:t>Көрсетілген</w:t>
      </w:r>
      <w:proofErr w:type="spellEnd"/>
      <w:r w:rsidRPr="00DF30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b/>
          <w:bCs/>
          <w:sz w:val="28"/>
          <w:szCs w:val="28"/>
        </w:rPr>
        <w:t>қызметтердің</w:t>
      </w:r>
      <w:proofErr w:type="spellEnd"/>
      <w:r w:rsidRPr="00DF30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b/>
          <w:bCs/>
          <w:sz w:val="28"/>
          <w:szCs w:val="28"/>
        </w:rPr>
        <w:t>құнын</w:t>
      </w:r>
      <w:proofErr w:type="spellEnd"/>
      <w:r w:rsidRPr="00DF30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b/>
          <w:bCs/>
          <w:sz w:val="28"/>
          <w:szCs w:val="28"/>
        </w:rPr>
        <w:t>есептеу</w:t>
      </w:r>
      <w:proofErr w:type="spellEnd"/>
      <w:r w:rsidRPr="00DF30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b/>
          <w:bCs/>
          <w:sz w:val="28"/>
          <w:szCs w:val="28"/>
        </w:rPr>
        <w:t>тәртібі</w:t>
      </w:r>
      <w:proofErr w:type="spellEnd"/>
    </w:p>
    <w:p w14:paraId="3A3CADF3" w14:textId="77777777" w:rsidR="00DF3027" w:rsidRPr="00DF3027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рәсімінің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жеңілдікті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>.</w:t>
      </w:r>
    </w:p>
    <w:p w14:paraId="66E9C1A8" w14:textId="62832F8E" w:rsidR="00DF3027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DF3027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құнын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жеңілдік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бағаны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төмендету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сомасы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базалық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құнынан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шегеріледі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>.</w:t>
      </w:r>
    </w:p>
    <w:p w14:paraId="5DC43E04" w14:textId="454F0A53" w:rsidR="00DF3027" w:rsidRPr="00F020A2" w:rsidRDefault="00DF3027" w:rsidP="00DF302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жеңілдік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мөлшерлемесі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рәсімінен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ұсынылған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бағалық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ұсынысына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2024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шілдедегі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№ 106-VIII ҚРЗ «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Заңына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алуды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қағидаларына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қызметке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027">
        <w:rPr>
          <w:rFonts w:ascii="Times New Roman" w:hAnsi="Times New Roman" w:cs="Times New Roman"/>
          <w:sz w:val="28"/>
          <w:szCs w:val="28"/>
        </w:rPr>
        <w:t>қолданылады</w:t>
      </w:r>
      <w:proofErr w:type="spellEnd"/>
      <w:r w:rsidRPr="00DF3027">
        <w:rPr>
          <w:rFonts w:ascii="Times New Roman" w:hAnsi="Times New Roman" w:cs="Times New Roman"/>
          <w:sz w:val="28"/>
          <w:szCs w:val="28"/>
        </w:rPr>
        <w:t>.</w:t>
      </w:r>
    </w:p>
    <w:p w14:paraId="46107655" w14:textId="77777777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020A2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Өнім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берушіге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F020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14:paraId="745DC187" w14:textId="1E325BC2" w:rsidR="00D374E0" w:rsidRPr="00F020A2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Тазалық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қалдықтарын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күшімен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4BD65F70" w14:textId="0CF6D422" w:rsidR="00D374E0" w:rsidRPr="007B3881" w:rsidRDefault="00D374E0" w:rsidP="00D374E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ауыстырылған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бөлшектерге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12 ай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мерзімін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20A2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F020A2">
        <w:rPr>
          <w:rFonts w:ascii="Times New Roman" w:hAnsi="Times New Roman" w:cs="Times New Roman"/>
          <w:sz w:val="28"/>
          <w:szCs w:val="28"/>
        </w:rPr>
        <w:t>.</w:t>
      </w:r>
    </w:p>
    <w:p w14:paraId="7A1839C1" w14:textId="77777777" w:rsidR="00D374E0" w:rsidRDefault="00D374E0" w:rsidP="00D374E0">
      <w:pPr>
        <w:spacing w:after="0"/>
        <w:ind w:firstLine="709"/>
        <w:rPr>
          <w:sz w:val="24"/>
          <w:szCs w:val="24"/>
        </w:rPr>
      </w:pPr>
    </w:p>
    <w:p w14:paraId="0E6C9ACD" w14:textId="77777777" w:rsidR="00D374E0" w:rsidRDefault="00D374E0" w:rsidP="00D374E0">
      <w:pPr>
        <w:spacing w:after="0"/>
        <w:ind w:firstLine="709"/>
        <w:rPr>
          <w:sz w:val="24"/>
          <w:szCs w:val="24"/>
        </w:rPr>
      </w:pPr>
    </w:p>
    <w:p w14:paraId="777B5D59" w14:textId="77777777" w:rsidR="00D374E0" w:rsidRDefault="00D374E0" w:rsidP="00D374E0">
      <w:pPr>
        <w:spacing w:after="0"/>
        <w:ind w:firstLine="709"/>
        <w:rPr>
          <w:sz w:val="24"/>
          <w:szCs w:val="24"/>
        </w:rPr>
      </w:pPr>
    </w:p>
    <w:p w14:paraId="52B905FC" w14:textId="77777777" w:rsidR="00D374E0" w:rsidRPr="003321DA" w:rsidRDefault="00D374E0" w:rsidP="00D374E0">
      <w:pPr>
        <w:spacing w:after="0"/>
        <w:rPr>
          <w:sz w:val="24"/>
          <w:szCs w:val="24"/>
        </w:rPr>
      </w:pPr>
    </w:p>
    <w:p w14:paraId="631E02FD" w14:textId="116597AD" w:rsidR="003321DA" w:rsidRDefault="003321DA" w:rsidP="00746584">
      <w:pPr>
        <w:spacing w:after="0"/>
        <w:ind w:firstLine="709"/>
        <w:rPr>
          <w:sz w:val="24"/>
          <w:szCs w:val="24"/>
        </w:rPr>
      </w:pPr>
    </w:p>
    <w:p w14:paraId="017893AE" w14:textId="09C626CC" w:rsidR="003321DA" w:rsidRDefault="003321DA" w:rsidP="00746584">
      <w:pPr>
        <w:spacing w:after="0"/>
        <w:ind w:firstLine="709"/>
        <w:rPr>
          <w:sz w:val="24"/>
          <w:szCs w:val="24"/>
        </w:rPr>
      </w:pPr>
    </w:p>
    <w:p w14:paraId="4A7C2F88" w14:textId="3BBC8CDF" w:rsidR="003321DA" w:rsidRPr="003321DA" w:rsidRDefault="003321DA" w:rsidP="00F020A2">
      <w:pPr>
        <w:spacing w:after="0"/>
        <w:rPr>
          <w:sz w:val="24"/>
          <w:szCs w:val="24"/>
        </w:rPr>
      </w:pPr>
    </w:p>
    <w:sectPr w:rsidR="003321DA" w:rsidRPr="003321DA" w:rsidSect="006724C6">
      <w:headerReference w:type="default" r:id="rId7"/>
      <w:pgSz w:w="11906" w:h="16838"/>
      <w:pgMar w:top="567" w:right="567" w:bottom="14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6C85A7" w14:textId="77777777" w:rsidR="00641F2B" w:rsidRDefault="00641F2B" w:rsidP="00B41DD0">
      <w:pPr>
        <w:spacing w:after="0" w:line="240" w:lineRule="auto"/>
      </w:pPr>
      <w:r>
        <w:separator/>
      </w:r>
    </w:p>
  </w:endnote>
  <w:endnote w:type="continuationSeparator" w:id="0">
    <w:p w14:paraId="18F41090" w14:textId="77777777" w:rsidR="00641F2B" w:rsidRDefault="00641F2B" w:rsidP="00B4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ADA698" w14:textId="77777777" w:rsidR="00641F2B" w:rsidRDefault="00641F2B" w:rsidP="00B41DD0">
      <w:pPr>
        <w:spacing w:after="0" w:line="240" w:lineRule="auto"/>
      </w:pPr>
      <w:r>
        <w:separator/>
      </w:r>
    </w:p>
  </w:footnote>
  <w:footnote w:type="continuationSeparator" w:id="0">
    <w:p w14:paraId="00F068F8" w14:textId="77777777" w:rsidR="00641F2B" w:rsidRDefault="00641F2B" w:rsidP="00B4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E1A92" w14:textId="2CAC0AC2" w:rsidR="000C1873" w:rsidRDefault="000C1873" w:rsidP="000C1873">
    <w:pPr>
      <w:pStyle w:val="a3"/>
      <w:tabs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E47"/>
    <w:rsid w:val="00040ACD"/>
    <w:rsid w:val="000512CD"/>
    <w:rsid w:val="00053DB9"/>
    <w:rsid w:val="00063F8C"/>
    <w:rsid w:val="00085A21"/>
    <w:rsid w:val="00095770"/>
    <w:rsid w:val="00095965"/>
    <w:rsid w:val="000A2B3B"/>
    <w:rsid w:val="000A4A38"/>
    <w:rsid w:val="000C1873"/>
    <w:rsid w:val="000C6004"/>
    <w:rsid w:val="000E55DB"/>
    <w:rsid w:val="000F3463"/>
    <w:rsid w:val="000F5393"/>
    <w:rsid w:val="000F65A3"/>
    <w:rsid w:val="00112CF7"/>
    <w:rsid w:val="001142F5"/>
    <w:rsid w:val="001144BF"/>
    <w:rsid w:val="00122F07"/>
    <w:rsid w:val="00175FAD"/>
    <w:rsid w:val="00176546"/>
    <w:rsid w:val="00187D44"/>
    <w:rsid w:val="001B0240"/>
    <w:rsid w:val="001B589A"/>
    <w:rsid w:val="001D4BBD"/>
    <w:rsid w:val="001D65FB"/>
    <w:rsid w:val="001F65E0"/>
    <w:rsid w:val="002070B1"/>
    <w:rsid w:val="0022194A"/>
    <w:rsid w:val="00222531"/>
    <w:rsid w:val="0023570C"/>
    <w:rsid w:val="0025065D"/>
    <w:rsid w:val="002555BC"/>
    <w:rsid w:val="002612D7"/>
    <w:rsid w:val="00276FD4"/>
    <w:rsid w:val="002D0304"/>
    <w:rsid w:val="002D30C6"/>
    <w:rsid w:val="002D36F2"/>
    <w:rsid w:val="002D69C3"/>
    <w:rsid w:val="002E3DF4"/>
    <w:rsid w:val="002E7D74"/>
    <w:rsid w:val="002F286C"/>
    <w:rsid w:val="002F7F02"/>
    <w:rsid w:val="003024A8"/>
    <w:rsid w:val="0030456C"/>
    <w:rsid w:val="003129FE"/>
    <w:rsid w:val="0032734C"/>
    <w:rsid w:val="003321DA"/>
    <w:rsid w:val="00332892"/>
    <w:rsid w:val="00346D36"/>
    <w:rsid w:val="003475EB"/>
    <w:rsid w:val="003524D2"/>
    <w:rsid w:val="00354A26"/>
    <w:rsid w:val="003853E3"/>
    <w:rsid w:val="00394D3B"/>
    <w:rsid w:val="003B3F98"/>
    <w:rsid w:val="003C02FB"/>
    <w:rsid w:val="003D56AB"/>
    <w:rsid w:val="004029EA"/>
    <w:rsid w:val="004115A0"/>
    <w:rsid w:val="00415255"/>
    <w:rsid w:val="00421C96"/>
    <w:rsid w:val="00424C6B"/>
    <w:rsid w:val="00442410"/>
    <w:rsid w:val="00457560"/>
    <w:rsid w:val="00464090"/>
    <w:rsid w:val="00467638"/>
    <w:rsid w:val="00494B46"/>
    <w:rsid w:val="0049759B"/>
    <w:rsid w:val="004B0A70"/>
    <w:rsid w:val="004D33BB"/>
    <w:rsid w:val="004F1676"/>
    <w:rsid w:val="004F30C2"/>
    <w:rsid w:val="004F5A65"/>
    <w:rsid w:val="00501696"/>
    <w:rsid w:val="00506159"/>
    <w:rsid w:val="00517346"/>
    <w:rsid w:val="00540722"/>
    <w:rsid w:val="00545CB5"/>
    <w:rsid w:val="00546090"/>
    <w:rsid w:val="0055702D"/>
    <w:rsid w:val="005649D1"/>
    <w:rsid w:val="00573F34"/>
    <w:rsid w:val="005756AA"/>
    <w:rsid w:val="005A35A3"/>
    <w:rsid w:val="005C2682"/>
    <w:rsid w:val="005D0B22"/>
    <w:rsid w:val="005D0B45"/>
    <w:rsid w:val="005E48CF"/>
    <w:rsid w:val="005E6F8A"/>
    <w:rsid w:val="006175A3"/>
    <w:rsid w:val="00630EF3"/>
    <w:rsid w:val="006356B4"/>
    <w:rsid w:val="006368D0"/>
    <w:rsid w:val="00641F2B"/>
    <w:rsid w:val="00646A75"/>
    <w:rsid w:val="006670FA"/>
    <w:rsid w:val="006724C6"/>
    <w:rsid w:val="0067265E"/>
    <w:rsid w:val="00680F09"/>
    <w:rsid w:val="00683CFA"/>
    <w:rsid w:val="006928DD"/>
    <w:rsid w:val="00696F74"/>
    <w:rsid w:val="006D0060"/>
    <w:rsid w:val="006D6363"/>
    <w:rsid w:val="0070672A"/>
    <w:rsid w:val="00716599"/>
    <w:rsid w:val="00716AAF"/>
    <w:rsid w:val="00737FA4"/>
    <w:rsid w:val="0074535E"/>
    <w:rsid w:val="00746584"/>
    <w:rsid w:val="00761D11"/>
    <w:rsid w:val="00780404"/>
    <w:rsid w:val="0078202B"/>
    <w:rsid w:val="007867E4"/>
    <w:rsid w:val="0079075F"/>
    <w:rsid w:val="007B060D"/>
    <w:rsid w:val="007B3881"/>
    <w:rsid w:val="007C58A9"/>
    <w:rsid w:val="007D4728"/>
    <w:rsid w:val="00805333"/>
    <w:rsid w:val="00826804"/>
    <w:rsid w:val="00847CB3"/>
    <w:rsid w:val="008528C7"/>
    <w:rsid w:val="008559A2"/>
    <w:rsid w:val="00870239"/>
    <w:rsid w:val="00870693"/>
    <w:rsid w:val="00871EF4"/>
    <w:rsid w:val="00877C80"/>
    <w:rsid w:val="00883E2F"/>
    <w:rsid w:val="008A22A2"/>
    <w:rsid w:val="008A7AEC"/>
    <w:rsid w:val="008C173F"/>
    <w:rsid w:val="008D1E38"/>
    <w:rsid w:val="008D5EBD"/>
    <w:rsid w:val="008E1E47"/>
    <w:rsid w:val="009053B9"/>
    <w:rsid w:val="009111BA"/>
    <w:rsid w:val="00917531"/>
    <w:rsid w:val="00936DE9"/>
    <w:rsid w:val="00945890"/>
    <w:rsid w:val="00954B06"/>
    <w:rsid w:val="009742F0"/>
    <w:rsid w:val="00974BA6"/>
    <w:rsid w:val="0098259D"/>
    <w:rsid w:val="009839B5"/>
    <w:rsid w:val="00992A2B"/>
    <w:rsid w:val="009A4D18"/>
    <w:rsid w:val="009C4074"/>
    <w:rsid w:val="009E51F1"/>
    <w:rsid w:val="009F04EA"/>
    <w:rsid w:val="00A0318C"/>
    <w:rsid w:val="00A23585"/>
    <w:rsid w:val="00A37F7D"/>
    <w:rsid w:val="00A46385"/>
    <w:rsid w:val="00A54FE3"/>
    <w:rsid w:val="00A60A12"/>
    <w:rsid w:val="00A6138E"/>
    <w:rsid w:val="00A6358C"/>
    <w:rsid w:val="00A91A10"/>
    <w:rsid w:val="00A95D14"/>
    <w:rsid w:val="00A96BD7"/>
    <w:rsid w:val="00AA4D4B"/>
    <w:rsid w:val="00AC35EE"/>
    <w:rsid w:val="00AC51EB"/>
    <w:rsid w:val="00AC5DD6"/>
    <w:rsid w:val="00AD2FB2"/>
    <w:rsid w:val="00AE6412"/>
    <w:rsid w:val="00AF28A6"/>
    <w:rsid w:val="00AF6183"/>
    <w:rsid w:val="00B012C0"/>
    <w:rsid w:val="00B21D09"/>
    <w:rsid w:val="00B25E34"/>
    <w:rsid w:val="00B30BAB"/>
    <w:rsid w:val="00B41DD0"/>
    <w:rsid w:val="00B46641"/>
    <w:rsid w:val="00B565B0"/>
    <w:rsid w:val="00B56CC6"/>
    <w:rsid w:val="00B66573"/>
    <w:rsid w:val="00B93271"/>
    <w:rsid w:val="00B958CE"/>
    <w:rsid w:val="00B96E4C"/>
    <w:rsid w:val="00BC06CD"/>
    <w:rsid w:val="00BC4B4C"/>
    <w:rsid w:val="00BF348F"/>
    <w:rsid w:val="00C03346"/>
    <w:rsid w:val="00C130C2"/>
    <w:rsid w:val="00C1671A"/>
    <w:rsid w:val="00C17F2F"/>
    <w:rsid w:val="00C268E0"/>
    <w:rsid w:val="00C3333C"/>
    <w:rsid w:val="00C35E48"/>
    <w:rsid w:val="00C43550"/>
    <w:rsid w:val="00C50FAF"/>
    <w:rsid w:val="00C528CD"/>
    <w:rsid w:val="00C773A8"/>
    <w:rsid w:val="00C8498C"/>
    <w:rsid w:val="00C94590"/>
    <w:rsid w:val="00CA2F65"/>
    <w:rsid w:val="00CC4C1A"/>
    <w:rsid w:val="00CC5646"/>
    <w:rsid w:val="00CD169A"/>
    <w:rsid w:val="00CE6903"/>
    <w:rsid w:val="00D20AD8"/>
    <w:rsid w:val="00D374E0"/>
    <w:rsid w:val="00D44B65"/>
    <w:rsid w:val="00D5684F"/>
    <w:rsid w:val="00D60992"/>
    <w:rsid w:val="00D6185F"/>
    <w:rsid w:val="00D6693E"/>
    <w:rsid w:val="00DE5AC1"/>
    <w:rsid w:val="00DF0882"/>
    <w:rsid w:val="00DF3027"/>
    <w:rsid w:val="00DF7DB7"/>
    <w:rsid w:val="00E05D43"/>
    <w:rsid w:val="00E267CD"/>
    <w:rsid w:val="00E27109"/>
    <w:rsid w:val="00E42230"/>
    <w:rsid w:val="00E92530"/>
    <w:rsid w:val="00EA4963"/>
    <w:rsid w:val="00EB117C"/>
    <w:rsid w:val="00EC1A1C"/>
    <w:rsid w:val="00EC3A72"/>
    <w:rsid w:val="00EE1124"/>
    <w:rsid w:val="00EE51CB"/>
    <w:rsid w:val="00EE6627"/>
    <w:rsid w:val="00EE7795"/>
    <w:rsid w:val="00EF0CEE"/>
    <w:rsid w:val="00EF269A"/>
    <w:rsid w:val="00EF580F"/>
    <w:rsid w:val="00F020A2"/>
    <w:rsid w:val="00F24782"/>
    <w:rsid w:val="00F37672"/>
    <w:rsid w:val="00F43161"/>
    <w:rsid w:val="00F7108F"/>
    <w:rsid w:val="00F80CFA"/>
    <w:rsid w:val="00F874D7"/>
    <w:rsid w:val="00FA002E"/>
    <w:rsid w:val="00FB42EC"/>
    <w:rsid w:val="00FC7F24"/>
    <w:rsid w:val="00FE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6CBB12"/>
  <w15:docId w15:val="{A7D34D1C-B712-4CBA-904E-7575D8B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2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1D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1DD0"/>
  </w:style>
  <w:style w:type="paragraph" w:styleId="a5">
    <w:name w:val="footer"/>
    <w:basedOn w:val="a"/>
    <w:link w:val="a6"/>
    <w:uiPriority w:val="99"/>
    <w:unhideWhenUsed/>
    <w:rsid w:val="00B41D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41DD0"/>
  </w:style>
  <w:style w:type="character" w:styleId="a7">
    <w:name w:val="Strong"/>
    <w:basedOn w:val="a0"/>
    <w:uiPriority w:val="22"/>
    <w:qFormat/>
    <w:rsid w:val="00AA4D4B"/>
    <w:rPr>
      <w:b/>
      <w:bCs/>
    </w:rPr>
  </w:style>
  <w:style w:type="paragraph" w:styleId="a8">
    <w:name w:val="Normal (Web)"/>
    <w:basedOn w:val="a"/>
    <w:uiPriority w:val="99"/>
    <w:unhideWhenUsed/>
    <w:rsid w:val="00AA4D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221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66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669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2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5042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52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7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9BF53-0D15-482C-8050-CA94E7A6C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1448</Words>
  <Characters>8256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</dc:creator>
  <cp:keywords/>
  <dc:description/>
  <cp:lastModifiedBy>PC-1</cp:lastModifiedBy>
  <cp:revision>4</cp:revision>
  <cp:lastPrinted>2026-10-07T06:20:00Z</cp:lastPrinted>
  <dcterms:created xsi:type="dcterms:W3CDTF">2026-09-28T08:56:00Z</dcterms:created>
  <dcterms:modified xsi:type="dcterms:W3CDTF">2026-10-07T06:39:00Z</dcterms:modified>
</cp:coreProperties>
</file>